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980" w:rsidRPr="00D73752" w:rsidRDefault="00563980" w:rsidP="00563980">
      <w:pPr>
        <w:jc w:val="center"/>
        <w:rPr>
          <w:rFonts w:ascii="EYInterstate Light" w:hAnsi="EYInterstate Light"/>
          <w:b/>
          <w:color w:val="7F7F7F" w:themeColor="text1" w:themeTint="80"/>
          <w:sz w:val="72"/>
          <w:szCs w:val="72"/>
        </w:rPr>
      </w:pPr>
      <w:bookmarkStart w:id="0" w:name="_GoBack"/>
      <w:bookmarkEnd w:id="0"/>
      <w:r w:rsidRPr="00D73752">
        <w:rPr>
          <w:rFonts w:ascii="EYInterstate Light" w:hAnsi="EYInterstate Light"/>
          <w:b/>
          <w:color w:val="7F7F7F" w:themeColor="text1" w:themeTint="80"/>
          <w:sz w:val="72"/>
          <w:szCs w:val="72"/>
        </w:rPr>
        <w:t>Me</w:t>
      </w:r>
      <w:bookmarkStart w:id="1" w:name="_Toc323037149"/>
      <w:r>
        <w:rPr>
          <w:rFonts w:ascii="EYInterstate Light" w:hAnsi="EYInterstate Light"/>
          <w:b/>
          <w:color w:val="7F7F7F" w:themeColor="text1" w:themeTint="80"/>
          <w:sz w:val="72"/>
          <w:szCs w:val="72"/>
        </w:rPr>
        <w:t>ssaging &amp; Collaboration Programme</w:t>
      </w: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48"/>
          <w:szCs w:val="48"/>
        </w:rPr>
      </w:pPr>
      <w:r>
        <w:rPr>
          <w:rFonts w:ascii="EYInterstate Light" w:hAnsi="EYInterstate Light"/>
          <w:color w:val="7F7F7F" w:themeColor="text1" w:themeTint="80"/>
          <w:sz w:val="48"/>
          <w:szCs w:val="48"/>
        </w:rPr>
        <w:t>Lync System</w:t>
      </w: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36"/>
          <w:szCs w:val="36"/>
        </w:rPr>
      </w:pPr>
      <w:r w:rsidRPr="0099561E">
        <w:rPr>
          <w:rFonts w:ascii="EYInterstate Light" w:hAnsi="EYInterstate Light"/>
          <w:color w:val="7F7F7F" w:themeColor="text1" w:themeTint="80"/>
          <w:sz w:val="36"/>
          <w:szCs w:val="36"/>
        </w:rPr>
        <w:t>Functional Requirements Specification</w:t>
      </w: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36"/>
          <w:szCs w:val="36"/>
        </w:rPr>
      </w:pPr>
    </w:p>
    <w:p w:rsidR="00563980" w:rsidRPr="0099561E" w:rsidRDefault="00563980" w:rsidP="00563980">
      <w:pPr>
        <w:jc w:val="center"/>
        <w:rPr>
          <w:rFonts w:ascii="EYInterstate Light" w:hAnsi="EYInterstate Light"/>
          <w:color w:val="7F7F7F" w:themeColor="text1" w:themeTint="80"/>
          <w:sz w:val="36"/>
          <w:szCs w:val="36"/>
        </w:rPr>
      </w:pPr>
      <w:r w:rsidRPr="0099561E">
        <w:rPr>
          <w:rFonts w:ascii="EYInterstate Light" w:hAnsi="EYInterstate Light"/>
          <w:color w:val="7F7F7F" w:themeColor="text1" w:themeTint="80"/>
          <w:sz w:val="36"/>
          <w:szCs w:val="36"/>
        </w:rPr>
        <w:t xml:space="preserve">Workstream: </w:t>
      </w:r>
      <w:bookmarkStart w:id="2" w:name="_Toc323037151"/>
      <w:r w:rsidRPr="0099561E">
        <w:rPr>
          <w:rFonts w:ascii="EYInterstate Light" w:hAnsi="EYInterstate Light"/>
          <w:color w:val="7F7F7F" w:themeColor="text1" w:themeTint="80"/>
          <w:sz w:val="36"/>
          <w:szCs w:val="36"/>
        </w:rPr>
        <w:t xml:space="preserve">Messaging </w:t>
      </w:r>
      <w:bookmarkEnd w:id="2"/>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sidRPr="00D73752">
        <w:rPr>
          <w:rFonts w:ascii="EYInterstate Light" w:hAnsi="EYInterstate Light"/>
          <w:color w:val="7F7F7F" w:themeColor="text1" w:themeTint="80"/>
        </w:rPr>
        <w:t>Author</w:t>
      </w:r>
      <w:r>
        <w:rPr>
          <w:rFonts w:ascii="EYInterstate Light" w:hAnsi="EYInterstate Light"/>
          <w:color w:val="7F7F7F" w:themeColor="text1" w:themeTint="80"/>
        </w:rPr>
        <w:tab/>
      </w:r>
      <w:r>
        <w:rPr>
          <w:rFonts w:ascii="EYInterstate Light" w:hAnsi="EYInterstate Light"/>
          <w:color w:val="7F7F7F" w:themeColor="text1" w:themeTint="80"/>
        </w:rPr>
        <w:tab/>
      </w:r>
      <w:r>
        <w:rPr>
          <w:rFonts w:ascii="EYInterstate Light" w:hAnsi="EYInterstate Light"/>
          <w:color w:val="7F7F7F" w:themeColor="text1" w:themeTint="80"/>
        </w:rPr>
        <w:tab/>
      </w:r>
      <w:r w:rsidRPr="00D73752">
        <w:rPr>
          <w:rFonts w:ascii="EYInterstate Light" w:hAnsi="EYInterstate Light"/>
          <w:color w:val="7F7F7F" w:themeColor="text1" w:themeTint="80"/>
        </w:rPr>
        <w:t>:</w:t>
      </w:r>
      <w:bookmarkEnd w:id="1"/>
      <w:r w:rsidRPr="00D73752">
        <w:rPr>
          <w:rFonts w:ascii="EYInterstate Light" w:hAnsi="EYInterstate Light"/>
          <w:color w:val="7F7F7F" w:themeColor="text1" w:themeTint="80"/>
        </w:rPr>
        <w:t xml:space="preserve"> </w:t>
      </w:r>
      <w:r>
        <w:rPr>
          <w:rFonts w:ascii="EYInterstate Light" w:hAnsi="EYInterstate Light"/>
          <w:color w:val="7F7F7F" w:themeColor="text1" w:themeTint="80"/>
        </w:rPr>
        <w:t>Ally Ward</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Document Status</w:t>
      </w:r>
      <w:r>
        <w:rPr>
          <w:rFonts w:ascii="EYInterstate Light" w:hAnsi="EYInterstate Light"/>
          <w:color w:val="7F7F7F" w:themeColor="text1" w:themeTint="80"/>
        </w:rPr>
        <w:tab/>
        <w:t>: DRAFT</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Version</w:t>
      </w:r>
      <w:r>
        <w:rPr>
          <w:rFonts w:ascii="EYInterstate Light" w:hAnsi="EYInterstate Light"/>
          <w:color w:val="7F7F7F" w:themeColor="text1" w:themeTint="80"/>
        </w:rPr>
        <w:tab/>
      </w:r>
      <w:r>
        <w:rPr>
          <w:rFonts w:ascii="EYInterstate Light" w:hAnsi="EYInterstate Light"/>
          <w:color w:val="7F7F7F" w:themeColor="text1" w:themeTint="80"/>
        </w:rPr>
        <w:tab/>
      </w:r>
      <w:r>
        <w:rPr>
          <w:rFonts w:ascii="EYInterstate Light" w:hAnsi="EYInterstate Light"/>
          <w:color w:val="7F7F7F" w:themeColor="text1" w:themeTint="80"/>
        </w:rPr>
        <w:tab/>
        <w:t xml:space="preserve">: </w:t>
      </w:r>
      <w:sdt>
        <w:sdtPr>
          <w:rPr>
            <w:rFonts w:ascii="EYInterstate Light" w:hAnsi="EYInterstate Light"/>
            <w:color w:val="7F7F7F" w:themeColor="text1" w:themeTint="80"/>
          </w:rPr>
          <w:alias w:val="Keywords"/>
          <w:id w:val="36685072"/>
          <w:placeholder>
            <w:docPart w:val="0FD8BC9CF372468C8BDE35BBD24E641C"/>
          </w:placeholder>
          <w:dataBinding w:prefixMappings="xmlns:ns0='http://purl.org/dc/elements/1.1/' xmlns:ns1='http://schemas.openxmlformats.org/package/2006/metadata/core-properties' " w:xpath="/ns1:coreProperties[1]/ns1:keywords[1]" w:storeItemID="{6C3C8BC8-F283-45AE-878A-BAB7291924A1}"/>
          <w:text/>
        </w:sdtPr>
        <w:sdtEndPr/>
        <w:sdtContent>
          <w:r w:rsidR="00EC781F">
            <w:rPr>
              <w:rFonts w:ascii="EYInterstate Light" w:hAnsi="EYInterstate Light"/>
              <w:lang w:val="en-GB"/>
            </w:rPr>
            <w:t>V1.0</w:t>
          </w:r>
        </w:sdtContent>
      </w:sdt>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Issue Date</w:t>
      </w:r>
      <w:r>
        <w:rPr>
          <w:rFonts w:ascii="EYInterstate Light" w:hAnsi="EYInterstate Light"/>
          <w:color w:val="7F7F7F" w:themeColor="text1" w:themeTint="80"/>
        </w:rPr>
        <w:tab/>
      </w:r>
      <w:r>
        <w:rPr>
          <w:rFonts w:ascii="EYInterstate Light" w:hAnsi="EYInterstate Light"/>
          <w:color w:val="7F7F7F" w:themeColor="text1" w:themeTint="80"/>
        </w:rPr>
        <w:tab/>
        <w:t xml:space="preserve">: </w:t>
      </w:r>
      <w:r w:rsidR="00A95C54">
        <w:rPr>
          <w:rFonts w:ascii="EYInterstate Light" w:hAnsi="EYInterstate Light"/>
          <w:color w:val="7F7F7F" w:themeColor="text1" w:themeTint="80"/>
        </w:rPr>
        <w:t>14</w:t>
      </w:r>
      <w:r w:rsidRPr="00E13E94">
        <w:rPr>
          <w:rFonts w:ascii="EYInterstate Light" w:hAnsi="EYInterstate Light"/>
          <w:color w:val="7F7F7F" w:themeColor="text1" w:themeTint="80"/>
          <w:vertAlign w:val="superscript"/>
        </w:rPr>
        <w:t>th</w:t>
      </w:r>
      <w:r>
        <w:rPr>
          <w:rFonts w:ascii="EYInterstate Light" w:hAnsi="EYInterstate Light"/>
          <w:color w:val="7F7F7F" w:themeColor="text1" w:themeTint="80"/>
        </w:rPr>
        <w:t xml:space="preserve"> August 20112</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Security Classification</w:t>
      </w:r>
      <w:r>
        <w:rPr>
          <w:rFonts w:ascii="EYInterstate Light" w:hAnsi="EYInterstate Light"/>
          <w:color w:val="7F7F7F" w:themeColor="text1" w:themeTint="80"/>
        </w:rPr>
        <w:tab/>
        <w:t>: Internal Use only</w:t>
      </w:r>
    </w:p>
    <w:p w:rsidR="00563980" w:rsidRDefault="00563980" w:rsidP="000D19F6">
      <w:pPr>
        <w:pStyle w:val="Headline1"/>
      </w:pPr>
    </w:p>
    <w:p w:rsidR="00563980" w:rsidRDefault="00563980">
      <w:pPr>
        <w:rPr>
          <w:rFonts w:ascii="EYInterstate" w:hAnsi="EYInterstate"/>
          <w:b/>
          <w:bCs/>
          <w:color w:val="646464"/>
          <w:sz w:val="22"/>
          <w:szCs w:val="28"/>
        </w:rPr>
      </w:pPr>
      <w:bookmarkStart w:id="3" w:name="_Toc331165208"/>
      <w:r>
        <w:br w:type="page"/>
      </w:r>
    </w:p>
    <w:p w:rsidR="00712DE2" w:rsidRPr="00AA1A30" w:rsidRDefault="00712DE2" w:rsidP="00712DE2">
      <w:pPr>
        <w:pStyle w:val="Heading11"/>
        <w:numPr>
          <w:ilvl w:val="0"/>
          <w:numId w:val="0"/>
        </w:numPr>
      </w:pPr>
      <w:r w:rsidRPr="00AA1A30">
        <w:lastRenderedPageBreak/>
        <w:t>Revision history</w:t>
      </w:r>
      <w:bookmarkEnd w:id="3"/>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57" w:type="dxa"/>
          <w:right w:w="57" w:type="dxa"/>
        </w:tblCellMar>
        <w:tblLook w:val="01E0" w:firstRow="1" w:lastRow="1" w:firstColumn="1" w:lastColumn="1" w:noHBand="0" w:noVBand="0"/>
      </w:tblPr>
      <w:tblGrid>
        <w:gridCol w:w="720"/>
        <w:gridCol w:w="3060"/>
        <w:gridCol w:w="3060"/>
        <w:gridCol w:w="1929"/>
      </w:tblGrid>
      <w:tr w:rsidR="00712DE2" w:rsidRPr="00AA1A30" w:rsidTr="00712DE2">
        <w:trPr>
          <w:tblHeader/>
        </w:trPr>
        <w:tc>
          <w:tcPr>
            <w:tcW w:w="72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 xml:space="preserve">Version </w:t>
            </w:r>
          </w:p>
        </w:tc>
        <w:tc>
          <w:tcPr>
            <w:tcW w:w="306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Name</w:t>
            </w:r>
          </w:p>
        </w:tc>
        <w:tc>
          <w:tcPr>
            <w:tcW w:w="306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Revision description</w:t>
            </w:r>
          </w:p>
        </w:tc>
        <w:tc>
          <w:tcPr>
            <w:tcW w:w="1929"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Date</w:t>
            </w:r>
          </w:p>
        </w:tc>
      </w:tr>
      <w:tr w:rsidR="00712DE2" w:rsidRPr="00AA1A30" w:rsidTr="00712DE2">
        <w:trPr>
          <w:trHeight w:val="108"/>
        </w:trPr>
        <w:tc>
          <w:tcPr>
            <w:tcW w:w="720" w:type="dxa"/>
          </w:tcPr>
          <w:p w:rsidR="00712DE2" w:rsidRPr="00AA1A30" w:rsidRDefault="00712DE2" w:rsidP="00712DE2">
            <w:pPr>
              <w:pStyle w:val="EYTabletext"/>
              <w:rPr>
                <w:color w:val="7F7F7F" w:themeColor="text1" w:themeTint="80"/>
              </w:rPr>
            </w:pPr>
            <w:r w:rsidRPr="00AA1A30">
              <w:rPr>
                <w:color w:val="7F7F7F" w:themeColor="text1" w:themeTint="80"/>
              </w:rPr>
              <w:t>0</w:t>
            </w:r>
            <w:r>
              <w:rPr>
                <w:color w:val="7F7F7F" w:themeColor="text1" w:themeTint="80"/>
              </w:rPr>
              <w:t>.1</w:t>
            </w:r>
          </w:p>
        </w:tc>
        <w:tc>
          <w:tcPr>
            <w:tcW w:w="3060" w:type="dxa"/>
          </w:tcPr>
          <w:p w:rsidR="00712DE2" w:rsidRPr="00AA1A30" w:rsidRDefault="00712DE2" w:rsidP="00712DE2">
            <w:pPr>
              <w:pStyle w:val="EYTabletext"/>
              <w:rPr>
                <w:color w:val="7F7F7F" w:themeColor="text1" w:themeTint="80"/>
              </w:rPr>
            </w:pPr>
            <w:r w:rsidRPr="00712DE2">
              <w:rPr>
                <w:color w:val="7F7F7F" w:themeColor="text1" w:themeTint="80"/>
              </w:rPr>
              <w:t>Ally Ward</w:t>
            </w:r>
          </w:p>
        </w:tc>
        <w:tc>
          <w:tcPr>
            <w:tcW w:w="3060" w:type="dxa"/>
          </w:tcPr>
          <w:p w:rsidR="00712DE2" w:rsidRPr="00712DE2" w:rsidRDefault="00712DE2" w:rsidP="00712DE2">
            <w:pPr>
              <w:pStyle w:val="EYTabletext"/>
              <w:rPr>
                <w:color w:val="7F7F7F" w:themeColor="text1" w:themeTint="80"/>
              </w:rPr>
            </w:pPr>
            <w:r w:rsidRPr="00712DE2">
              <w:rPr>
                <w:color w:val="7F7F7F" w:themeColor="text1" w:themeTint="80"/>
              </w:rPr>
              <w:t>Initial Draft</w:t>
            </w:r>
          </w:p>
        </w:tc>
        <w:tc>
          <w:tcPr>
            <w:tcW w:w="1929" w:type="dxa"/>
          </w:tcPr>
          <w:p w:rsidR="00712DE2" w:rsidRPr="00712DE2" w:rsidRDefault="00712DE2" w:rsidP="00712DE2">
            <w:pPr>
              <w:pStyle w:val="EYTabletext"/>
              <w:rPr>
                <w:color w:val="7F7F7F" w:themeColor="text1" w:themeTint="80"/>
              </w:rPr>
            </w:pPr>
            <w:r w:rsidRPr="00712DE2">
              <w:rPr>
                <w:color w:val="7F7F7F" w:themeColor="text1" w:themeTint="80"/>
              </w:rPr>
              <w:t>27 July 2012</w:t>
            </w:r>
          </w:p>
        </w:tc>
      </w:tr>
      <w:tr w:rsidR="00712DE2" w:rsidRPr="00AA1A30" w:rsidTr="00712DE2">
        <w:trPr>
          <w:trHeight w:val="108"/>
        </w:trPr>
        <w:tc>
          <w:tcPr>
            <w:tcW w:w="720" w:type="dxa"/>
          </w:tcPr>
          <w:p w:rsidR="00712DE2" w:rsidRPr="00AA1A30" w:rsidRDefault="00712DE2" w:rsidP="00712DE2">
            <w:pPr>
              <w:pStyle w:val="EYTabletext"/>
              <w:rPr>
                <w:color w:val="7F7F7F" w:themeColor="text1" w:themeTint="80"/>
              </w:rPr>
            </w:pPr>
            <w:r>
              <w:rPr>
                <w:color w:val="7F7F7F" w:themeColor="text1" w:themeTint="80"/>
              </w:rPr>
              <w:t>0.2</w:t>
            </w:r>
          </w:p>
        </w:tc>
        <w:tc>
          <w:tcPr>
            <w:tcW w:w="3060" w:type="dxa"/>
          </w:tcPr>
          <w:p w:rsidR="00712DE2" w:rsidRPr="00AA1A30" w:rsidRDefault="00712DE2" w:rsidP="00712DE2">
            <w:pPr>
              <w:pStyle w:val="EYTabletext"/>
              <w:rPr>
                <w:color w:val="7F7F7F" w:themeColor="text1" w:themeTint="80"/>
              </w:rPr>
            </w:pPr>
            <w:r w:rsidRPr="00712DE2">
              <w:rPr>
                <w:color w:val="7F7F7F" w:themeColor="text1" w:themeTint="80"/>
              </w:rPr>
              <w:t>Ally Ward</w:t>
            </w:r>
          </w:p>
        </w:tc>
        <w:tc>
          <w:tcPr>
            <w:tcW w:w="3060" w:type="dxa"/>
          </w:tcPr>
          <w:p w:rsidR="00712DE2" w:rsidRPr="00712DE2" w:rsidRDefault="00712DE2" w:rsidP="00ED1F10">
            <w:pPr>
              <w:pStyle w:val="EYTabletext"/>
              <w:rPr>
                <w:color w:val="7F7F7F" w:themeColor="text1" w:themeTint="80"/>
              </w:rPr>
            </w:pPr>
            <w:r w:rsidRPr="00712DE2">
              <w:rPr>
                <w:color w:val="7F7F7F" w:themeColor="text1" w:themeTint="80"/>
              </w:rPr>
              <w:t xml:space="preserve">Updated with comments </w:t>
            </w:r>
          </w:p>
        </w:tc>
        <w:tc>
          <w:tcPr>
            <w:tcW w:w="1929" w:type="dxa"/>
          </w:tcPr>
          <w:p w:rsidR="00712DE2" w:rsidRPr="00712DE2" w:rsidRDefault="00712DE2" w:rsidP="00712DE2">
            <w:pPr>
              <w:pStyle w:val="EYTabletext"/>
              <w:rPr>
                <w:color w:val="7F7F7F" w:themeColor="text1" w:themeTint="80"/>
              </w:rPr>
            </w:pPr>
            <w:r w:rsidRPr="00712DE2">
              <w:rPr>
                <w:color w:val="7F7F7F" w:themeColor="text1" w:themeTint="80"/>
              </w:rPr>
              <w:t>7 August 2012</w:t>
            </w:r>
          </w:p>
        </w:tc>
      </w:tr>
      <w:tr w:rsidR="00A95C54" w:rsidRPr="00AA1A30" w:rsidTr="00712DE2">
        <w:trPr>
          <w:trHeight w:val="108"/>
        </w:trPr>
        <w:tc>
          <w:tcPr>
            <w:tcW w:w="720" w:type="dxa"/>
          </w:tcPr>
          <w:p w:rsidR="00A95C54" w:rsidRDefault="00A95C54" w:rsidP="00712DE2">
            <w:pPr>
              <w:pStyle w:val="EYTabletext"/>
              <w:rPr>
                <w:color w:val="7F7F7F" w:themeColor="text1" w:themeTint="80"/>
              </w:rPr>
            </w:pPr>
            <w:r>
              <w:rPr>
                <w:color w:val="7F7F7F" w:themeColor="text1" w:themeTint="80"/>
              </w:rPr>
              <w:t>0.3</w:t>
            </w:r>
          </w:p>
        </w:tc>
        <w:tc>
          <w:tcPr>
            <w:tcW w:w="3060" w:type="dxa"/>
          </w:tcPr>
          <w:p w:rsidR="00A95C54" w:rsidRPr="00712DE2" w:rsidRDefault="00A95C54" w:rsidP="00712DE2">
            <w:pPr>
              <w:pStyle w:val="EYTabletext"/>
              <w:rPr>
                <w:color w:val="7F7F7F" w:themeColor="text1" w:themeTint="80"/>
              </w:rPr>
            </w:pPr>
            <w:r>
              <w:rPr>
                <w:color w:val="7F7F7F" w:themeColor="text1" w:themeTint="80"/>
              </w:rPr>
              <w:t>Ally Ward</w:t>
            </w:r>
          </w:p>
        </w:tc>
        <w:tc>
          <w:tcPr>
            <w:tcW w:w="3060" w:type="dxa"/>
          </w:tcPr>
          <w:p w:rsidR="00A95C54" w:rsidRPr="00712DE2" w:rsidRDefault="00A95C54" w:rsidP="00ED1F10">
            <w:pPr>
              <w:pStyle w:val="EYTabletext"/>
              <w:rPr>
                <w:color w:val="7F7F7F" w:themeColor="text1" w:themeTint="80"/>
              </w:rPr>
            </w:pPr>
            <w:r>
              <w:rPr>
                <w:color w:val="7F7F7F" w:themeColor="text1" w:themeTint="80"/>
              </w:rPr>
              <w:t>Updated reviewers and amended trace to match ALM tool</w:t>
            </w:r>
          </w:p>
        </w:tc>
        <w:tc>
          <w:tcPr>
            <w:tcW w:w="1929" w:type="dxa"/>
          </w:tcPr>
          <w:p w:rsidR="00A95C54" w:rsidRPr="00712DE2" w:rsidRDefault="00A95C54" w:rsidP="00712DE2">
            <w:pPr>
              <w:pStyle w:val="EYTabletext"/>
              <w:rPr>
                <w:color w:val="7F7F7F" w:themeColor="text1" w:themeTint="80"/>
              </w:rPr>
            </w:pPr>
            <w:r>
              <w:rPr>
                <w:color w:val="7F7F7F" w:themeColor="text1" w:themeTint="80"/>
              </w:rPr>
              <w:t>14 August 2012</w:t>
            </w:r>
          </w:p>
        </w:tc>
      </w:tr>
      <w:tr w:rsidR="00260EE0" w:rsidRPr="00AA1A30" w:rsidTr="00712DE2">
        <w:trPr>
          <w:trHeight w:val="108"/>
        </w:trPr>
        <w:tc>
          <w:tcPr>
            <w:tcW w:w="720" w:type="dxa"/>
          </w:tcPr>
          <w:p w:rsidR="00260EE0" w:rsidRDefault="00260EE0" w:rsidP="00712DE2">
            <w:pPr>
              <w:pStyle w:val="EYTabletext"/>
              <w:rPr>
                <w:color w:val="7F7F7F" w:themeColor="text1" w:themeTint="80"/>
              </w:rPr>
            </w:pPr>
            <w:r>
              <w:rPr>
                <w:color w:val="7F7F7F" w:themeColor="text1" w:themeTint="80"/>
              </w:rPr>
              <w:t>0.4</w:t>
            </w:r>
          </w:p>
        </w:tc>
        <w:tc>
          <w:tcPr>
            <w:tcW w:w="3060" w:type="dxa"/>
          </w:tcPr>
          <w:p w:rsidR="00260EE0" w:rsidRDefault="00260EE0" w:rsidP="00712DE2">
            <w:pPr>
              <w:pStyle w:val="EYTabletext"/>
              <w:rPr>
                <w:color w:val="7F7F7F" w:themeColor="text1" w:themeTint="80"/>
              </w:rPr>
            </w:pPr>
            <w:r>
              <w:rPr>
                <w:color w:val="7F7F7F" w:themeColor="text1" w:themeTint="80"/>
              </w:rPr>
              <w:t>Ally Ward</w:t>
            </w:r>
          </w:p>
        </w:tc>
        <w:tc>
          <w:tcPr>
            <w:tcW w:w="3060" w:type="dxa"/>
          </w:tcPr>
          <w:p w:rsidR="00260EE0" w:rsidRDefault="00260EE0" w:rsidP="00ED1F10">
            <w:pPr>
              <w:pStyle w:val="EYTabletext"/>
              <w:rPr>
                <w:color w:val="7F7F7F" w:themeColor="text1" w:themeTint="80"/>
              </w:rPr>
            </w:pPr>
            <w:r>
              <w:rPr>
                <w:color w:val="7F7F7F" w:themeColor="text1" w:themeTint="80"/>
              </w:rPr>
              <w:t>Updated from DA review comments Will Phillips, Jan Willem Jansen</w:t>
            </w:r>
          </w:p>
        </w:tc>
        <w:tc>
          <w:tcPr>
            <w:tcW w:w="1929" w:type="dxa"/>
          </w:tcPr>
          <w:p w:rsidR="00260EE0" w:rsidRDefault="00260EE0" w:rsidP="00712DE2">
            <w:pPr>
              <w:pStyle w:val="EYTabletext"/>
              <w:rPr>
                <w:color w:val="7F7F7F" w:themeColor="text1" w:themeTint="80"/>
              </w:rPr>
            </w:pPr>
            <w:r>
              <w:rPr>
                <w:color w:val="7F7F7F" w:themeColor="text1" w:themeTint="80"/>
              </w:rPr>
              <w:t>16 August 2012</w:t>
            </w:r>
          </w:p>
        </w:tc>
      </w:tr>
      <w:tr w:rsidR="00423F35" w:rsidRPr="00AA1A30" w:rsidTr="00712DE2">
        <w:trPr>
          <w:trHeight w:val="108"/>
        </w:trPr>
        <w:tc>
          <w:tcPr>
            <w:tcW w:w="720" w:type="dxa"/>
          </w:tcPr>
          <w:p w:rsidR="00423F35" w:rsidRDefault="00423F35" w:rsidP="00712DE2">
            <w:pPr>
              <w:pStyle w:val="EYTabletext"/>
              <w:rPr>
                <w:color w:val="7F7F7F" w:themeColor="text1" w:themeTint="80"/>
              </w:rPr>
            </w:pPr>
            <w:r>
              <w:rPr>
                <w:color w:val="7F7F7F" w:themeColor="text1" w:themeTint="80"/>
              </w:rPr>
              <w:t>0.5</w:t>
            </w:r>
          </w:p>
        </w:tc>
        <w:tc>
          <w:tcPr>
            <w:tcW w:w="3060" w:type="dxa"/>
          </w:tcPr>
          <w:p w:rsidR="00423F35" w:rsidRDefault="00423F35" w:rsidP="00712DE2">
            <w:pPr>
              <w:pStyle w:val="EYTabletext"/>
              <w:rPr>
                <w:color w:val="7F7F7F" w:themeColor="text1" w:themeTint="80"/>
              </w:rPr>
            </w:pPr>
            <w:r>
              <w:rPr>
                <w:color w:val="7F7F7F" w:themeColor="text1" w:themeTint="80"/>
              </w:rPr>
              <w:t>Ally Ward</w:t>
            </w:r>
          </w:p>
        </w:tc>
        <w:tc>
          <w:tcPr>
            <w:tcW w:w="3060" w:type="dxa"/>
          </w:tcPr>
          <w:p w:rsidR="00423F35" w:rsidRDefault="00423F35" w:rsidP="00ED1F10">
            <w:pPr>
              <w:pStyle w:val="EYTabletext"/>
              <w:rPr>
                <w:color w:val="7F7F7F" w:themeColor="text1" w:themeTint="80"/>
              </w:rPr>
            </w:pPr>
            <w:r>
              <w:rPr>
                <w:color w:val="7F7F7F" w:themeColor="text1" w:themeTint="80"/>
              </w:rPr>
              <w:t>Updated from Da review comments Juan Torres</w:t>
            </w:r>
          </w:p>
        </w:tc>
        <w:tc>
          <w:tcPr>
            <w:tcW w:w="1929" w:type="dxa"/>
          </w:tcPr>
          <w:p w:rsidR="00423F35" w:rsidRDefault="00423F35" w:rsidP="00712DE2">
            <w:pPr>
              <w:pStyle w:val="EYTabletext"/>
              <w:rPr>
                <w:color w:val="7F7F7F" w:themeColor="text1" w:themeTint="80"/>
              </w:rPr>
            </w:pPr>
            <w:r>
              <w:rPr>
                <w:color w:val="7F7F7F" w:themeColor="text1" w:themeTint="80"/>
              </w:rPr>
              <w:t>20 August 2012</w:t>
            </w:r>
          </w:p>
        </w:tc>
      </w:tr>
      <w:tr w:rsidR="009B0C2D" w:rsidRPr="00AA1A30" w:rsidTr="00712DE2">
        <w:trPr>
          <w:trHeight w:val="108"/>
        </w:trPr>
        <w:tc>
          <w:tcPr>
            <w:tcW w:w="720" w:type="dxa"/>
          </w:tcPr>
          <w:p w:rsidR="009B0C2D" w:rsidRDefault="009B0C2D" w:rsidP="00712DE2">
            <w:pPr>
              <w:pStyle w:val="EYTabletext"/>
              <w:rPr>
                <w:color w:val="7F7F7F" w:themeColor="text1" w:themeTint="80"/>
              </w:rPr>
            </w:pPr>
            <w:r>
              <w:rPr>
                <w:color w:val="7F7F7F" w:themeColor="text1" w:themeTint="80"/>
              </w:rPr>
              <w:t>1.0</w:t>
            </w:r>
          </w:p>
        </w:tc>
        <w:tc>
          <w:tcPr>
            <w:tcW w:w="3060" w:type="dxa"/>
          </w:tcPr>
          <w:p w:rsidR="009B0C2D" w:rsidRDefault="009B0C2D" w:rsidP="00712DE2">
            <w:pPr>
              <w:pStyle w:val="EYTabletext"/>
              <w:rPr>
                <w:color w:val="7F7F7F" w:themeColor="text1" w:themeTint="80"/>
              </w:rPr>
            </w:pPr>
            <w:r>
              <w:rPr>
                <w:color w:val="7F7F7F" w:themeColor="text1" w:themeTint="80"/>
              </w:rPr>
              <w:t>Ally Ward</w:t>
            </w:r>
          </w:p>
        </w:tc>
        <w:tc>
          <w:tcPr>
            <w:tcW w:w="3060" w:type="dxa"/>
          </w:tcPr>
          <w:p w:rsidR="009B0C2D" w:rsidRDefault="009B0C2D" w:rsidP="00ED1F10">
            <w:pPr>
              <w:pStyle w:val="EYTabletext"/>
              <w:rPr>
                <w:color w:val="7F7F7F" w:themeColor="text1" w:themeTint="80"/>
              </w:rPr>
            </w:pPr>
            <w:r>
              <w:rPr>
                <w:color w:val="7F7F7F" w:themeColor="text1" w:themeTint="80"/>
              </w:rPr>
              <w:t>Approved by DA</w:t>
            </w:r>
            <w:r w:rsidR="00D237CE">
              <w:rPr>
                <w:color w:val="7F7F7F" w:themeColor="text1" w:themeTint="80"/>
              </w:rPr>
              <w:t xml:space="preserve"> – comments left in to be removed after next version to include voice and other Phase 1 requirements</w:t>
            </w:r>
          </w:p>
        </w:tc>
        <w:tc>
          <w:tcPr>
            <w:tcW w:w="1929" w:type="dxa"/>
          </w:tcPr>
          <w:p w:rsidR="009B0C2D" w:rsidRDefault="009B0C2D" w:rsidP="00712DE2">
            <w:pPr>
              <w:pStyle w:val="EYTabletext"/>
              <w:rPr>
                <w:color w:val="7F7F7F" w:themeColor="text1" w:themeTint="80"/>
              </w:rPr>
            </w:pPr>
            <w:r>
              <w:rPr>
                <w:color w:val="7F7F7F" w:themeColor="text1" w:themeTint="80"/>
              </w:rPr>
              <w:t>29 August 2012</w:t>
            </w:r>
          </w:p>
        </w:tc>
      </w:tr>
    </w:tbl>
    <w:p w:rsidR="00712DE2" w:rsidRPr="00B17342" w:rsidRDefault="00712DE2" w:rsidP="00712DE2">
      <w:pPr>
        <w:pStyle w:val="Heading11"/>
        <w:numPr>
          <w:ilvl w:val="0"/>
          <w:numId w:val="0"/>
        </w:numPr>
      </w:pPr>
      <w:bookmarkStart w:id="4" w:name="_Toc331165209"/>
      <w:r w:rsidRPr="00B17342">
        <w:t>Approvers</w:t>
      </w:r>
      <w:bookmarkEnd w:id="4"/>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val="314"/>
        </w:trPr>
        <w:tc>
          <w:tcPr>
            <w:tcW w:w="3815"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Lync</w:t>
            </w:r>
            <w:r w:rsidRPr="00E50D0D">
              <w:rPr>
                <w:rFonts w:ascii="EYInterstate Light" w:hAnsi="EYInterstate Light" w:cs="EYInterstate Light"/>
                <w:color w:val="808080"/>
                <w:sz w:val="16"/>
                <w:szCs w:val="16"/>
              </w:rPr>
              <w:t xml:space="preserve"> Program</w:t>
            </w:r>
            <w:r>
              <w:rPr>
                <w:rFonts w:ascii="EYInterstate Light" w:hAnsi="EYInterstate Light" w:cs="EYInterstate Light"/>
                <w:color w:val="808080"/>
                <w:sz w:val="16"/>
                <w:szCs w:val="16"/>
              </w:rPr>
              <w:t>me</w:t>
            </w:r>
            <w:r w:rsidRPr="00E50D0D">
              <w:rPr>
                <w:rFonts w:ascii="EYInterstate Light" w:hAnsi="EYInterstate Light" w:cs="EYInterstate Light"/>
                <w:color w:val="808080"/>
                <w:sz w:val="16"/>
                <w:szCs w:val="16"/>
              </w:rPr>
              <w:t xml:space="preserve">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tabs>
                <w:tab w:val="left" w:pos="90"/>
              </w:tabs>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Neil Sahdev</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Project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tabs>
                <w:tab w:val="left" w:pos="90"/>
              </w:tabs>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Stephen McCartney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AD1AD6" w:rsidP="00204D48">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Enterprise Architecture</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Juan Torres</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2C5B2C">
            <w:pPr>
              <w:keepNext/>
              <w:keepLines/>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InfoSec</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0A6024">
              <w:rPr>
                <w:rFonts w:ascii="EYInterstate Light" w:hAnsi="EYInterstate Light" w:cs="EYInterstate Light"/>
                <w:color w:val="808080"/>
                <w:sz w:val="16"/>
                <w:szCs w:val="16"/>
              </w:rPr>
              <w:t>Klara Neginsky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AD1AD6"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204D48" w:rsidRPr="00204D48" w:rsidRDefault="00204D48" w:rsidP="00204D48">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Infrastructure Engineering </w:t>
            </w:r>
          </w:p>
          <w:p w:rsidR="00AD1AD6" w:rsidRDefault="00AD1AD6" w:rsidP="00204D48">
            <w:pPr>
              <w:autoSpaceDE w:val="0"/>
              <w:autoSpaceDN w:val="0"/>
              <w:adjustRightInd w:val="0"/>
              <w:spacing w:before="120" w:after="120"/>
              <w:rPr>
                <w:rFonts w:ascii="EYInterstate Light" w:hAnsi="EYInterstate Light" w:cs="EYInterstate Light"/>
                <w:color w:val="808080"/>
                <w:sz w:val="16"/>
                <w:szCs w:val="16"/>
              </w:rPr>
            </w:pPr>
          </w:p>
        </w:tc>
        <w:tc>
          <w:tcPr>
            <w:tcW w:w="3088"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Nick Wood, Brendan</w:t>
            </w:r>
            <w:r>
              <w:rPr>
                <w:rFonts w:ascii="EYInterstate Light" w:hAnsi="EYInterstate Light" w:cs="EYInterstate Light"/>
                <w:color w:val="808080"/>
                <w:sz w:val="16"/>
                <w:szCs w:val="16"/>
              </w:rPr>
              <w:t xml:space="preserve"> </w:t>
            </w:r>
            <w:r w:rsidRPr="00204D48">
              <w:rPr>
                <w:rFonts w:ascii="EYInterstate Light" w:hAnsi="EYInterstate Light" w:cs="EYInterstate Light"/>
                <w:color w:val="808080"/>
                <w:sz w:val="16"/>
                <w:szCs w:val="16"/>
              </w:rPr>
              <w:t>Millard</w:t>
            </w:r>
          </w:p>
        </w:tc>
        <w:tc>
          <w:tcPr>
            <w:tcW w:w="1907" w:type="dxa"/>
            <w:tcBorders>
              <w:top w:val="single" w:sz="6" w:space="0" w:color="A2A2A2"/>
              <w:left w:val="single" w:sz="6" w:space="0" w:color="A2A2A2"/>
              <w:bottom w:val="single" w:sz="6" w:space="0" w:color="A2A2A2"/>
              <w:right w:val="single" w:sz="6" w:space="0" w:color="A2A2A2"/>
            </w:tcBorders>
            <w:vAlign w:val="center"/>
          </w:tcPr>
          <w:p w:rsidR="00AD1AD6"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AD1AD6"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Jan Willem Jansen, Jeroen Schoemaker</w:t>
            </w:r>
          </w:p>
        </w:tc>
        <w:tc>
          <w:tcPr>
            <w:tcW w:w="1907" w:type="dxa"/>
            <w:tcBorders>
              <w:top w:val="single" w:sz="6" w:space="0" w:color="A2A2A2"/>
              <w:left w:val="single" w:sz="6" w:space="0" w:color="A2A2A2"/>
              <w:bottom w:val="single" w:sz="6" w:space="0" w:color="A2A2A2"/>
              <w:right w:val="single" w:sz="6" w:space="0" w:color="A2A2A2"/>
            </w:tcBorders>
            <w:vAlign w:val="center"/>
          </w:tcPr>
          <w:p w:rsidR="00AD1AD6"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204D48"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204D48"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Solution Architecture</w:t>
            </w:r>
          </w:p>
        </w:tc>
        <w:tc>
          <w:tcPr>
            <w:tcW w:w="3088" w:type="dxa"/>
            <w:tcBorders>
              <w:top w:val="single" w:sz="6" w:space="0" w:color="A2A2A2"/>
              <w:left w:val="single" w:sz="6" w:space="0" w:color="A2A2A2"/>
              <w:bottom w:val="single" w:sz="6" w:space="0" w:color="A2A2A2"/>
              <w:right w:val="single" w:sz="6" w:space="0" w:color="A2A2A2"/>
            </w:tcBorders>
            <w:vAlign w:val="center"/>
          </w:tcPr>
          <w:p w:rsidR="00204D48"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Jim Kao, Kipela Rashidi</w:t>
            </w:r>
          </w:p>
        </w:tc>
        <w:tc>
          <w:tcPr>
            <w:tcW w:w="1907" w:type="dxa"/>
            <w:tcBorders>
              <w:top w:val="single" w:sz="6" w:space="0" w:color="A2A2A2"/>
              <w:left w:val="single" w:sz="6" w:space="0" w:color="A2A2A2"/>
              <w:bottom w:val="single" w:sz="6" w:space="0" w:color="A2A2A2"/>
              <w:right w:val="single" w:sz="6" w:space="0" w:color="A2A2A2"/>
            </w:tcBorders>
            <w:vAlign w:val="center"/>
          </w:tcPr>
          <w:p w:rsidR="00204D48"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Lead BA</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Ally Ward</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bl>
    <w:p w:rsidR="00712DE2" w:rsidRPr="00B17342" w:rsidRDefault="00712DE2" w:rsidP="00712DE2">
      <w:pPr>
        <w:pStyle w:val="Heading11"/>
        <w:numPr>
          <w:ilvl w:val="0"/>
          <w:numId w:val="0"/>
        </w:numPr>
      </w:pPr>
      <w:bookmarkStart w:id="5" w:name="_Toc331165210"/>
      <w:r w:rsidRPr="00B17342">
        <w:t>Reviewers</w:t>
      </w:r>
      <w:bookmarkEnd w:id="5"/>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712DE2">
              <w:rPr>
                <w:rFonts w:ascii="EYInterstate Light" w:hAnsi="EYInterstate Light" w:cs="EYInterstate Light"/>
                <w:color w:val="808080"/>
                <w:sz w:val="16"/>
                <w:szCs w:val="16"/>
              </w:rPr>
              <w:t>Domino &amp; Messaging</w:t>
            </w:r>
            <w:r w:rsidRPr="00E50D0D">
              <w:rPr>
                <w:rFonts w:ascii="EYInterstate Light" w:hAnsi="EYInterstate Light" w:cs="EYInterstate Light"/>
                <w:color w:val="808080"/>
                <w:sz w:val="16"/>
                <w:szCs w:val="16"/>
              </w:rPr>
              <w:t xml:space="preserve">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Chris Rae</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7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w:t>
            </w:r>
            <w:r>
              <w:rPr>
                <w:rFonts w:ascii="EYInterstate Light" w:hAnsi="EYInterstate Light" w:cs="EYInterstate Light"/>
                <w:color w:val="808080"/>
                <w:sz w:val="16"/>
                <w:szCs w:val="16"/>
              </w:rPr>
              <w:t xml:space="preserve">Design and Build </w:t>
            </w:r>
            <w:r w:rsidRPr="00E50D0D">
              <w:rPr>
                <w:rFonts w:ascii="EYInterstate Light" w:hAnsi="EYInterstate Light" w:cs="EYInterstate Light"/>
                <w:color w:val="808080"/>
                <w:sz w:val="16"/>
                <w:szCs w:val="16"/>
              </w:rPr>
              <w:t>Project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Stephen McCartney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ED1F10"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Lync QA Lead</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Tim  </w:t>
            </w:r>
            <w:r w:rsidR="00ED1F10">
              <w:rPr>
                <w:rFonts w:ascii="EYInterstate Light" w:hAnsi="EYInterstate Light" w:cs="EYInterstate Light"/>
                <w:color w:val="808080"/>
                <w:sz w:val="16"/>
                <w:szCs w:val="16"/>
              </w:rPr>
              <w:t>Brinkman</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7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D56237"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Video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64DA9">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 xml:space="preserve">Joey Weisenstein, </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18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Global Lead for Voice &amp; Video 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Jan Willem Jansen</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Voice and Video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Sandra Cevallos</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bl>
    <w:p w:rsidR="00712DE2" w:rsidRPr="00B17342" w:rsidRDefault="00712DE2" w:rsidP="00712DE2">
      <w:pPr>
        <w:pStyle w:val="Heading11"/>
        <w:numPr>
          <w:ilvl w:val="0"/>
          <w:numId w:val="0"/>
        </w:numPr>
      </w:pPr>
      <w:bookmarkStart w:id="6" w:name="_Toc331165211"/>
      <w:r w:rsidRPr="00B17342">
        <w:t>Distribution</w:t>
      </w:r>
      <w:bookmarkEnd w:id="6"/>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val="314"/>
        </w:trPr>
        <w:tc>
          <w:tcPr>
            <w:tcW w:w="3815"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Business Deployment?</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Martin Kremmer</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Business Change / Governance Group</w:t>
            </w:r>
          </w:p>
        </w:tc>
        <w:tc>
          <w:tcPr>
            <w:tcW w:w="3088"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Rachel Phillips</w:t>
            </w:r>
          </w:p>
        </w:tc>
        <w:tc>
          <w:tcPr>
            <w:tcW w:w="1907"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lastRenderedPageBreak/>
              <w:t>Q&amp;RM</w:t>
            </w:r>
          </w:p>
        </w:tc>
        <w:tc>
          <w:tcPr>
            <w:tcW w:w="3088"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Steven Jelf</w:t>
            </w:r>
          </w:p>
        </w:tc>
        <w:tc>
          <w:tcPr>
            <w:tcW w:w="1907"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Infrastructure &amp; 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A57147">
              <w:rPr>
                <w:rFonts w:ascii="EYInterstate Light" w:hAnsi="EYInterstate Light" w:cs="EYInterstate Light"/>
                <w:color w:val="808080"/>
                <w:sz w:val="16"/>
                <w:szCs w:val="16"/>
              </w:rPr>
              <w:t>Harold Klein</w:t>
            </w:r>
            <w:r>
              <w:rPr>
                <w:rFonts w:ascii="EYInterstate Light" w:hAnsi="EYInterstate Light" w:cs="EYInterstate Light"/>
                <w:color w:val="808080"/>
                <w:sz w:val="16"/>
                <w:szCs w:val="16"/>
              </w:rPr>
              <w:t xml:space="preserve"> / </w:t>
            </w:r>
            <w:r w:rsidRPr="00A57147">
              <w:rPr>
                <w:rFonts w:ascii="EYInterstate Light" w:hAnsi="EYInterstate Light" w:cs="EYInterstate Light"/>
                <w:color w:val="808080"/>
                <w:sz w:val="16"/>
                <w:szCs w:val="16"/>
              </w:rPr>
              <w:t>Jeroen Schoemaker</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p>
        </w:tc>
      </w:tr>
    </w:tbl>
    <w:p w:rsidR="00712DE2" w:rsidRDefault="00712DE2" w:rsidP="00712DE2"/>
    <w:p w:rsidR="00712DE2" w:rsidRDefault="00712DE2">
      <w:pPr>
        <w:rPr>
          <w:rFonts w:ascii="EYInterstate Light" w:hAnsi="EYInterstate Light"/>
          <w:bCs/>
          <w:noProof/>
        </w:rPr>
      </w:pPr>
      <w:r>
        <w:rPr>
          <w:b/>
          <w:bCs/>
        </w:rPr>
        <w:br w:type="page"/>
      </w:r>
    </w:p>
    <w:p w:rsidR="00EF5532" w:rsidRDefault="00291961">
      <w:pPr>
        <w:pStyle w:val="TOC1"/>
        <w:rPr>
          <w:rFonts w:asciiTheme="minorHAnsi" w:eastAsiaTheme="minorEastAsia" w:hAnsiTheme="minorHAnsi" w:cstheme="minorBidi"/>
          <w:b w:val="0"/>
          <w:sz w:val="22"/>
          <w:szCs w:val="22"/>
          <w:lang w:val="en-GB" w:eastAsia="en-GB"/>
        </w:rPr>
      </w:pPr>
      <w:r>
        <w:rPr>
          <w:b w:val="0"/>
          <w:bCs/>
        </w:rPr>
        <w:fldChar w:fldCharType="begin"/>
      </w:r>
      <w:r w:rsidR="00470C95">
        <w:rPr>
          <w:b w:val="0"/>
          <w:bCs/>
        </w:rPr>
        <w:instrText xml:space="preserve"> TOC \h \z \t "EY Heading 2,2,EY Heading 3,3,EY Heading 1,1" </w:instrText>
      </w:r>
      <w:r>
        <w:rPr>
          <w:b w:val="0"/>
          <w:bCs/>
        </w:rPr>
        <w:fldChar w:fldCharType="separate"/>
      </w:r>
      <w:hyperlink w:anchor="_Toc332218279" w:history="1">
        <w:r w:rsidR="00EF5532" w:rsidRPr="00E648ED">
          <w:rPr>
            <w:rStyle w:val="Hyperlink"/>
          </w:rPr>
          <w:t>Introduction and Background</w:t>
        </w:r>
        <w:r w:rsidR="00EF5532">
          <w:rPr>
            <w:webHidden/>
          </w:rPr>
          <w:tab/>
        </w:r>
        <w:r>
          <w:rPr>
            <w:webHidden/>
          </w:rPr>
          <w:fldChar w:fldCharType="begin"/>
        </w:r>
        <w:r w:rsidR="00EF5532">
          <w:rPr>
            <w:webHidden/>
          </w:rPr>
          <w:instrText xml:space="preserve"> PAGEREF _Toc332218279 \h </w:instrText>
        </w:r>
        <w:r>
          <w:rPr>
            <w:webHidden/>
          </w:rPr>
        </w:r>
        <w:r>
          <w:rPr>
            <w:webHidden/>
          </w:rPr>
          <w:fldChar w:fldCharType="separate"/>
        </w:r>
        <w:r w:rsidR="00EF5532">
          <w:rPr>
            <w:webHidden/>
          </w:rPr>
          <w:t>4</w:t>
        </w:r>
        <w:r>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280" w:history="1">
        <w:r w:rsidR="00EF5532" w:rsidRPr="00E648ED">
          <w:rPr>
            <w:rStyle w:val="Hyperlink"/>
          </w:rPr>
          <w:t>Scope exclusions</w:t>
        </w:r>
        <w:r w:rsidR="00EF5532">
          <w:rPr>
            <w:webHidden/>
          </w:rPr>
          <w:tab/>
        </w:r>
        <w:r w:rsidR="00291961">
          <w:rPr>
            <w:webHidden/>
          </w:rPr>
          <w:fldChar w:fldCharType="begin"/>
        </w:r>
        <w:r w:rsidR="00EF5532">
          <w:rPr>
            <w:webHidden/>
          </w:rPr>
          <w:instrText xml:space="preserve"> PAGEREF _Toc332218280 \h </w:instrText>
        </w:r>
        <w:r w:rsidR="00291961">
          <w:rPr>
            <w:webHidden/>
          </w:rPr>
        </w:r>
        <w:r w:rsidR="00291961">
          <w:rPr>
            <w:webHidden/>
          </w:rPr>
          <w:fldChar w:fldCharType="separate"/>
        </w:r>
        <w:r w:rsidR="00EF5532">
          <w:rPr>
            <w:webHidden/>
          </w:rPr>
          <w:t>4</w:t>
        </w:r>
        <w:r w:rsidR="00291961">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281" w:history="1">
        <w:r w:rsidR="00EF5532" w:rsidRPr="00E648ED">
          <w:rPr>
            <w:rStyle w:val="Hyperlink"/>
          </w:rPr>
          <w:t>Assumptions</w:t>
        </w:r>
        <w:r w:rsidR="00EF5532">
          <w:rPr>
            <w:webHidden/>
          </w:rPr>
          <w:tab/>
        </w:r>
        <w:r w:rsidR="00291961">
          <w:rPr>
            <w:webHidden/>
          </w:rPr>
          <w:fldChar w:fldCharType="begin"/>
        </w:r>
        <w:r w:rsidR="00EF5532">
          <w:rPr>
            <w:webHidden/>
          </w:rPr>
          <w:instrText xml:space="preserve"> PAGEREF _Toc332218281 \h </w:instrText>
        </w:r>
        <w:r w:rsidR="00291961">
          <w:rPr>
            <w:webHidden/>
          </w:rPr>
        </w:r>
        <w:r w:rsidR="00291961">
          <w:rPr>
            <w:webHidden/>
          </w:rPr>
          <w:fldChar w:fldCharType="separate"/>
        </w:r>
        <w:r w:rsidR="00EF5532">
          <w:rPr>
            <w:webHidden/>
          </w:rPr>
          <w:t>4</w:t>
        </w:r>
        <w:r w:rsidR="00291961">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282" w:history="1">
        <w:r w:rsidR="00EF5532" w:rsidRPr="00E648ED">
          <w:rPr>
            <w:rStyle w:val="Hyperlink"/>
          </w:rPr>
          <w:t>Requirement traceability</w:t>
        </w:r>
        <w:r w:rsidR="00EF5532">
          <w:rPr>
            <w:webHidden/>
          </w:rPr>
          <w:tab/>
        </w:r>
        <w:r w:rsidR="00291961">
          <w:rPr>
            <w:webHidden/>
          </w:rPr>
          <w:fldChar w:fldCharType="begin"/>
        </w:r>
        <w:r w:rsidR="00EF5532">
          <w:rPr>
            <w:webHidden/>
          </w:rPr>
          <w:instrText xml:space="preserve"> PAGEREF _Toc332218282 \h </w:instrText>
        </w:r>
        <w:r w:rsidR="00291961">
          <w:rPr>
            <w:webHidden/>
          </w:rPr>
        </w:r>
        <w:r w:rsidR="00291961">
          <w:rPr>
            <w:webHidden/>
          </w:rPr>
          <w:fldChar w:fldCharType="separate"/>
        </w:r>
        <w:r w:rsidR="00EF5532">
          <w:rPr>
            <w:webHidden/>
          </w:rPr>
          <w:t>5</w:t>
        </w:r>
        <w:r w:rsidR="00291961">
          <w:rPr>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283" w:history="1">
        <w:r w:rsidR="00EF5532" w:rsidRPr="00E648ED">
          <w:rPr>
            <w:rStyle w:val="Hyperlink"/>
            <w:noProof/>
          </w:rPr>
          <w:t>Phase 1 Vision and Scope requirements</w:t>
        </w:r>
        <w:r w:rsidR="00EF5532">
          <w:rPr>
            <w:noProof/>
            <w:webHidden/>
          </w:rPr>
          <w:tab/>
        </w:r>
        <w:r w:rsidR="00291961">
          <w:rPr>
            <w:noProof/>
            <w:webHidden/>
          </w:rPr>
          <w:fldChar w:fldCharType="begin"/>
        </w:r>
        <w:r w:rsidR="00EF5532">
          <w:rPr>
            <w:noProof/>
            <w:webHidden/>
          </w:rPr>
          <w:instrText xml:space="preserve"> PAGEREF _Toc332218283 \h </w:instrText>
        </w:r>
        <w:r w:rsidR="00291961">
          <w:rPr>
            <w:noProof/>
            <w:webHidden/>
          </w:rPr>
        </w:r>
        <w:r w:rsidR="00291961">
          <w:rPr>
            <w:noProof/>
            <w:webHidden/>
          </w:rPr>
          <w:fldChar w:fldCharType="separate"/>
        </w:r>
        <w:r w:rsidR="00EF5532">
          <w:rPr>
            <w:noProof/>
            <w:webHidden/>
          </w:rPr>
          <w:t>5</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84" w:history="1">
        <w:r w:rsidR="00EF5532" w:rsidRPr="00E648ED">
          <w:rPr>
            <w:rStyle w:val="Hyperlink"/>
            <w:noProof/>
          </w:rPr>
          <w:t>Business Requirements</w:t>
        </w:r>
        <w:r w:rsidR="00EF5532">
          <w:rPr>
            <w:noProof/>
            <w:webHidden/>
          </w:rPr>
          <w:tab/>
        </w:r>
        <w:r w:rsidR="00291961">
          <w:rPr>
            <w:noProof/>
            <w:webHidden/>
          </w:rPr>
          <w:fldChar w:fldCharType="begin"/>
        </w:r>
        <w:r w:rsidR="00EF5532">
          <w:rPr>
            <w:noProof/>
            <w:webHidden/>
          </w:rPr>
          <w:instrText xml:space="preserve"> PAGEREF _Toc332218284 \h </w:instrText>
        </w:r>
        <w:r w:rsidR="00291961">
          <w:rPr>
            <w:noProof/>
            <w:webHidden/>
          </w:rPr>
        </w:r>
        <w:r w:rsidR="00291961">
          <w:rPr>
            <w:noProof/>
            <w:webHidden/>
          </w:rPr>
          <w:fldChar w:fldCharType="separate"/>
        </w:r>
        <w:r w:rsidR="00EF5532">
          <w:rPr>
            <w:noProof/>
            <w:webHidden/>
          </w:rPr>
          <w:t>5</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85" w:history="1">
        <w:r w:rsidR="00EF5532" w:rsidRPr="00E648ED">
          <w:rPr>
            <w:rStyle w:val="Hyperlink"/>
            <w:noProof/>
          </w:rPr>
          <w:t>Operational Requirements</w:t>
        </w:r>
        <w:r w:rsidR="00EF5532">
          <w:rPr>
            <w:noProof/>
            <w:webHidden/>
          </w:rPr>
          <w:tab/>
        </w:r>
        <w:r w:rsidR="00291961">
          <w:rPr>
            <w:noProof/>
            <w:webHidden/>
          </w:rPr>
          <w:fldChar w:fldCharType="begin"/>
        </w:r>
        <w:r w:rsidR="00EF5532">
          <w:rPr>
            <w:noProof/>
            <w:webHidden/>
          </w:rPr>
          <w:instrText xml:space="preserve"> PAGEREF _Toc332218285 \h </w:instrText>
        </w:r>
        <w:r w:rsidR="00291961">
          <w:rPr>
            <w:noProof/>
            <w:webHidden/>
          </w:rPr>
        </w:r>
        <w:r w:rsidR="00291961">
          <w:rPr>
            <w:noProof/>
            <w:webHidden/>
          </w:rPr>
          <w:fldChar w:fldCharType="separate"/>
        </w:r>
        <w:r w:rsidR="00EF5532">
          <w:rPr>
            <w:noProof/>
            <w:webHidden/>
          </w:rPr>
          <w:t>6</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86" w:history="1">
        <w:r w:rsidR="00EF5532" w:rsidRPr="00E648ED">
          <w:rPr>
            <w:rStyle w:val="Hyperlink"/>
            <w:noProof/>
          </w:rPr>
          <w:t>Security Requirements</w:t>
        </w:r>
        <w:r w:rsidR="00EF5532">
          <w:rPr>
            <w:noProof/>
            <w:webHidden/>
          </w:rPr>
          <w:tab/>
        </w:r>
        <w:r w:rsidR="00291961">
          <w:rPr>
            <w:noProof/>
            <w:webHidden/>
          </w:rPr>
          <w:fldChar w:fldCharType="begin"/>
        </w:r>
        <w:r w:rsidR="00EF5532">
          <w:rPr>
            <w:noProof/>
            <w:webHidden/>
          </w:rPr>
          <w:instrText xml:space="preserve"> PAGEREF _Toc332218286 \h </w:instrText>
        </w:r>
        <w:r w:rsidR="00291961">
          <w:rPr>
            <w:noProof/>
            <w:webHidden/>
          </w:rPr>
        </w:r>
        <w:r w:rsidR="00291961">
          <w:rPr>
            <w:noProof/>
            <w:webHidden/>
          </w:rPr>
          <w:fldChar w:fldCharType="separate"/>
        </w:r>
        <w:r w:rsidR="00EF5532">
          <w:rPr>
            <w:noProof/>
            <w:webHidden/>
          </w:rPr>
          <w:t>7</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87" w:history="1">
        <w:r w:rsidR="00EF5532" w:rsidRPr="00E648ED">
          <w:rPr>
            <w:rStyle w:val="Hyperlink"/>
            <w:noProof/>
          </w:rPr>
          <w:t>System Requirements</w:t>
        </w:r>
        <w:r w:rsidR="00EF5532">
          <w:rPr>
            <w:noProof/>
            <w:webHidden/>
          </w:rPr>
          <w:tab/>
        </w:r>
        <w:r w:rsidR="00291961">
          <w:rPr>
            <w:noProof/>
            <w:webHidden/>
          </w:rPr>
          <w:fldChar w:fldCharType="begin"/>
        </w:r>
        <w:r w:rsidR="00EF5532">
          <w:rPr>
            <w:noProof/>
            <w:webHidden/>
          </w:rPr>
          <w:instrText xml:space="preserve"> PAGEREF _Toc332218287 \h </w:instrText>
        </w:r>
        <w:r w:rsidR="00291961">
          <w:rPr>
            <w:noProof/>
            <w:webHidden/>
          </w:rPr>
        </w:r>
        <w:r w:rsidR="00291961">
          <w:rPr>
            <w:noProof/>
            <w:webHidden/>
          </w:rPr>
          <w:fldChar w:fldCharType="separate"/>
        </w:r>
        <w:r w:rsidR="00EF5532">
          <w:rPr>
            <w:noProof/>
            <w:webHidden/>
          </w:rPr>
          <w:t>8</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88" w:history="1">
        <w:r w:rsidR="00EF5532" w:rsidRPr="00E648ED">
          <w:rPr>
            <w:rStyle w:val="Hyperlink"/>
            <w:noProof/>
          </w:rPr>
          <w:t>Unified Messaging Requirements</w:t>
        </w:r>
        <w:r w:rsidR="00EF5532">
          <w:rPr>
            <w:noProof/>
            <w:webHidden/>
          </w:rPr>
          <w:tab/>
        </w:r>
        <w:r w:rsidR="00291961">
          <w:rPr>
            <w:noProof/>
            <w:webHidden/>
          </w:rPr>
          <w:fldChar w:fldCharType="begin"/>
        </w:r>
        <w:r w:rsidR="00EF5532">
          <w:rPr>
            <w:noProof/>
            <w:webHidden/>
          </w:rPr>
          <w:instrText xml:space="preserve"> PAGEREF _Toc332218288 \h </w:instrText>
        </w:r>
        <w:r w:rsidR="00291961">
          <w:rPr>
            <w:noProof/>
            <w:webHidden/>
          </w:rPr>
        </w:r>
        <w:r w:rsidR="00291961">
          <w:rPr>
            <w:noProof/>
            <w:webHidden/>
          </w:rPr>
          <w:fldChar w:fldCharType="separate"/>
        </w:r>
        <w:r w:rsidR="00EF5532">
          <w:rPr>
            <w:noProof/>
            <w:webHidden/>
          </w:rPr>
          <w:t>9</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89" w:history="1">
        <w:r w:rsidR="00EF5532" w:rsidRPr="00E648ED">
          <w:rPr>
            <w:rStyle w:val="Hyperlink"/>
            <w:noProof/>
          </w:rPr>
          <w:t>User requirements</w:t>
        </w:r>
        <w:r w:rsidR="00EF5532">
          <w:rPr>
            <w:noProof/>
            <w:webHidden/>
          </w:rPr>
          <w:tab/>
        </w:r>
        <w:r w:rsidR="00291961">
          <w:rPr>
            <w:noProof/>
            <w:webHidden/>
          </w:rPr>
          <w:fldChar w:fldCharType="begin"/>
        </w:r>
        <w:r w:rsidR="00EF5532">
          <w:rPr>
            <w:noProof/>
            <w:webHidden/>
          </w:rPr>
          <w:instrText xml:space="preserve"> PAGEREF _Toc332218289 \h </w:instrText>
        </w:r>
        <w:r w:rsidR="00291961">
          <w:rPr>
            <w:noProof/>
            <w:webHidden/>
          </w:rPr>
        </w:r>
        <w:r w:rsidR="00291961">
          <w:rPr>
            <w:noProof/>
            <w:webHidden/>
          </w:rPr>
          <w:fldChar w:fldCharType="separate"/>
        </w:r>
        <w:r w:rsidR="00EF5532">
          <w:rPr>
            <w:noProof/>
            <w:webHidden/>
          </w:rPr>
          <w:t>10</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290" w:history="1">
        <w:r w:rsidR="00EF5532" w:rsidRPr="00E648ED">
          <w:rPr>
            <w:rStyle w:val="Hyperlink"/>
            <w:noProof/>
          </w:rPr>
          <w:t>Phase 1 Requirements to follow</w:t>
        </w:r>
        <w:r w:rsidR="00EF5532">
          <w:rPr>
            <w:noProof/>
            <w:webHidden/>
          </w:rPr>
          <w:tab/>
        </w:r>
        <w:r w:rsidR="00291961">
          <w:rPr>
            <w:noProof/>
            <w:webHidden/>
          </w:rPr>
          <w:fldChar w:fldCharType="begin"/>
        </w:r>
        <w:r w:rsidR="00EF5532">
          <w:rPr>
            <w:noProof/>
            <w:webHidden/>
          </w:rPr>
          <w:instrText xml:space="preserve"> PAGEREF _Toc332218290 \h </w:instrText>
        </w:r>
        <w:r w:rsidR="00291961">
          <w:rPr>
            <w:noProof/>
            <w:webHidden/>
          </w:rPr>
        </w:r>
        <w:r w:rsidR="00291961">
          <w:rPr>
            <w:noProof/>
            <w:webHidden/>
          </w:rPr>
          <w:fldChar w:fldCharType="separate"/>
        </w:r>
        <w:r w:rsidR="00EF5532">
          <w:rPr>
            <w:noProof/>
            <w:webHidden/>
          </w:rPr>
          <w:t>12</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291" w:history="1">
        <w:r w:rsidR="00EF5532" w:rsidRPr="00E648ED">
          <w:rPr>
            <w:rStyle w:val="Hyperlink"/>
            <w:noProof/>
          </w:rPr>
          <w:t>Phase 2</w:t>
        </w:r>
        <w:r w:rsidR="00EF5532">
          <w:rPr>
            <w:noProof/>
            <w:webHidden/>
          </w:rPr>
          <w:tab/>
        </w:r>
        <w:r w:rsidR="00291961">
          <w:rPr>
            <w:noProof/>
            <w:webHidden/>
          </w:rPr>
          <w:fldChar w:fldCharType="begin"/>
        </w:r>
        <w:r w:rsidR="00EF5532">
          <w:rPr>
            <w:noProof/>
            <w:webHidden/>
          </w:rPr>
          <w:instrText xml:space="preserve"> PAGEREF _Toc332218291 \h </w:instrText>
        </w:r>
        <w:r w:rsidR="00291961">
          <w:rPr>
            <w:noProof/>
            <w:webHidden/>
          </w:rPr>
        </w:r>
        <w:r w:rsidR="00291961">
          <w:rPr>
            <w:noProof/>
            <w:webHidden/>
          </w:rPr>
          <w:fldChar w:fldCharType="separate"/>
        </w:r>
        <w:r w:rsidR="00EF5532">
          <w:rPr>
            <w:noProof/>
            <w:webHidden/>
          </w:rPr>
          <w:t>13</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92" w:history="1">
        <w:r w:rsidR="00EF5532" w:rsidRPr="00E648ED">
          <w:rPr>
            <w:rStyle w:val="Hyperlink"/>
            <w:noProof/>
          </w:rPr>
          <w:t>Business Requirements</w:t>
        </w:r>
        <w:r w:rsidR="00EF5532">
          <w:rPr>
            <w:noProof/>
            <w:webHidden/>
          </w:rPr>
          <w:tab/>
        </w:r>
        <w:r w:rsidR="00291961">
          <w:rPr>
            <w:noProof/>
            <w:webHidden/>
          </w:rPr>
          <w:fldChar w:fldCharType="begin"/>
        </w:r>
        <w:r w:rsidR="00EF5532">
          <w:rPr>
            <w:noProof/>
            <w:webHidden/>
          </w:rPr>
          <w:instrText xml:space="preserve"> PAGEREF _Toc332218292 \h </w:instrText>
        </w:r>
        <w:r w:rsidR="00291961">
          <w:rPr>
            <w:noProof/>
            <w:webHidden/>
          </w:rPr>
        </w:r>
        <w:r w:rsidR="00291961">
          <w:rPr>
            <w:noProof/>
            <w:webHidden/>
          </w:rPr>
          <w:fldChar w:fldCharType="separate"/>
        </w:r>
        <w:r w:rsidR="00EF5532">
          <w:rPr>
            <w:noProof/>
            <w:webHidden/>
          </w:rPr>
          <w:t>13</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93" w:history="1">
        <w:r w:rsidR="00EF5532" w:rsidRPr="00E648ED">
          <w:rPr>
            <w:rStyle w:val="Hyperlink"/>
            <w:noProof/>
          </w:rPr>
          <w:t>Operational Requirements</w:t>
        </w:r>
        <w:r w:rsidR="00EF5532">
          <w:rPr>
            <w:noProof/>
            <w:webHidden/>
          </w:rPr>
          <w:tab/>
        </w:r>
        <w:r w:rsidR="00291961">
          <w:rPr>
            <w:noProof/>
            <w:webHidden/>
          </w:rPr>
          <w:fldChar w:fldCharType="begin"/>
        </w:r>
        <w:r w:rsidR="00EF5532">
          <w:rPr>
            <w:noProof/>
            <w:webHidden/>
          </w:rPr>
          <w:instrText xml:space="preserve"> PAGEREF _Toc332218293 \h </w:instrText>
        </w:r>
        <w:r w:rsidR="00291961">
          <w:rPr>
            <w:noProof/>
            <w:webHidden/>
          </w:rPr>
        </w:r>
        <w:r w:rsidR="00291961">
          <w:rPr>
            <w:noProof/>
            <w:webHidden/>
          </w:rPr>
          <w:fldChar w:fldCharType="separate"/>
        </w:r>
        <w:r w:rsidR="00EF5532">
          <w:rPr>
            <w:noProof/>
            <w:webHidden/>
          </w:rPr>
          <w:t>14</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94" w:history="1">
        <w:r w:rsidR="00EF5532" w:rsidRPr="00E648ED">
          <w:rPr>
            <w:rStyle w:val="Hyperlink"/>
            <w:noProof/>
          </w:rPr>
          <w:t>System Requirements</w:t>
        </w:r>
        <w:r w:rsidR="00EF5532">
          <w:rPr>
            <w:noProof/>
            <w:webHidden/>
          </w:rPr>
          <w:tab/>
        </w:r>
        <w:r w:rsidR="00291961">
          <w:rPr>
            <w:noProof/>
            <w:webHidden/>
          </w:rPr>
          <w:fldChar w:fldCharType="begin"/>
        </w:r>
        <w:r w:rsidR="00EF5532">
          <w:rPr>
            <w:noProof/>
            <w:webHidden/>
          </w:rPr>
          <w:instrText xml:space="preserve"> PAGEREF _Toc332218294 \h </w:instrText>
        </w:r>
        <w:r w:rsidR="00291961">
          <w:rPr>
            <w:noProof/>
            <w:webHidden/>
          </w:rPr>
        </w:r>
        <w:r w:rsidR="00291961">
          <w:rPr>
            <w:noProof/>
            <w:webHidden/>
          </w:rPr>
          <w:fldChar w:fldCharType="separate"/>
        </w:r>
        <w:r w:rsidR="00EF5532">
          <w:rPr>
            <w:noProof/>
            <w:webHidden/>
          </w:rPr>
          <w:t>14</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95" w:history="1">
        <w:r w:rsidR="00EF5532" w:rsidRPr="00E648ED">
          <w:rPr>
            <w:rStyle w:val="Hyperlink"/>
            <w:noProof/>
          </w:rPr>
          <w:t>Unified Messaging Requirements</w:t>
        </w:r>
        <w:r w:rsidR="00EF5532">
          <w:rPr>
            <w:noProof/>
            <w:webHidden/>
          </w:rPr>
          <w:tab/>
        </w:r>
        <w:r w:rsidR="00291961">
          <w:rPr>
            <w:noProof/>
            <w:webHidden/>
          </w:rPr>
          <w:fldChar w:fldCharType="begin"/>
        </w:r>
        <w:r w:rsidR="00EF5532">
          <w:rPr>
            <w:noProof/>
            <w:webHidden/>
          </w:rPr>
          <w:instrText xml:space="preserve"> PAGEREF _Toc332218295 \h </w:instrText>
        </w:r>
        <w:r w:rsidR="00291961">
          <w:rPr>
            <w:noProof/>
            <w:webHidden/>
          </w:rPr>
        </w:r>
        <w:r w:rsidR="00291961">
          <w:rPr>
            <w:noProof/>
            <w:webHidden/>
          </w:rPr>
          <w:fldChar w:fldCharType="separate"/>
        </w:r>
        <w:r w:rsidR="00EF5532">
          <w:rPr>
            <w:noProof/>
            <w:webHidden/>
          </w:rPr>
          <w:t>15</w:t>
        </w:r>
        <w:r w:rsidR="00291961">
          <w:rPr>
            <w:noProof/>
            <w:webHidden/>
          </w:rPr>
          <w:fldChar w:fldCharType="end"/>
        </w:r>
      </w:hyperlink>
    </w:p>
    <w:p w:rsidR="00EF5532" w:rsidRDefault="00F833CE">
      <w:pPr>
        <w:pStyle w:val="TOC3"/>
        <w:tabs>
          <w:tab w:val="right" w:leader="dot" w:pos="9766"/>
        </w:tabs>
        <w:rPr>
          <w:noProof/>
          <w:lang w:val="en-GB" w:eastAsia="en-GB"/>
        </w:rPr>
      </w:pPr>
      <w:hyperlink w:anchor="_Toc332218296" w:history="1">
        <w:r w:rsidR="00EF5532" w:rsidRPr="00E648ED">
          <w:rPr>
            <w:rStyle w:val="Hyperlink"/>
            <w:noProof/>
          </w:rPr>
          <w:t>User Requirements</w:t>
        </w:r>
        <w:r w:rsidR="00EF5532">
          <w:rPr>
            <w:noProof/>
            <w:webHidden/>
          </w:rPr>
          <w:tab/>
        </w:r>
        <w:r w:rsidR="00291961">
          <w:rPr>
            <w:noProof/>
            <w:webHidden/>
          </w:rPr>
          <w:fldChar w:fldCharType="begin"/>
        </w:r>
        <w:r w:rsidR="00EF5532">
          <w:rPr>
            <w:noProof/>
            <w:webHidden/>
          </w:rPr>
          <w:instrText xml:space="preserve"> PAGEREF _Toc332218296 \h </w:instrText>
        </w:r>
        <w:r w:rsidR="00291961">
          <w:rPr>
            <w:noProof/>
            <w:webHidden/>
          </w:rPr>
        </w:r>
        <w:r w:rsidR="00291961">
          <w:rPr>
            <w:noProof/>
            <w:webHidden/>
          </w:rPr>
          <w:fldChar w:fldCharType="separate"/>
        </w:r>
        <w:r w:rsidR="00EF5532">
          <w:rPr>
            <w:noProof/>
            <w:webHidden/>
          </w:rPr>
          <w:t>16</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297" w:history="1">
        <w:r w:rsidR="00EF5532" w:rsidRPr="00E648ED">
          <w:rPr>
            <w:rStyle w:val="Hyperlink"/>
            <w:noProof/>
          </w:rPr>
          <w:t>Phase 3 – all requirements to follow</w:t>
        </w:r>
        <w:r w:rsidR="00EF5532">
          <w:rPr>
            <w:noProof/>
            <w:webHidden/>
          </w:rPr>
          <w:tab/>
        </w:r>
        <w:r w:rsidR="00291961">
          <w:rPr>
            <w:noProof/>
            <w:webHidden/>
          </w:rPr>
          <w:fldChar w:fldCharType="begin"/>
        </w:r>
        <w:r w:rsidR="00EF5532">
          <w:rPr>
            <w:noProof/>
            <w:webHidden/>
          </w:rPr>
          <w:instrText xml:space="preserve"> PAGEREF _Toc332218297 \h </w:instrText>
        </w:r>
        <w:r w:rsidR="00291961">
          <w:rPr>
            <w:noProof/>
            <w:webHidden/>
          </w:rPr>
        </w:r>
        <w:r w:rsidR="00291961">
          <w:rPr>
            <w:noProof/>
            <w:webHidden/>
          </w:rPr>
          <w:fldChar w:fldCharType="separate"/>
        </w:r>
        <w:r w:rsidR="00EF5532">
          <w:rPr>
            <w:noProof/>
            <w:webHidden/>
          </w:rPr>
          <w:t>17</w:t>
        </w:r>
        <w:r w:rsidR="00291961">
          <w:rPr>
            <w:noProof/>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298" w:history="1">
        <w:r w:rsidR="00EF5532" w:rsidRPr="00E648ED">
          <w:rPr>
            <w:rStyle w:val="Hyperlink"/>
          </w:rPr>
          <w:t>Requirement descriptions</w:t>
        </w:r>
        <w:r w:rsidR="00EF5532">
          <w:rPr>
            <w:webHidden/>
          </w:rPr>
          <w:tab/>
        </w:r>
        <w:r w:rsidR="00291961">
          <w:rPr>
            <w:webHidden/>
          </w:rPr>
          <w:fldChar w:fldCharType="begin"/>
        </w:r>
        <w:r w:rsidR="00EF5532">
          <w:rPr>
            <w:webHidden/>
          </w:rPr>
          <w:instrText xml:space="preserve"> PAGEREF _Toc332218298 \h </w:instrText>
        </w:r>
        <w:r w:rsidR="00291961">
          <w:rPr>
            <w:webHidden/>
          </w:rPr>
        </w:r>
        <w:r w:rsidR="00291961">
          <w:rPr>
            <w:webHidden/>
          </w:rPr>
          <w:fldChar w:fldCharType="separate"/>
        </w:r>
        <w:r w:rsidR="00EF5532">
          <w:rPr>
            <w:webHidden/>
          </w:rPr>
          <w:t>18</w:t>
        </w:r>
        <w:r w:rsidR="00291961">
          <w:rPr>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299" w:history="1">
        <w:r w:rsidR="00EF5532" w:rsidRPr="00E648ED">
          <w:rPr>
            <w:rStyle w:val="Hyperlink"/>
            <w:noProof/>
          </w:rPr>
          <w:t>Co-Existence</w:t>
        </w:r>
        <w:r w:rsidR="00EF5532">
          <w:rPr>
            <w:noProof/>
            <w:webHidden/>
          </w:rPr>
          <w:tab/>
        </w:r>
        <w:r w:rsidR="00291961">
          <w:rPr>
            <w:noProof/>
            <w:webHidden/>
          </w:rPr>
          <w:fldChar w:fldCharType="begin"/>
        </w:r>
        <w:r w:rsidR="00EF5532">
          <w:rPr>
            <w:noProof/>
            <w:webHidden/>
          </w:rPr>
          <w:instrText xml:space="preserve"> PAGEREF _Toc332218299 \h </w:instrText>
        </w:r>
        <w:r w:rsidR="00291961">
          <w:rPr>
            <w:noProof/>
            <w:webHidden/>
          </w:rPr>
        </w:r>
        <w:r w:rsidR="00291961">
          <w:rPr>
            <w:noProof/>
            <w:webHidden/>
          </w:rPr>
          <w:fldChar w:fldCharType="separate"/>
        </w:r>
        <w:r w:rsidR="00EF5532">
          <w:rPr>
            <w:noProof/>
            <w:webHidden/>
          </w:rPr>
          <w:t>18</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0" w:history="1">
        <w:r w:rsidR="00EF5532" w:rsidRPr="00E648ED">
          <w:rPr>
            <w:rStyle w:val="Hyperlink"/>
            <w:noProof/>
          </w:rPr>
          <w:t>Instant Messaging</w:t>
        </w:r>
        <w:r w:rsidR="00EF5532">
          <w:rPr>
            <w:noProof/>
            <w:webHidden/>
          </w:rPr>
          <w:tab/>
        </w:r>
        <w:r w:rsidR="00291961">
          <w:rPr>
            <w:noProof/>
            <w:webHidden/>
          </w:rPr>
          <w:fldChar w:fldCharType="begin"/>
        </w:r>
        <w:r w:rsidR="00EF5532">
          <w:rPr>
            <w:noProof/>
            <w:webHidden/>
          </w:rPr>
          <w:instrText xml:space="preserve"> PAGEREF _Toc332218300 \h </w:instrText>
        </w:r>
        <w:r w:rsidR="00291961">
          <w:rPr>
            <w:noProof/>
            <w:webHidden/>
          </w:rPr>
        </w:r>
        <w:r w:rsidR="00291961">
          <w:rPr>
            <w:noProof/>
            <w:webHidden/>
          </w:rPr>
          <w:fldChar w:fldCharType="separate"/>
        </w:r>
        <w:r w:rsidR="00EF5532">
          <w:rPr>
            <w:noProof/>
            <w:webHidden/>
          </w:rPr>
          <w:t>19</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1" w:history="1">
        <w:r w:rsidR="00EF5532" w:rsidRPr="00E648ED">
          <w:rPr>
            <w:rStyle w:val="Hyperlink"/>
            <w:noProof/>
          </w:rPr>
          <w:t>Remote Access</w:t>
        </w:r>
        <w:r w:rsidR="00EF5532">
          <w:rPr>
            <w:noProof/>
            <w:webHidden/>
          </w:rPr>
          <w:tab/>
        </w:r>
        <w:r w:rsidR="00291961">
          <w:rPr>
            <w:noProof/>
            <w:webHidden/>
          </w:rPr>
          <w:fldChar w:fldCharType="begin"/>
        </w:r>
        <w:r w:rsidR="00EF5532">
          <w:rPr>
            <w:noProof/>
            <w:webHidden/>
          </w:rPr>
          <w:instrText xml:space="preserve"> PAGEREF _Toc332218301 \h </w:instrText>
        </w:r>
        <w:r w:rsidR="00291961">
          <w:rPr>
            <w:noProof/>
            <w:webHidden/>
          </w:rPr>
        </w:r>
        <w:r w:rsidR="00291961">
          <w:rPr>
            <w:noProof/>
            <w:webHidden/>
          </w:rPr>
          <w:fldChar w:fldCharType="separate"/>
        </w:r>
        <w:r w:rsidR="00EF5532">
          <w:rPr>
            <w:noProof/>
            <w:webHidden/>
          </w:rPr>
          <w:t>24</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2" w:history="1">
        <w:r w:rsidR="00EF5532" w:rsidRPr="00E648ED">
          <w:rPr>
            <w:rStyle w:val="Hyperlink"/>
            <w:noProof/>
          </w:rPr>
          <w:t>Security</w:t>
        </w:r>
        <w:r w:rsidR="00EF5532">
          <w:rPr>
            <w:noProof/>
            <w:webHidden/>
          </w:rPr>
          <w:tab/>
        </w:r>
        <w:r w:rsidR="00291961">
          <w:rPr>
            <w:noProof/>
            <w:webHidden/>
          </w:rPr>
          <w:fldChar w:fldCharType="begin"/>
        </w:r>
        <w:r w:rsidR="00EF5532">
          <w:rPr>
            <w:noProof/>
            <w:webHidden/>
          </w:rPr>
          <w:instrText xml:space="preserve"> PAGEREF _Toc332218302 \h </w:instrText>
        </w:r>
        <w:r w:rsidR="00291961">
          <w:rPr>
            <w:noProof/>
            <w:webHidden/>
          </w:rPr>
        </w:r>
        <w:r w:rsidR="00291961">
          <w:rPr>
            <w:noProof/>
            <w:webHidden/>
          </w:rPr>
          <w:fldChar w:fldCharType="separate"/>
        </w:r>
        <w:r w:rsidR="00EF5532">
          <w:rPr>
            <w:noProof/>
            <w:webHidden/>
          </w:rPr>
          <w:t>24</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3" w:history="1">
        <w:r w:rsidR="00EF5532" w:rsidRPr="00E648ED">
          <w:rPr>
            <w:rStyle w:val="Hyperlink"/>
            <w:noProof/>
          </w:rPr>
          <w:t>System Administration</w:t>
        </w:r>
        <w:r w:rsidR="00EF5532">
          <w:rPr>
            <w:noProof/>
            <w:webHidden/>
          </w:rPr>
          <w:tab/>
        </w:r>
        <w:r w:rsidR="00291961">
          <w:rPr>
            <w:noProof/>
            <w:webHidden/>
          </w:rPr>
          <w:fldChar w:fldCharType="begin"/>
        </w:r>
        <w:r w:rsidR="00EF5532">
          <w:rPr>
            <w:noProof/>
            <w:webHidden/>
          </w:rPr>
          <w:instrText xml:space="preserve"> PAGEREF _Toc332218303 \h </w:instrText>
        </w:r>
        <w:r w:rsidR="00291961">
          <w:rPr>
            <w:noProof/>
            <w:webHidden/>
          </w:rPr>
        </w:r>
        <w:r w:rsidR="00291961">
          <w:rPr>
            <w:noProof/>
            <w:webHidden/>
          </w:rPr>
          <w:fldChar w:fldCharType="separate"/>
        </w:r>
        <w:r w:rsidR="00EF5532">
          <w:rPr>
            <w:noProof/>
            <w:webHidden/>
          </w:rPr>
          <w:t>25</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4" w:history="1">
        <w:r w:rsidR="00EF5532" w:rsidRPr="00E648ED">
          <w:rPr>
            <w:rStyle w:val="Hyperlink"/>
            <w:noProof/>
          </w:rPr>
          <w:t>Unified Messaging</w:t>
        </w:r>
        <w:r w:rsidR="00EF5532">
          <w:rPr>
            <w:noProof/>
            <w:webHidden/>
          </w:rPr>
          <w:tab/>
        </w:r>
        <w:r w:rsidR="00291961">
          <w:rPr>
            <w:noProof/>
            <w:webHidden/>
          </w:rPr>
          <w:fldChar w:fldCharType="begin"/>
        </w:r>
        <w:r w:rsidR="00EF5532">
          <w:rPr>
            <w:noProof/>
            <w:webHidden/>
          </w:rPr>
          <w:instrText xml:space="preserve"> PAGEREF _Toc332218304 \h </w:instrText>
        </w:r>
        <w:r w:rsidR="00291961">
          <w:rPr>
            <w:noProof/>
            <w:webHidden/>
          </w:rPr>
        </w:r>
        <w:r w:rsidR="00291961">
          <w:rPr>
            <w:noProof/>
            <w:webHidden/>
          </w:rPr>
          <w:fldChar w:fldCharType="separate"/>
        </w:r>
        <w:r w:rsidR="00EF5532">
          <w:rPr>
            <w:noProof/>
            <w:webHidden/>
          </w:rPr>
          <w:t>25</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5" w:history="1">
        <w:r w:rsidR="00EF5532" w:rsidRPr="00E648ED">
          <w:rPr>
            <w:rStyle w:val="Hyperlink"/>
            <w:noProof/>
          </w:rPr>
          <w:t>Video Conferencing</w:t>
        </w:r>
        <w:r w:rsidR="00EF5532">
          <w:rPr>
            <w:noProof/>
            <w:webHidden/>
          </w:rPr>
          <w:tab/>
        </w:r>
        <w:r w:rsidR="00291961">
          <w:rPr>
            <w:noProof/>
            <w:webHidden/>
          </w:rPr>
          <w:fldChar w:fldCharType="begin"/>
        </w:r>
        <w:r w:rsidR="00EF5532">
          <w:rPr>
            <w:noProof/>
            <w:webHidden/>
          </w:rPr>
          <w:instrText xml:space="preserve"> PAGEREF _Toc332218305 \h </w:instrText>
        </w:r>
        <w:r w:rsidR="00291961">
          <w:rPr>
            <w:noProof/>
            <w:webHidden/>
          </w:rPr>
        </w:r>
        <w:r w:rsidR="00291961">
          <w:rPr>
            <w:noProof/>
            <w:webHidden/>
          </w:rPr>
          <w:fldChar w:fldCharType="separate"/>
        </w:r>
        <w:r w:rsidR="00EF5532">
          <w:rPr>
            <w:noProof/>
            <w:webHidden/>
          </w:rPr>
          <w:t>26</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6" w:history="1">
        <w:r w:rsidR="00EF5532" w:rsidRPr="00E648ED">
          <w:rPr>
            <w:rStyle w:val="Hyperlink"/>
            <w:noProof/>
          </w:rPr>
          <w:t>Voice Telephony</w:t>
        </w:r>
        <w:r w:rsidR="00EF5532">
          <w:rPr>
            <w:noProof/>
            <w:webHidden/>
          </w:rPr>
          <w:tab/>
        </w:r>
        <w:r w:rsidR="00291961">
          <w:rPr>
            <w:noProof/>
            <w:webHidden/>
          </w:rPr>
          <w:fldChar w:fldCharType="begin"/>
        </w:r>
        <w:r w:rsidR="00EF5532">
          <w:rPr>
            <w:noProof/>
            <w:webHidden/>
          </w:rPr>
          <w:instrText xml:space="preserve"> PAGEREF _Toc332218306 \h </w:instrText>
        </w:r>
        <w:r w:rsidR="00291961">
          <w:rPr>
            <w:noProof/>
            <w:webHidden/>
          </w:rPr>
        </w:r>
        <w:r w:rsidR="00291961">
          <w:rPr>
            <w:noProof/>
            <w:webHidden/>
          </w:rPr>
          <w:fldChar w:fldCharType="separate"/>
        </w:r>
        <w:r w:rsidR="00EF5532">
          <w:rPr>
            <w:noProof/>
            <w:webHidden/>
          </w:rPr>
          <w:t>27</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7" w:history="1">
        <w:r w:rsidR="00EF5532" w:rsidRPr="00E648ED">
          <w:rPr>
            <w:rStyle w:val="Hyperlink"/>
            <w:noProof/>
          </w:rPr>
          <w:t>Web Conferencing</w:t>
        </w:r>
        <w:r w:rsidR="00EF5532">
          <w:rPr>
            <w:noProof/>
            <w:webHidden/>
          </w:rPr>
          <w:tab/>
        </w:r>
        <w:r w:rsidR="00291961">
          <w:rPr>
            <w:noProof/>
            <w:webHidden/>
          </w:rPr>
          <w:fldChar w:fldCharType="begin"/>
        </w:r>
        <w:r w:rsidR="00EF5532">
          <w:rPr>
            <w:noProof/>
            <w:webHidden/>
          </w:rPr>
          <w:instrText xml:space="preserve"> PAGEREF _Toc332218307 \h </w:instrText>
        </w:r>
        <w:r w:rsidR="00291961">
          <w:rPr>
            <w:noProof/>
            <w:webHidden/>
          </w:rPr>
        </w:r>
        <w:r w:rsidR="00291961">
          <w:rPr>
            <w:noProof/>
            <w:webHidden/>
          </w:rPr>
          <w:fldChar w:fldCharType="separate"/>
        </w:r>
        <w:r w:rsidR="00EF5532">
          <w:rPr>
            <w:noProof/>
            <w:webHidden/>
          </w:rPr>
          <w:t>28</w:t>
        </w:r>
        <w:r w:rsidR="00291961">
          <w:rPr>
            <w:noProof/>
            <w:webHidden/>
          </w:rPr>
          <w:fldChar w:fldCharType="end"/>
        </w:r>
      </w:hyperlink>
    </w:p>
    <w:p w:rsidR="00EF5532" w:rsidRDefault="00F833CE">
      <w:pPr>
        <w:pStyle w:val="TOC2"/>
        <w:tabs>
          <w:tab w:val="right" w:leader="dot" w:pos="9766"/>
        </w:tabs>
        <w:rPr>
          <w:rFonts w:asciiTheme="minorHAnsi" w:eastAsiaTheme="minorEastAsia" w:hAnsiTheme="minorHAnsi" w:cstheme="minorBidi"/>
          <w:noProof/>
          <w:sz w:val="22"/>
          <w:szCs w:val="22"/>
          <w:lang w:val="en-GB" w:eastAsia="en-GB"/>
        </w:rPr>
      </w:pPr>
      <w:hyperlink w:anchor="_Toc332218308" w:history="1">
        <w:r w:rsidR="00EF5532" w:rsidRPr="00E648ED">
          <w:rPr>
            <w:rStyle w:val="Hyperlink"/>
            <w:noProof/>
          </w:rPr>
          <w:t>Non-Functional</w:t>
        </w:r>
        <w:r w:rsidR="00EF5532">
          <w:rPr>
            <w:noProof/>
            <w:webHidden/>
          </w:rPr>
          <w:tab/>
        </w:r>
        <w:r w:rsidR="00291961">
          <w:rPr>
            <w:noProof/>
            <w:webHidden/>
          </w:rPr>
          <w:fldChar w:fldCharType="begin"/>
        </w:r>
        <w:r w:rsidR="00EF5532">
          <w:rPr>
            <w:noProof/>
            <w:webHidden/>
          </w:rPr>
          <w:instrText xml:space="preserve"> PAGEREF _Toc332218308 \h </w:instrText>
        </w:r>
        <w:r w:rsidR="00291961">
          <w:rPr>
            <w:noProof/>
            <w:webHidden/>
          </w:rPr>
        </w:r>
        <w:r w:rsidR="00291961">
          <w:rPr>
            <w:noProof/>
            <w:webHidden/>
          </w:rPr>
          <w:fldChar w:fldCharType="separate"/>
        </w:r>
        <w:r w:rsidR="00EF5532">
          <w:rPr>
            <w:noProof/>
            <w:webHidden/>
          </w:rPr>
          <w:t>29</w:t>
        </w:r>
        <w:r w:rsidR="00291961">
          <w:rPr>
            <w:noProof/>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309" w:history="1">
        <w:r w:rsidR="00EF5532" w:rsidRPr="00E648ED">
          <w:rPr>
            <w:rStyle w:val="Hyperlink"/>
          </w:rPr>
          <w:t>Functional specifications</w:t>
        </w:r>
        <w:r w:rsidR="00EF5532">
          <w:rPr>
            <w:webHidden/>
          </w:rPr>
          <w:tab/>
        </w:r>
        <w:r w:rsidR="00291961">
          <w:rPr>
            <w:webHidden/>
          </w:rPr>
          <w:fldChar w:fldCharType="begin"/>
        </w:r>
        <w:r w:rsidR="00EF5532">
          <w:rPr>
            <w:webHidden/>
          </w:rPr>
          <w:instrText xml:space="preserve"> PAGEREF _Toc332218309 \h </w:instrText>
        </w:r>
        <w:r w:rsidR="00291961">
          <w:rPr>
            <w:webHidden/>
          </w:rPr>
        </w:r>
        <w:r w:rsidR="00291961">
          <w:rPr>
            <w:webHidden/>
          </w:rPr>
          <w:fldChar w:fldCharType="separate"/>
        </w:r>
        <w:r w:rsidR="00EF5532">
          <w:rPr>
            <w:webHidden/>
          </w:rPr>
          <w:t>31</w:t>
        </w:r>
        <w:r w:rsidR="00291961">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310" w:history="1">
        <w:r w:rsidR="00EF5532" w:rsidRPr="00E648ED">
          <w:rPr>
            <w:rStyle w:val="Hyperlink"/>
          </w:rPr>
          <w:t>Design elements (completed with Application Engineering)</w:t>
        </w:r>
        <w:r w:rsidR="00EF5532">
          <w:rPr>
            <w:webHidden/>
          </w:rPr>
          <w:tab/>
        </w:r>
        <w:r w:rsidR="00291961">
          <w:rPr>
            <w:webHidden/>
          </w:rPr>
          <w:fldChar w:fldCharType="begin"/>
        </w:r>
        <w:r w:rsidR="00EF5532">
          <w:rPr>
            <w:webHidden/>
          </w:rPr>
          <w:instrText xml:space="preserve"> PAGEREF _Toc332218310 \h </w:instrText>
        </w:r>
        <w:r w:rsidR="00291961">
          <w:rPr>
            <w:webHidden/>
          </w:rPr>
        </w:r>
        <w:r w:rsidR="00291961">
          <w:rPr>
            <w:webHidden/>
          </w:rPr>
          <w:fldChar w:fldCharType="separate"/>
        </w:r>
        <w:r w:rsidR="00EF5532">
          <w:rPr>
            <w:webHidden/>
          </w:rPr>
          <w:t>31</w:t>
        </w:r>
        <w:r w:rsidR="00291961">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311" w:history="1">
        <w:r w:rsidR="00EF5532" w:rsidRPr="00E648ED">
          <w:rPr>
            <w:rStyle w:val="Hyperlink"/>
          </w:rPr>
          <w:t>Dependencies</w:t>
        </w:r>
        <w:r w:rsidR="00EF5532">
          <w:rPr>
            <w:webHidden/>
          </w:rPr>
          <w:tab/>
        </w:r>
        <w:r w:rsidR="00291961">
          <w:rPr>
            <w:webHidden/>
          </w:rPr>
          <w:fldChar w:fldCharType="begin"/>
        </w:r>
        <w:r w:rsidR="00EF5532">
          <w:rPr>
            <w:webHidden/>
          </w:rPr>
          <w:instrText xml:space="preserve"> PAGEREF _Toc332218311 \h </w:instrText>
        </w:r>
        <w:r w:rsidR="00291961">
          <w:rPr>
            <w:webHidden/>
          </w:rPr>
        </w:r>
        <w:r w:rsidR="00291961">
          <w:rPr>
            <w:webHidden/>
          </w:rPr>
          <w:fldChar w:fldCharType="separate"/>
        </w:r>
        <w:r w:rsidR="00EF5532">
          <w:rPr>
            <w:webHidden/>
          </w:rPr>
          <w:t>31</w:t>
        </w:r>
        <w:r w:rsidR="00291961">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312" w:history="1">
        <w:r w:rsidR="00EF5532" w:rsidRPr="00E648ED">
          <w:rPr>
            <w:rStyle w:val="Hyperlink"/>
          </w:rPr>
          <w:t>Risks</w:t>
        </w:r>
        <w:r w:rsidR="00EF5532">
          <w:rPr>
            <w:webHidden/>
          </w:rPr>
          <w:tab/>
        </w:r>
        <w:r w:rsidR="00291961">
          <w:rPr>
            <w:webHidden/>
          </w:rPr>
          <w:fldChar w:fldCharType="begin"/>
        </w:r>
        <w:r w:rsidR="00EF5532">
          <w:rPr>
            <w:webHidden/>
          </w:rPr>
          <w:instrText xml:space="preserve"> PAGEREF _Toc332218312 \h </w:instrText>
        </w:r>
        <w:r w:rsidR="00291961">
          <w:rPr>
            <w:webHidden/>
          </w:rPr>
        </w:r>
        <w:r w:rsidR="00291961">
          <w:rPr>
            <w:webHidden/>
          </w:rPr>
          <w:fldChar w:fldCharType="separate"/>
        </w:r>
        <w:r w:rsidR="00EF5532">
          <w:rPr>
            <w:webHidden/>
          </w:rPr>
          <w:t>31</w:t>
        </w:r>
        <w:r w:rsidR="00291961">
          <w:rPr>
            <w:webHidden/>
          </w:rPr>
          <w:fldChar w:fldCharType="end"/>
        </w:r>
      </w:hyperlink>
    </w:p>
    <w:p w:rsidR="00EF5532" w:rsidRDefault="00F833CE">
      <w:pPr>
        <w:pStyle w:val="TOC1"/>
        <w:rPr>
          <w:rFonts w:asciiTheme="minorHAnsi" w:eastAsiaTheme="minorEastAsia" w:hAnsiTheme="minorHAnsi" w:cstheme="minorBidi"/>
          <w:b w:val="0"/>
          <w:sz w:val="22"/>
          <w:szCs w:val="22"/>
          <w:lang w:val="en-GB" w:eastAsia="en-GB"/>
        </w:rPr>
      </w:pPr>
      <w:hyperlink w:anchor="_Toc332218313" w:history="1">
        <w:r w:rsidR="00EF5532" w:rsidRPr="00E648ED">
          <w:rPr>
            <w:rStyle w:val="Hyperlink"/>
          </w:rPr>
          <w:t>Open items</w:t>
        </w:r>
        <w:r w:rsidR="00EF5532">
          <w:rPr>
            <w:webHidden/>
          </w:rPr>
          <w:tab/>
        </w:r>
        <w:r w:rsidR="00291961">
          <w:rPr>
            <w:webHidden/>
          </w:rPr>
          <w:fldChar w:fldCharType="begin"/>
        </w:r>
        <w:r w:rsidR="00EF5532">
          <w:rPr>
            <w:webHidden/>
          </w:rPr>
          <w:instrText xml:space="preserve"> PAGEREF _Toc332218313 \h </w:instrText>
        </w:r>
        <w:r w:rsidR="00291961">
          <w:rPr>
            <w:webHidden/>
          </w:rPr>
        </w:r>
        <w:r w:rsidR="00291961">
          <w:rPr>
            <w:webHidden/>
          </w:rPr>
          <w:fldChar w:fldCharType="separate"/>
        </w:r>
        <w:r w:rsidR="00EF5532">
          <w:rPr>
            <w:webHidden/>
          </w:rPr>
          <w:t>31</w:t>
        </w:r>
        <w:r w:rsidR="00291961">
          <w:rPr>
            <w:webHidden/>
          </w:rPr>
          <w:fldChar w:fldCharType="end"/>
        </w:r>
      </w:hyperlink>
    </w:p>
    <w:p w:rsidR="007A5839" w:rsidRDefault="00291961" w:rsidP="00DF7346">
      <w:pPr>
        <w:pStyle w:val="Subhead1"/>
        <w:numPr>
          <w:ilvl w:val="0"/>
          <w:numId w:val="0"/>
        </w:numPr>
        <w:rPr>
          <w:rFonts w:ascii="EYInterstate Light" w:hAnsi="EYInterstate Light"/>
          <w:b w:val="0"/>
          <w:noProof/>
          <w:color w:val="auto"/>
          <w:sz w:val="24"/>
          <w:szCs w:val="24"/>
        </w:rPr>
      </w:pPr>
      <w:r>
        <w:rPr>
          <w:rFonts w:ascii="EYInterstate Light" w:hAnsi="EYInterstate Light"/>
          <w:b w:val="0"/>
          <w:bCs w:val="0"/>
          <w:noProof/>
          <w:color w:val="auto"/>
          <w:sz w:val="24"/>
          <w:szCs w:val="24"/>
        </w:rPr>
        <w:fldChar w:fldCharType="end"/>
      </w:r>
    </w:p>
    <w:p w:rsidR="007A5839" w:rsidRDefault="007A5839">
      <w:pPr>
        <w:rPr>
          <w:rFonts w:ascii="EYInterstate Light" w:hAnsi="EYInterstate Light"/>
          <w:bCs/>
          <w:noProof/>
        </w:rPr>
      </w:pPr>
      <w:r>
        <w:rPr>
          <w:rFonts w:ascii="EYInterstate Light" w:hAnsi="EYInterstate Light"/>
          <w:b/>
          <w:noProof/>
        </w:rPr>
        <w:br w:type="page"/>
      </w:r>
    </w:p>
    <w:p w:rsidR="00563980" w:rsidRDefault="00563980" w:rsidP="00DF7346">
      <w:pPr>
        <w:pStyle w:val="Subhead1"/>
        <w:numPr>
          <w:ilvl w:val="0"/>
          <w:numId w:val="0"/>
        </w:numPr>
        <w:sectPr w:rsidR="00563980" w:rsidSect="00563980">
          <w:headerReference w:type="default" r:id="rId13"/>
          <w:footerReference w:type="default" r:id="rId14"/>
          <w:headerReference w:type="first" r:id="rId15"/>
          <w:footerReference w:type="first" r:id="rId16"/>
          <w:pgSz w:w="11907" w:h="16840" w:code="9"/>
          <w:pgMar w:top="720" w:right="763" w:bottom="1426" w:left="1368" w:header="720" w:footer="706" w:gutter="0"/>
          <w:cols w:space="708"/>
          <w:titlePg/>
          <w:docGrid w:linePitch="360"/>
        </w:sectPr>
      </w:pPr>
    </w:p>
    <w:p w:rsidR="00DF7346" w:rsidRDefault="00DF7346" w:rsidP="00DF7346">
      <w:pPr>
        <w:pStyle w:val="Subhead1"/>
        <w:numPr>
          <w:ilvl w:val="0"/>
          <w:numId w:val="0"/>
        </w:numPr>
      </w:pPr>
    </w:p>
    <w:p w:rsidR="005804C7" w:rsidRPr="00470C95" w:rsidRDefault="00DF7346" w:rsidP="00470C95">
      <w:pPr>
        <w:pStyle w:val="EYHeading1"/>
      </w:pPr>
      <w:bookmarkStart w:id="7" w:name="_Toc332218279"/>
      <w:r w:rsidRPr="00470C95">
        <w:t>Introduction and Background</w:t>
      </w:r>
      <w:bookmarkEnd w:id="7"/>
    </w:p>
    <w:p w:rsidR="001E308D" w:rsidRDefault="009D6400" w:rsidP="00541FBC">
      <w:pPr>
        <w:pStyle w:val="EYBodyText"/>
      </w:pPr>
      <w:r>
        <w:t xml:space="preserve">This document specifies the requirements for </w:t>
      </w:r>
      <w:r w:rsidR="00541FBC">
        <w:t>Lync Phase 1</w:t>
      </w:r>
      <w:r w:rsidR="00175D9A">
        <w:t>.</w:t>
      </w:r>
      <w:r>
        <w:t xml:space="preserve">  </w:t>
      </w:r>
    </w:p>
    <w:p w:rsidR="00971F68" w:rsidRDefault="00971F68" w:rsidP="00CE1C0F">
      <w:pPr>
        <w:pStyle w:val="EYBodyText"/>
      </w:pPr>
      <w:r>
        <w:t>Out of scope for this document are mobile phone clients</w:t>
      </w:r>
      <w:r w:rsidR="00541FBC">
        <w:t>, Unified Messaging, Federated Video and Voice, Video integration with EY systems such as Tandberg</w:t>
      </w:r>
      <w:r>
        <w:t>.</w:t>
      </w:r>
      <w:r w:rsidR="002C1CD1">
        <w:t xml:space="preserve"> </w:t>
      </w:r>
    </w:p>
    <w:p w:rsidR="0058123B" w:rsidRDefault="0058123B" w:rsidP="0058123B">
      <w:pPr>
        <w:pStyle w:val="EYBodyText"/>
      </w:pPr>
      <w:r>
        <w:t xml:space="preserve">All requirements have been uploaded into </w:t>
      </w:r>
      <w:r w:rsidR="00AF1F49">
        <w:t xml:space="preserve">the </w:t>
      </w:r>
      <w:r w:rsidR="00541FBC">
        <w:t xml:space="preserve">Application Lifecycle Management (ALM ) </w:t>
      </w:r>
      <w:r>
        <w:t xml:space="preserve"> </w:t>
      </w:r>
      <w:r w:rsidR="00AF1F49">
        <w:t xml:space="preserve">requirements repository </w:t>
      </w:r>
      <w:r>
        <w:t xml:space="preserve">and can be located using their </w:t>
      </w:r>
      <w:r w:rsidR="00541FBC">
        <w:t xml:space="preserve">Name or ALM </w:t>
      </w:r>
      <w:r w:rsidR="00E570FB">
        <w:t xml:space="preserve">Requirement </w:t>
      </w:r>
      <w:r w:rsidR="00541FBC">
        <w:t>ID</w:t>
      </w:r>
      <w:r>
        <w:t xml:space="preserve">.  The requirements have been categorized into </w:t>
      </w:r>
      <w:r w:rsidR="00BE008C">
        <w:t>2</w:t>
      </w:r>
      <w:r>
        <w:t xml:space="preserve"> </w:t>
      </w:r>
      <w:r w:rsidR="00EF5532">
        <w:t xml:space="preserve">releases </w:t>
      </w:r>
      <w:r w:rsidR="00F3397B">
        <w:t>within</w:t>
      </w:r>
      <w:r w:rsidR="00EF5532">
        <w:t xml:space="preserve"> each phase</w:t>
      </w:r>
      <w:r>
        <w:t xml:space="preserve"> </w:t>
      </w:r>
      <w:r w:rsidR="00EF5532">
        <w:t xml:space="preserve">in ALM </w:t>
      </w:r>
      <w:r>
        <w:t>for testing purposes:</w:t>
      </w:r>
    </w:p>
    <w:p w:rsidR="00403B5E" w:rsidRDefault="0058123B" w:rsidP="00390088">
      <w:pPr>
        <w:pStyle w:val="EYBodyText"/>
        <w:numPr>
          <w:ilvl w:val="0"/>
          <w:numId w:val="8"/>
        </w:numPr>
      </w:pPr>
      <w:r>
        <w:t xml:space="preserve">Ernst and Young Specific Requirements </w:t>
      </w:r>
      <w:r w:rsidR="00403B5E">
        <w:t>or overlap to Ernst and Young specific development effort – will be proven first in the QA environment and thereafter in the pilot environment</w:t>
      </w:r>
    </w:p>
    <w:p w:rsidR="0058123B" w:rsidRDefault="00403B5E" w:rsidP="00390088">
      <w:pPr>
        <w:pStyle w:val="EYBodyText"/>
        <w:numPr>
          <w:ilvl w:val="0"/>
          <w:numId w:val="8"/>
        </w:numPr>
      </w:pPr>
      <w:r>
        <w:t>C</w:t>
      </w:r>
      <w:r w:rsidR="0058123B">
        <w:t xml:space="preserve">onfiguration based Requirements that need to be tested to ensure that the product is correctly configured </w:t>
      </w:r>
      <w:r>
        <w:t xml:space="preserve">or standard Lync functionality expected to work out of the box </w:t>
      </w:r>
      <w:r w:rsidR="0058123B">
        <w:t xml:space="preserve">– </w:t>
      </w:r>
      <w:r>
        <w:t>Will be proven in the pilot environment first.</w:t>
      </w:r>
    </w:p>
    <w:p w:rsidR="00B763E4" w:rsidRDefault="00B763E4" w:rsidP="00B763E4">
      <w:pPr>
        <w:pStyle w:val="EYBodyText"/>
      </w:pPr>
      <w:r>
        <w:t xml:space="preserve">This requirements specification is based on Ernst and Young’s standard Template.  The sections covering use case and user interface design have not been included as project activity is focused on configuration rather than software development.  In these circumstances the User Case and user interface specification add little or no value to the specification of the requirements.  </w:t>
      </w:r>
    </w:p>
    <w:p w:rsidR="000778B6" w:rsidRDefault="00810418" w:rsidP="00B763E4">
      <w:pPr>
        <w:pStyle w:val="EYBodyText"/>
      </w:pPr>
      <w:r>
        <w:t>Requirements have been allocated a unique name to assist with grouping and tracing requirements. The convention is LY-XXX-YYY-NNN where X</w:t>
      </w:r>
      <w:r w:rsidR="002C1CD1">
        <w:t>X</w:t>
      </w:r>
      <w:r>
        <w:t xml:space="preserve">X relates to the functional area for the requirement, YYY is an optional functional sub-area and NNN is a number 001 to 999, unique within sub-area. </w:t>
      </w:r>
      <w:r w:rsidR="000778B6">
        <w:t xml:space="preserve"> This is in addition to the system generated, unique </w:t>
      </w:r>
      <w:r w:rsidR="002C1CD1">
        <w:t xml:space="preserve">ALM </w:t>
      </w:r>
      <w:r w:rsidR="000778B6">
        <w:t>Requirement ID.</w:t>
      </w:r>
    </w:p>
    <w:p w:rsidR="00810418" w:rsidRDefault="00810418" w:rsidP="00B763E4">
      <w:pPr>
        <w:pStyle w:val="EYBodyText"/>
        <w:rPr>
          <w:rStyle w:val="TDContents"/>
        </w:rPr>
      </w:pPr>
      <w:r>
        <w:t xml:space="preserve">E.g. </w:t>
      </w:r>
      <w:r w:rsidRPr="00D27256">
        <w:rPr>
          <w:rStyle w:val="TDContents"/>
        </w:rPr>
        <w:t>LY-CE-EXCHOUT-001</w:t>
      </w:r>
      <w:r>
        <w:rPr>
          <w:rStyle w:val="TDContents"/>
        </w:rPr>
        <w:t xml:space="preserve"> is </w:t>
      </w:r>
      <w:r w:rsidR="000778B6">
        <w:rPr>
          <w:rStyle w:val="TDContents"/>
        </w:rPr>
        <w:t>Co-existence, Exchange outlook, req 1</w:t>
      </w:r>
    </w:p>
    <w:p w:rsidR="00886213" w:rsidRDefault="00886213" w:rsidP="00B763E4">
      <w:pPr>
        <w:pStyle w:val="EYBodyText"/>
      </w:pPr>
      <w:r>
        <w:rPr>
          <w:rStyle w:val="TDContents"/>
        </w:rPr>
        <w:t xml:space="preserve">Where the requirement name reads LY-MMM-PARM-NNN this indicates a requirement has been derived from configuration parameter settings for a particular functional area. E.g. </w:t>
      </w:r>
      <w:r w:rsidRPr="00886213">
        <w:rPr>
          <w:rStyle w:val="TDContents"/>
        </w:rPr>
        <w:t>LY-VC-PARM-002 Disable Full screen Video</w:t>
      </w:r>
      <w:r>
        <w:rPr>
          <w:rStyle w:val="TDContents"/>
        </w:rPr>
        <w:t xml:space="preserve"> refers to a client  configuration setting for video conferencing behaviour.</w:t>
      </w:r>
    </w:p>
    <w:p w:rsidR="00EF5532" w:rsidRPr="00F01B4C" w:rsidRDefault="00EF5532" w:rsidP="00EF5532">
      <w:pPr>
        <w:pStyle w:val="EYHeading1"/>
      </w:pPr>
      <w:bookmarkStart w:id="8" w:name="_Toc332218280"/>
      <w:r w:rsidRPr="00F01B4C">
        <w:t xml:space="preserve">Scope </w:t>
      </w:r>
      <w:r>
        <w:t>exclusions</w:t>
      </w:r>
      <w:bookmarkEnd w:id="8"/>
    </w:p>
    <w:p w:rsidR="00EF5532" w:rsidRDefault="00EF5532" w:rsidP="00EF5532">
      <w:pPr>
        <w:pStyle w:val="EYBodyText"/>
      </w:pPr>
      <w:r>
        <w:t>The following items have been determined to be out-of-scope for this specification:</w:t>
      </w:r>
    </w:p>
    <w:p w:rsidR="00EF5532" w:rsidRDefault="00EF5532" w:rsidP="00EF5532">
      <w:pPr>
        <w:pStyle w:val="EYBodyTextBullet1"/>
      </w:pPr>
      <w:r>
        <w:t>Details of some of the security related requirements which will be subject of a separate Infosec document.</w:t>
      </w:r>
    </w:p>
    <w:p w:rsidR="00EF5532" w:rsidRDefault="00EF5532" w:rsidP="00EF5532">
      <w:pPr>
        <w:pStyle w:val="EYBodyTextBullet1"/>
      </w:pPr>
      <w:r>
        <w:t>Blackberry, Android and Apple mobile phone clients are not discussed in this document; If they come into scope they will be covered in a later version of this document</w:t>
      </w:r>
    </w:p>
    <w:p w:rsidR="00EF5532" w:rsidRDefault="00EF5532" w:rsidP="00EF5532">
      <w:pPr>
        <w:pStyle w:val="EYBodyTextBullet1"/>
      </w:pPr>
      <w:r>
        <w:t>Unified messaging, Federated Video and Voice and Video integration with EY systems such as Tandberg will be delivered in phase 2 so whilst some requirements for these functions have been captured in the course of determining Phase 1 requirements, detailed requirements will be determined for Phase 2 of Lync.</w:t>
      </w:r>
    </w:p>
    <w:p w:rsidR="00EF5532" w:rsidRPr="00F01B4C" w:rsidRDefault="00EF5532" w:rsidP="00EF5532">
      <w:pPr>
        <w:pStyle w:val="EYHeading1"/>
      </w:pPr>
      <w:bookmarkStart w:id="9" w:name="_Toc332218281"/>
      <w:r>
        <w:t>Assumptions</w:t>
      </w:r>
      <w:bookmarkEnd w:id="9"/>
    </w:p>
    <w:p w:rsidR="00EF5532" w:rsidRDefault="00EF5532" w:rsidP="00EF5532">
      <w:pPr>
        <w:pStyle w:val="EYBodyText"/>
      </w:pPr>
      <w:r>
        <w:t>The following assumptions are associated with the specification of this feature:</w:t>
      </w:r>
    </w:p>
    <w:p w:rsidR="007A5839" w:rsidRPr="00EF5532" w:rsidRDefault="00EF5532" w:rsidP="00EF5532">
      <w:pPr>
        <w:pStyle w:val="EYBodyTextBullet1"/>
      </w:pPr>
      <w:r w:rsidRPr="00C96D2E">
        <w:t xml:space="preserve">The requirements described are not intended as an exhaustive functional description of the applications because it is assumed that Microsoft </w:t>
      </w:r>
      <w:r>
        <w:t>Lync is a mature application</w:t>
      </w:r>
      <w:r w:rsidRPr="00C96D2E">
        <w:t xml:space="preserve"> that operate</w:t>
      </w:r>
      <w:r>
        <w:t>s</w:t>
      </w:r>
      <w:r w:rsidRPr="00C96D2E">
        <w:t xml:space="preserve"> successfully.  Instead it is the intention of this document to identify configuration choices and custom Ernst and Young requirements that need to be tested.  In addition, requirements describing out of the box functionality have been included where they put the test</w:t>
      </w:r>
      <w:r>
        <w:t>able requirements into context.</w:t>
      </w:r>
      <w:r w:rsidR="007A5839">
        <w:br w:type="page"/>
      </w:r>
    </w:p>
    <w:p w:rsidR="00563980" w:rsidRDefault="00563980" w:rsidP="00470C95">
      <w:pPr>
        <w:pStyle w:val="EYHeading1"/>
        <w:sectPr w:rsidR="00563980" w:rsidSect="00563980">
          <w:headerReference w:type="first" r:id="rId17"/>
          <w:footerReference w:type="first" r:id="rId18"/>
          <w:pgSz w:w="11907" w:h="16840" w:code="9"/>
          <w:pgMar w:top="720" w:right="763" w:bottom="1426" w:left="1368" w:header="720" w:footer="706" w:gutter="0"/>
          <w:cols w:space="708"/>
          <w:titlePg/>
          <w:docGrid w:linePitch="360"/>
        </w:sectPr>
      </w:pPr>
    </w:p>
    <w:p w:rsidR="0046110B" w:rsidRDefault="00D26572" w:rsidP="00470C95">
      <w:pPr>
        <w:pStyle w:val="EYHeading1"/>
      </w:pPr>
      <w:bookmarkStart w:id="10" w:name="_Toc332218282"/>
      <w:r>
        <w:t>Requirement traceability</w:t>
      </w:r>
      <w:bookmarkEnd w:id="10"/>
    </w:p>
    <w:p w:rsidR="000778B6" w:rsidRDefault="000778B6" w:rsidP="000778B6">
      <w:pPr>
        <w:pStyle w:val="EYBodyText"/>
      </w:pPr>
      <w:r>
        <w:t>A Vision and scope document was produced by Microsoft at the beginning of this project. Below is the traceability from those Vision and scope requirements to the functional requirements.</w:t>
      </w:r>
      <w:r w:rsidR="00BE420B">
        <w:t xml:space="preserve"> </w:t>
      </w:r>
      <w:r w:rsidR="00BE008C">
        <w:t>Additional</w:t>
      </w:r>
      <w:r w:rsidR="00BE420B">
        <w:t xml:space="preserve"> to the Vision and Scope document, </w:t>
      </w:r>
      <w:r w:rsidR="00BE008C">
        <w:t>detailed functional requirements have been derived, primarily related to configuration decisions, to allow the QA team to construct tests to demonstrate correct configuratio</w:t>
      </w:r>
      <w:r w:rsidR="00204D48">
        <w:t>n of the product for Ernst and Y</w:t>
      </w:r>
      <w:r w:rsidR="00BE008C">
        <w:t>oung.</w:t>
      </w:r>
    </w:p>
    <w:p w:rsidR="00163920" w:rsidRPr="00470C95" w:rsidRDefault="00DA0F75" w:rsidP="00470C95">
      <w:pPr>
        <w:pStyle w:val="EYHeading2"/>
      </w:pPr>
      <w:bookmarkStart w:id="11" w:name="_Toc332218283"/>
      <w:r w:rsidRPr="00470C95">
        <w:t>Phase 1 Vision and Scope requirements</w:t>
      </w:r>
      <w:bookmarkEnd w:id="11"/>
    </w:p>
    <w:p w:rsidR="00DA0F75" w:rsidRPr="00470C95" w:rsidRDefault="00DA0F75" w:rsidP="00470C95">
      <w:pPr>
        <w:pStyle w:val="EYHeading3"/>
      </w:pPr>
      <w:bookmarkStart w:id="12" w:name="_Toc332218284"/>
      <w:r w:rsidRPr="00470C95">
        <w:t>Business</w:t>
      </w:r>
      <w:r w:rsidR="00F37C92" w:rsidRPr="00470C95">
        <w:t xml:space="preserve"> Requirements</w:t>
      </w:r>
      <w:bookmarkEnd w:id="12"/>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4218"/>
        <w:gridCol w:w="2387"/>
        <w:gridCol w:w="6924"/>
      </w:tblGrid>
      <w:tr w:rsidR="00DA0F75" w:rsidTr="00EF5532">
        <w:trPr>
          <w:cantSplit/>
          <w:trHeight w:val="440"/>
          <w:tblHeader/>
        </w:trPr>
        <w:tc>
          <w:tcPr>
            <w:tcW w:w="1559" w:type="pct"/>
            <w:shd w:val="clear" w:color="4F81BD" w:fill="BFBFBF" w:themeFill="background1" w:themeFillShade="BF"/>
            <w:hideMark/>
          </w:tcPr>
          <w:p w:rsidR="00DA0F75" w:rsidRDefault="00DA0F75">
            <w:pPr>
              <w:rPr>
                <w:rFonts w:ascii="Arial" w:hAnsi="Arial" w:cs="Arial"/>
                <w:b/>
                <w:bCs/>
                <w:color w:val="FFFFFF"/>
                <w:sz w:val="20"/>
                <w:szCs w:val="20"/>
              </w:rPr>
            </w:pPr>
            <w:r>
              <w:rPr>
                <w:rFonts w:ascii="Arial" w:hAnsi="Arial" w:cs="Arial"/>
                <w:b/>
                <w:bCs/>
                <w:color w:val="FFFFFF"/>
                <w:sz w:val="20"/>
                <w:szCs w:val="20"/>
              </w:rPr>
              <w:t>Name</w:t>
            </w:r>
          </w:p>
        </w:tc>
        <w:tc>
          <w:tcPr>
            <w:tcW w:w="882" w:type="pct"/>
            <w:shd w:val="clear" w:color="4F81BD" w:fill="BFBFBF" w:themeFill="background1" w:themeFillShade="BF"/>
            <w:hideMark/>
          </w:tcPr>
          <w:p w:rsidR="00DA0F75" w:rsidRDefault="00DA0F75">
            <w:pPr>
              <w:rPr>
                <w:rFonts w:ascii="Arial" w:hAnsi="Arial" w:cs="Arial"/>
                <w:b/>
                <w:bCs/>
                <w:color w:val="FFFFFF"/>
                <w:sz w:val="20"/>
                <w:szCs w:val="20"/>
              </w:rPr>
            </w:pPr>
            <w:r>
              <w:rPr>
                <w:rFonts w:ascii="Arial" w:hAnsi="Arial" w:cs="Arial"/>
                <w:b/>
                <w:bCs/>
                <w:color w:val="FFFFFF"/>
                <w:sz w:val="20"/>
                <w:szCs w:val="20"/>
              </w:rPr>
              <w:t>Req ID</w:t>
            </w:r>
          </w:p>
        </w:tc>
        <w:tc>
          <w:tcPr>
            <w:tcW w:w="2559" w:type="pct"/>
            <w:shd w:val="clear" w:color="4F81BD" w:fill="BFBFBF" w:themeFill="background1" w:themeFillShade="BF"/>
          </w:tcPr>
          <w:p w:rsidR="00DA0F75" w:rsidRDefault="00DA0F75">
            <w:pPr>
              <w:rPr>
                <w:rFonts w:ascii="Arial" w:hAnsi="Arial" w:cs="Arial"/>
                <w:b/>
                <w:bCs/>
                <w:color w:val="FFFFFF"/>
                <w:sz w:val="20"/>
                <w:szCs w:val="20"/>
              </w:rPr>
            </w:pPr>
            <w:r>
              <w:rPr>
                <w:rFonts w:ascii="Arial" w:hAnsi="Arial" w:cs="Arial"/>
                <w:b/>
                <w:bCs/>
                <w:color w:val="FFFFFF"/>
                <w:sz w:val="20"/>
                <w:szCs w:val="20"/>
              </w:rPr>
              <w:t>Req name</w:t>
            </w:r>
          </w:p>
        </w:tc>
      </w:tr>
      <w:tr w:rsidR="00DA0F75" w:rsidRPr="00DA0F75" w:rsidTr="00EF5532">
        <w:trPr>
          <w:cantSplit/>
          <w:trHeight w:val="810"/>
        </w:trPr>
        <w:tc>
          <w:tcPr>
            <w:tcW w:w="1559" w:type="pct"/>
            <w:shd w:val="clear" w:color="auto" w:fill="auto"/>
            <w:hideMark/>
          </w:tcPr>
          <w:p w:rsidR="00DA0F75" w:rsidRPr="00DA0F75"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Automatic enabling of AD for Lync</w:t>
            </w:r>
          </w:p>
        </w:tc>
        <w:tc>
          <w:tcPr>
            <w:tcW w:w="882" w:type="pct"/>
            <w:shd w:val="clear" w:color="auto" w:fill="auto"/>
            <w:hideMark/>
          </w:tcPr>
          <w:p w:rsidR="00DA0F75" w:rsidRPr="00DA0F75"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LY-NF-AP-001</w:t>
            </w:r>
            <w:r w:rsidRPr="00DA0F75">
              <w:rPr>
                <w:rFonts w:ascii="Arial" w:hAnsi="Arial" w:cs="Arial"/>
                <w:color w:val="000000"/>
                <w:sz w:val="20"/>
                <w:szCs w:val="20"/>
                <w:lang w:val="en-GB" w:eastAsia="en-GB"/>
              </w:rPr>
              <w:br/>
              <w:t>LY-NF-AP-002</w:t>
            </w:r>
          </w:p>
        </w:tc>
        <w:tc>
          <w:tcPr>
            <w:tcW w:w="2559" w:type="pct"/>
            <w:shd w:val="clear" w:color="auto" w:fill="auto"/>
            <w:hideMark/>
          </w:tcPr>
          <w:p w:rsidR="00DA0F75" w:rsidRPr="00DA0F75"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 xml:space="preserve">New Joiner profile </w:t>
            </w:r>
            <w:r w:rsidRPr="00DA0F75">
              <w:rPr>
                <w:rFonts w:ascii="Arial" w:hAnsi="Arial" w:cs="Arial"/>
                <w:color w:val="000000"/>
                <w:sz w:val="20"/>
                <w:szCs w:val="20"/>
                <w:lang w:val="en-GB" w:eastAsia="en-GB"/>
              </w:rPr>
              <w:br/>
              <w:t>Access Lync IM client without need for any additional provisioning</w:t>
            </w:r>
          </w:p>
        </w:tc>
      </w:tr>
      <w:tr w:rsidR="00DA0F75" w:rsidRPr="00DA0F75" w:rsidTr="00EF5532">
        <w:trPr>
          <w:cantSplit/>
          <w:trHeight w:val="682"/>
        </w:trPr>
        <w:tc>
          <w:tcPr>
            <w:tcW w:w="1559" w:type="pct"/>
            <w:shd w:val="clear" w:color="auto" w:fill="auto"/>
            <w:hideMark/>
          </w:tcPr>
          <w:p w:rsidR="00DA0F75" w:rsidRPr="00E570FB" w:rsidRDefault="00DA0F75" w:rsidP="00DA0F75">
            <w:pPr>
              <w:rPr>
                <w:rFonts w:ascii="Arial" w:hAnsi="Arial" w:cs="Arial"/>
                <w:color w:val="000000"/>
                <w:sz w:val="20"/>
                <w:szCs w:val="20"/>
                <w:lang w:val="en-GB" w:eastAsia="en-GB"/>
              </w:rPr>
            </w:pPr>
            <w:r w:rsidRPr="00E570FB">
              <w:rPr>
                <w:rFonts w:ascii="Arial" w:hAnsi="Arial" w:cs="Arial"/>
                <w:color w:val="000000"/>
                <w:sz w:val="20"/>
                <w:szCs w:val="20"/>
                <w:lang w:val="en-GB" w:eastAsia="en-GB"/>
              </w:rPr>
              <w:t xml:space="preserve">99.9% availability </w:t>
            </w:r>
          </w:p>
        </w:tc>
        <w:tc>
          <w:tcPr>
            <w:tcW w:w="882" w:type="pct"/>
            <w:shd w:val="clear" w:color="auto" w:fill="auto"/>
            <w:hideMark/>
          </w:tcPr>
          <w:p w:rsidR="00DA0F75"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LY-NF-AVAIL-002</w:t>
            </w:r>
          </w:p>
          <w:p w:rsidR="00423F35" w:rsidRDefault="00423F35" w:rsidP="00423F35">
            <w:pPr>
              <w:rPr>
                <w:rFonts w:ascii="Arial" w:hAnsi="Arial" w:cs="Arial"/>
                <w:color w:val="000000"/>
                <w:sz w:val="20"/>
                <w:szCs w:val="20"/>
                <w:lang w:val="en-GB" w:eastAsia="en-GB"/>
              </w:rPr>
            </w:pPr>
            <w:r>
              <w:rPr>
                <w:rFonts w:ascii="Arial" w:hAnsi="Arial" w:cs="Arial"/>
                <w:color w:val="000000"/>
                <w:sz w:val="20"/>
                <w:szCs w:val="20"/>
                <w:lang w:val="en-GB" w:eastAsia="en-GB"/>
              </w:rPr>
              <w:t>LY-NF-AVAIL-005</w:t>
            </w:r>
            <w:r>
              <w:rPr>
                <w:rFonts w:ascii="Arial" w:hAnsi="Arial" w:cs="Arial"/>
                <w:color w:val="000000"/>
                <w:sz w:val="20"/>
                <w:szCs w:val="20"/>
                <w:lang w:val="en-GB" w:eastAsia="en-GB"/>
              </w:rPr>
              <w:br/>
              <w:t>LY-NF-AVAIL-006</w:t>
            </w:r>
          </w:p>
          <w:p w:rsidR="00423F35" w:rsidRPr="00DA0F75" w:rsidRDefault="00423F35" w:rsidP="00DA0F75">
            <w:pPr>
              <w:rPr>
                <w:rFonts w:ascii="Arial" w:hAnsi="Arial" w:cs="Arial"/>
                <w:color w:val="000000"/>
                <w:sz w:val="20"/>
                <w:szCs w:val="20"/>
                <w:lang w:val="en-GB" w:eastAsia="en-GB"/>
              </w:rPr>
            </w:pPr>
          </w:p>
        </w:tc>
        <w:tc>
          <w:tcPr>
            <w:tcW w:w="2559" w:type="pct"/>
            <w:shd w:val="clear" w:color="auto" w:fill="auto"/>
            <w:hideMark/>
          </w:tcPr>
          <w:p w:rsidR="00DA0F75"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24/7 global access</w:t>
            </w:r>
          </w:p>
          <w:p w:rsidR="00423F35" w:rsidRDefault="00423F35" w:rsidP="00DA0F75">
            <w:pPr>
              <w:rPr>
                <w:rFonts w:ascii="Arial" w:hAnsi="Arial" w:cs="Arial"/>
                <w:color w:val="000000"/>
                <w:sz w:val="20"/>
                <w:szCs w:val="20"/>
                <w:lang w:val="en-GB" w:eastAsia="en-GB"/>
              </w:rPr>
            </w:pPr>
            <w:r w:rsidRPr="00423F35">
              <w:rPr>
                <w:rFonts w:ascii="Arial" w:hAnsi="Arial" w:cs="Arial"/>
                <w:color w:val="000000"/>
                <w:sz w:val="20"/>
                <w:szCs w:val="20"/>
                <w:lang w:val="en-GB" w:eastAsia="en-GB"/>
              </w:rPr>
              <w:t>99.9% availability of core Lync</w:t>
            </w:r>
          </w:p>
          <w:p w:rsidR="00423F35" w:rsidRPr="00DA0F75" w:rsidRDefault="00423F35" w:rsidP="00DA0F75">
            <w:pPr>
              <w:rPr>
                <w:rFonts w:ascii="Arial" w:hAnsi="Arial" w:cs="Arial"/>
                <w:color w:val="000000"/>
                <w:sz w:val="20"/>
                <w:szCs w:val="20"/>
                <w:lang w:val="en-GB" w:eastAsia="en-GB"/>
              </w:rPr>
            </w:pPr>
            <w:r w:rsidRPr="00423F35">
              <w:rPr>
                <w:rFonts w:ascii="Arial" w:hAnsi="Arial" w:cs="Arial"/>
                <w:color w:val="000000"/>
                <w:sz w:val="20"/>
                <w:szCs w:val="20"/>
                <w:lang w:val="en-GB" w:eastAsia="en-GB"/>
              </w:rPr>
              <w:t>99.99% avail</w:t>
            </w:r>
            <w:r>
              <w:rPr>
                <w:rFonts w:ascii="Arial" w:hAnsi="Arial" w:cs="Arial"/>
                <w:color w:val="000000"/>
                <w:sz w:val="20"/>
                <w:szCs w:val="20"/>
                <w:lang w:val="en-GB" w:eastAsia="en-GB"/>
              </w:rPr>
              <w:t>a</w:t>
            </w:r>
            <w:r w:rsidRPr="00423F35">
              <w:rPr>
                <w:rFonts w:ascii="Arial" w:hAnsi="Arial" w:cs="Arial"/>
                <w:color w:val="000000"/>
                <w:sz w:val="20"/>
                <w:szCs w:val="20"/>
                <w:lang w:val="en-GB" w:eastAsia="en-GB"/>
              </w:rPr>
              <w:t>bility of outbound dial</w:t>
            </w:r>
          </w:p>
        </w:tc>
      </w:tr>
      <w:tr w:rsidR="00DA0F75" w:rsidRPr="00DA0F75" w:rsidTr="00EF5532">
        <w:trPr>
          <w:cantSplit/>
          <w:trHeight w:val="692"/>
        </w:trPr>
        <w:tc>
          <w:tcPr>
            <w:tcW w:w="1559" w:type="pct"/>
            <w:shd w:val="clear" w:color="auto" w:fill="auto"/>
            <w:hideMark/>
          </w:tcPr>
          <w:p w:rsidR="00DA0F75" w:rsidRPr="00E570FB" w:rsidRDefault="00DA0F75" w:rsidP="00DA0F75">
            <w:pPr>
              <w:rPr>
                <w:rFonts w:ascii="Arial" w:hAnsi="Arial" w:cs="Arial"/>
                <w:color w:val="000000"/>
                <w:sz w:val="20"/>
                <w:szCs w:val="20"/>
                <w:lang w:val="en-GB" w:eastAsia="en-GB"/>
              </w:rPr>
            </w:pPr>
            <w:r w:rsidRPr="00E570FB">
              <w:rPr>
                <w:rFonts w:ascii="Arial" w:hAnsi="Arial" w:cs="Arial"/>
                <w:color w:val="000000"/>
                <w:sz w:val="20"/>
                <w:szCs w:val="20"/>
                <w:lang w:val="en-GB" w:eastAsia="en-GB"/>
              </w:rPr>
              <w:t xml:space="preserve">Consistent performance, scalability and high availability </w:t>
            </w:r>
          </w:p>
        </w:tc>
        <w:tc>
          <w:tcPr>
            <w:tcW w:w="882" w:type="pct"/>
            <w:shd w:val="clear" w:color="auto" w:fill="auto"/>
            <w:hideMark/>
          </w:tcPr>
          <w:p w:rsidR="00DA0F75"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LY-NF-AVAIL-002</w:t>
            </w:r>
          </w:p>
          <w:p w:rsidR="00423F35" w:rsidRDefault="00423F35" w:rsidP="00423F35">
            <w:pPr>
              <w:rPr>
                <w:rFonts w:ascii="Arial" w:hAnsi="Arial" w:cs="Arial"/>
                <w:color w:val="000000"/>
                <w:sz w:val="20"/>
                <w:szCs w:val="20"/>
                <w:lang w:val="en-GB" w:eastAsia="en-GB"/>
              </w:rPr>
            </w:pPr>
            <w:r>
              <w:rPr>
                <w:rFonts w:ascii="Arial" w:hAnsi="Arial" w:cs="Arial"/>
                <w:color w:val="000000"/>
                <w:sz w:val="20"/>
                <w:szCs w:val="20"/>
                <w:lang w:val="en-GB" w:eastAsia="en-GB"/>
              </w:rPr>
              <w:t>LY-NF-AVAIL-00</w:t>
            </w:r>
            <w:r w:rsidR="00DF3CA5">
              <w:rPr>
                <w:rFonts w:ascii="Arial" w:hAnsi="Arial" w:cs="Arial"/>
                <w:color w:val="000000"/>
                <w:sz w:val="20"/>
                <w:szCs w:val="20"/>
                <w:lang w:val="en-GB" w:eastAsia="en-GB"/>
              </w:rPr>
              <w:t>4</w:t>
            </w:r>
            <w:r>
              <w:rPr>
                <w:rFonts w:ascii="Arial" w:hAnsi="Arial" w:cs="Arial"/>
                <w:color w:val="000000"/>
                <w:sz w:val="20"/>
                <w:szCs w:val="20"/>
                <w:lang w:val="en-GB" w:eastAsia="en-GB"/>
              </w:rPr>
              <w:br/>
              <w:t>LY-NF-AVAIL-00</w:t>
            </w:r>
            <w:r w:rsidR="00DF3CA5">
              <w:rPr>
                <w:rFonts w:ascii="Arial" w:hAnsi="Arial" w:cs="Arial"/>
                <w:color w:val="000000"/>
                <w:sz w:val="20"/>
                <w:szCs w:val="20"/>
                <w:lang w:val="en-GB" w:eastAsia="en-GB"/>
              </w:rPr>
              <w:t>5</w:t>
            </w:r>
          </w:p>
          <w:p w:rsidR="00DF3CA5" w:rsidRDefault="00DF3CA5" w:rsidP="00DF3CA5">
            <w:pPr>
              <w:rPr>
                <w:rFonts w:ascii="Arial" w:hAnsi="Arial" w:cs="Arial"/>
                <w:color w:val="000000"/>
                <w:sz w:val="20"/>
                <w:szCs w:val="20"/>
                <w:lang w:val="en-GB" w:eastAsia="en-GB"/>
              </w:rPr>
            </w:pPr>
            <w:r>
              <w:rPr>
                <w:rFonts w:ascii="Arial" w:hAnsi="Arial" w:cs="Arial"/>
                <w:color w:val="000000"/>
                <w:sz w:val="20"/>
                <w:szCs w:val="20"/>
                <w:lang w:val="en-GB" w:eastAsia="en-GB"/>
              </w:rPr>
              <w:t>LY-NF-AVAIL-006</w:t>
            </w:r>
            <w:r>
              <w:rPr>
                <w:rFonts w:ascii="Arial" w:hAnsi="Arial" w:cs="Arial"/>
                <w:color w:val="000000"/>
                <w:sz w:val="20"/>
                <w:szCs w:val="20"/>
                <w:lang w:val="en-GB" w:eastAsia="en-GB"/>
              </w:rPr>
              <w:br/>
              <w:t>LY-NF-AVAIL-012</w:t>
            </w:r>
          </w:p>
          <w:p w:rsidR="00DF3CA5" w:rsidRDefault="00DF3CA5" w:rsidP="00DF3CA5">
            <w:pPr>
              <w:rPr>
                <w:rFonts w:ascii="Arial" w:hAnsi="Arial" w:cs="Arial"/>
                <w:color w:val="000000"/>
                <w:sz w:val="20"/>
                <w:szCs w:val="20"/>
                <w:lang w:val="en-GB" w:eastAsia="en-GB"/>
              </w:rPr>
            </w:pPr>
            <w:r>
              <w:rPr>
                <w:rFonts w:ascii="Arial" w:hAnsi="Arial" w:cs="Arial"/>
                <w:color w:val="000000"/>
                <w:sz w:val="20"/>
                <w:szCs w:val="20"/>
                <w:lang w:val="en-GB" w:eastAsia="en-GB"/>
              </w:rPr>
              <w:t>LY-NF-AVAIL-013</w:t>
            </w:r>
            <w:r>
              <w:rPr>
                <w:rFonts w:ascii="Arial" w:hAnsi="Arial" w:cs="Arial"/>
                <w:color w:val="000000"/>
                <w:sz w:val="20"/>
                <w:szCs w:val="20"/>
                <w:lang w:val="en-GB" w:eastAsia="en-GB"/>
              </w:rPr>
              <w:br/>
              <w:t>LY-NF-AVAIL-014</w:t>
            </w:r>
          </w:p>
          <w:p w:rsidR="00423F35" w:rsidRPr="00DA0F75" w:rsidRDefault="00423F35" w:rsidP="00DA0F75">
            <w:pPr>
              <w:rPr>
                <w:rFonts w:ascii="Arial" w:hAnsi="Arial" w:cs="Arial"/>
                <w:color w:val="000000"/>
                <w:sz w:val="20"/>
                <w:szCs w:val="20"/>
                <w:lang w:val="en-GB" w:eastAsia="en-GB"/>
              </w:rPr>
            </w:pPr>
          </w:p>
        </w:tc>
        <w:tc>
          <w:tcPr>
            <w:tcW w:w="2559" w:type="pct"/>
            <w:shd w:val="clear" w:color="auto" w:fill="auto"/>
            <w:hideMark/>
          </w:tcPr>
          <w:p w:rsidR="00CF3BC6" w:rsidRDefault="00DA0F75"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24/7 global access</w:t>
            </w:r>
          </w:p>
          <w:p w:rsidR="00DF3CA5" w:rsidRDefault="00DF3CA5" w:rsidP="00423F35">
            <w:pPr>
              <w:rPr>
                <w:rFonts w:ascii="Arial" w:hAnsi="Arial" w:cs="Arial"/>
                <w:color w:val="000000"/>
                <w:sz w:val="20"/>
                <w:szCs w:val="20"/>
                <w:lang w:val="en-GB" w:eastAsia="en-GB"/>
              </w:rPr>
            </w:pPr>
            <w:r w:rsidRPr="00DF3CA5">
              <w:rPr>
                <w:rFonts w:ascii="Arial" w:hAnsi="Arial" w:cs="Arial"/>
                <w:color w:val="000000"/>
                <w:sz w:val="20"/>
                <w:szCs w:val="20"/>
                <w:lang w:val="en-GB" w:eastAsia="en-GB"/>
              </w:rPr>
              <w:t>Support for minimum 176,000 Lync users</w:t>
            </w:r>
          </w:p>
          <w:p w:rsidR="00423F35" w:rsidRDefault="00423F35" w:rsidP="00423F35">
            <w:pPr>
              <w:rPr>
                <w:rFonts w:ascii="Arial" w:hAnsi="Arial" w:cs="Arial"/>
                <w:color w:val="000000"/>
                <w:sz w:val="20"/>
                <w:szCs w:val="20"/>
                <w:lang w:val="en-GB" w:eastAsia="en-GB"/>
              </w:rPr>
            </w:pPr>
            <w:r w:rsidRPr="00423F35">
              <w:rPr>
                <w:rFonts w:ascii="Arial" w:hAnsi="Arial" w:cs="Arial"/>
                <w:color w:val="000000"/>
                <w:sz w:val="20"/>
                <w:szCs w:val="20"/>
                <w:lang w:val="en-GB" w:eastAsia="en-GB"/>
              </w:rPr>
              <w:t>99.9% availability of core Lync</w:t>
            </w:r>
          </w:p>
          <w:p w:rsidR="00423F35" w:rsidRDefault="00423F35" w:rsidP="00423F35">
            <w:pPr>
              <w:rPr>
                <w:rFonts w:ascii="Arial" w:hAnsi="Arial" w:cs="Arial"/>
                <w:color w:val="000000"/>
                <w:sz w:val="20"/>
                <w:szCs w:val="20"/>
                <w:lang w:val="en-GB" w:eastAsia="en-GB"/>
              </w:rPr>
            </w:pPr>
            <w:r w:rsidRPr="00423F35">
              <w:rPr>
                <w:rFonts w:ascii="Arial" w:hAnsi="Arial" w:cs="Arial"/>
                <w:color w:val="000000"/>
                <w:sz w:val="20"/>
                <w:szCs w:val="20"/>
                <w:lang w:val="en-GB" w:eastAsia="en-GB"/>
              </w:rPr>
              <w:t>99.99% avail</w:t>
            </w:r>
            <w:r>
              <w:rPr>
                <w:rFonts w:ascii="Arial" w:hAnsi="Arial" w:cs="Arial"/>
                <w:color w:val="000000"/>
                <w:sz w:val="20"/>
                <w:szCs w:val="20"/>
                <w:lang w:val="en-GB" w:eastAsia="en-GB"/>
              </w:rPr>
              <w:t>a</w:t>
            </w:r>
            <w:r w:rsidRPr="00423F35">
              <w:rPr>
                <w:rFonts w:ascii="Arial" w:hAnsi="Arial" w:cs="Arial"/>
                <w:color w:val="000000"/>
                <w:sz w:val="20"/>
                <w:szCs w:val="20"/>
                <w:lang w:val="en-GB" w:eastAsia="en-GB"/>
              </w:rPr>
              <w:t>bility of outbound dial</w:t>
            </w:r>
          </w:p>
          <w:p w:rsidR="00DF3CA5" w:rsidRDefault="00DF3CA5" w:rsidP="00423F35">
            <w:pPr>
              <w:rPr>
                <w:rFonts w:ascii="Arial" w:hAnsi="Arial" w:cs="Arial"/>
                <w:color w:val="000000"/>
                <w:sz w:val="20"/>
                <w:szCs w:val="20"/>
                <w:lang w:val="en-GB" w:eastAsia="en-GB"/>
              </w:rPr>
            </w:pPr>
            <w:r w:rsidRPr="00DF3CA5">
              <w:rPr>
                <w:rFonts w:ascii="Arial" w:hAnsi="Arial" w:cs="Arial"/>
                <w:color w:val="000000"/>
                <w:sz w:val="20"/>
                <w:szCs w:val="20"/>
                <w:lang w:val="en-GB" w:eastAsia="en-GB"/>
              </w:rPr>
              <w:t>Minimum 50,000 Lync users in AMER region 9% per annum growth</w:t>
            </w:r>
          </w:p>
          <w:p w:rsidR="00DF3CA5" w:rsidRDefault="00DF3CA5" w:rsidP="00423F35">
            <w:pPr>
              <w:rPr>
                <w:rFonts w:ascii="Arial" w:hAnsi="Arial" w:cs="Arial"/>
                <w:color w:val="000000"/>
                <w:sz w:val="20"/>
                <w:szCs w:val="20"/>
                <w:lang w:val="en-GB" w:eastAsia="en-GB"/>
              </w:rPr>
            </w:pPr>
            <w:r w:rsidRPr="00DF3CA5">
              <w:rPr>
                <w:rFonts w:ascii="Arial" w:hAnsi="Arial" w:cs="Arial"/>
                <w:color w:val="000000"/>
                <w:sz w:val="20"/>
                <w:szCs w:val="20"/>
                <w:lang w:val="en-GB" w:eastAsia="en-GB"/>
              </w:rPr>
              <w:t>Minimum of 90,000 Lync users in EMEIA region with 9% per annum growth</w:t>
            </w:r>
          </w:p>
          <w:p w:rsidR="00DF3CA5" w:rsidRPr="00DA0F75" w:rsidRDefault="00DF3CA5" w:rsidP="00423F35">
            <w:pPr>
              <w:rPr>
                <w:rFonts w:ascii="Arial" w:hAnsi="Arial" w:cs="Arial"/>
                <w:color w:val="000000"/>
                <w:sz w:val="20"/>
                <w:szCs w:val="20"/>
                <w:lang w:val="en-GB" w:eastAsia="en-GB"/>
              </w:rPr>
            </w:pPr>
            <w:r w:rsidRPr="00DF3CA5">
              <w:rPr>
                <w:rFonts w:ascii="Arial" w:hAnsi="Arial" w:cs="Arial"/>
                <w:color w:val="000000"/>
                <w:sz w:val="20"/>
                <w:szCs w:val="20"/>
                <w:lang w:val="en-GB" w:eastAsia="en-GB"/>
              </w:rPr>
              <w:t>Minimum of 40,000 Lync users in ASIAPAC region with 9% per annum growth</w:t>
            </w:r>
          </w:p>
        </w:tc>
      </w:tr>
      <w:tr w:rsidR="0077035F" w:rsidRPr="00DA0F75" w:rsidTr="00EF5532">
        <w:trPr>
          <w:cantSplit/>
          <w:trHeight w:val="692"/>
        </w:trPr>
        <w:tc>
          <w:tcPr>
            <w:tcW w:w="1559" w:type="pct"/>
            <w:shd w:val="clear" w:color="auto" w:fill="auto"/>
            <w:hideMark/>
          </w:tcPr>
          <w:p w:rsidR="0077035F" w:rsidRPr="00E570FB" w:rsidRDefault="0077035F" w:rsidP="00DA0F75">
            <w:pPr>
              <w:rPr>
                <w:rFonts w:ascii="Arial" w:hAnsi="Arial" w:cs="Arial"/>
                <w:color w:val="000000"/>
                <w:sz w:val="20"/>
                <w:szCs w:val="20"/>
                <w:lang w:val="en-GB" w:eastAsia="en-GB"/>
              </w:rPr>
            </w:pPr>
            <w:r>
              <w:rPr>
                <w:rFonts w:ascii="Arial" w:hAnsi="Arial" w:cs="Arial"/>
                <w:color w:val="000000"/>
                <w:sz w:val="20"/>
                <w:szCs w:val="20"/>
              </w:rPr>
              <w:t>AV conferencing and Voice calls restricted if Network bandwidth is limited</w:t>
            </w:r>
          </w:p>
        </w:tc>
        <w:tc>
          <w:tcPr>
            <w:tcW w:w="882" w:type="pct"/>
            <w:shd w:val="clear" w:color="auto" w:fill="auto"/>
            <w:hideMark/>
          </w:tcPr>
          <w:p w:rsidR="0077035F" w:rsidRPr="00DA0F75" w:rsidRDefault="0077035F" w:rsidP="00DA0F75">
            <w:pPr>
              <w:rPr>
                <w:rFonts w:ascii="Arial" w:hAnsi="Arial" w:cs="Arial"/>
                <w:color w:val="000000"/>
                <w:sz w:val="20"/>
                <w:szCs w:val="20"/>
                <w:lang w:val="en-GB" w:eastAsia="en-GB"/>
              </w:rPr>
            </w:pPr>
            <w:r>
              <w:rPr>
                <w:rFonts w:ascii="Arial" w:hAnsi="Arial" w:cs="Arial"/>
                <w:color w:val="000000"/>
                <w:sz w:val="20"/>
                <w:szCs w:val="20"/>
              </w:rPr>
              <w:t>LY-NF-AVAIL-007</w:t>
            </w:r>
          </w:p>
        </w:tc>
        <w:tc>
          <w:tcPr>
            <w:tcW w:w="2559" w:type="pct"/>
            <w:shd w:val="clear" w:color="auto" w:fill="auto"/>
            <w:hideMark/>
          </w:tcPr>
          <w:p w:rsidR="0077035F" w:rsidRPr="00DA0F75" w:rsidRDefault="0077035F" w:rsidP="00DA0F75">
            <w:pPr>
              <w:rPr>
                <w:rFonts w:ascii="Arial" w:hAnsi="Arial" w:cs="Arial"/>
                <w:color w:val="000000"/>
                <w:sz w:val="20"/>
                <w:szCs w:val="20"/>
                <w:lang w:val="en-GB" w:eastAsia="en-GB"/>
              </w:rPr>
            </w:pPr>
            <w:r>
              <w:rPr>
                <w:rFonts w:ascii="Arial" w:hAnsi="Arial" w:cs="Arial"/>
                <w:color w:val="000000"/>
                <w:sz w:val="20"/>
                <w:szCs w:val="20"/>
              </w:rPr>
              <w:t>AV conferencing and Voice calls restricted if Network bandwidth is limited</w:t>
            </w:r>
          </w:p>
        </w:tc>
      </w:tr>
      <w:tr w:rsidR="0077035F" w:rsidRPr="00DA0F75" w:rsidTr="00EF5532">
        <w:trPr>
          <w:cantSplit/>
          <w:trHeight w:val="2403"/>
        </w:trPr>
        <w:tc>
          <w:tcPr>
            <w:tcW w:w="1559" w:type="pct"/>
            <w:shd w:val="clear" w:color="auto" w:fill="auto"/>
            <w:hideMark/>
          </w:tcPr>
          <w:p w:rsidR="0077035F" w:rsidRPr="00DA0F75" w:rsidRDefault="0077035F"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Adherence to EY's Security Policies</w:t>
            </w:r>
          </w:p>
        </w:tc>
        <w:tc>
          <w:tcPr>
            <w:tcW w:w="882" w:type="pct"/>
            <w:shd w:val="clear" w:color="auto" w:fill="auto"/>
            <w:hideMark/>
          </w:tcPr>
          <w:p w:rsidR="0077035F" w:rsidRDefault="0077035F" w:rsidP="00A95C54">
            <w:pPr>
              <w:rPr>
                <w:rFonts w:ascii="Arial" w:hAnsi="Arial" w:cs="Arial"/>
                <w:color w:val="000000"/>
                <w:sz w:val="20"/>
                <w:szCs w:val="20"/>
                <w:lang w:val="en-GB" w:eastAsia="en-GB"/>
              </w:rPr>
            </w:pPr>
            <w:r w:rsidRPr="00DA0F75">
              <w:rPr>
                <w:rFonts w:ascii="Arial" w:hAnsi="Arial" w:cs="Arial"/>
                <w:color w:val="000000"/>
                <w:sz w:val="20"/>
                <w:szCs w:val="20"/>
                <w:lang w:val="en-GB" w:eastAsia="en-GB"/>
              </w:rPr>
              <w:t>LY-SEC-001</w:t>
            </w:r>
            <w:r w:rsidRPr="00DA0F75">
              <w:rPr>
                <w:rFonts w:ascii="Arial" w:hAnsi="Arial" w:cs="Arial"/>
                <w:color w:val="000000"/>
                <w:sz w:val="20"/>
                <w:szCs w:val="20"/>
                <w:lang w:val="en-GB" w:eastAsia="en-GB"/>
              </w:rPr>
              <w:br/>
              <w:t>LY-SEC-002</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PARM-001</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PARM-002</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PARM-003</w:t>
            </w:r>
          </w:p>
          <w:p w:rsidR="0077035F" w:rsidRPr="00DA0F75" w:rsidRDefault="0077035F" w:rsidP="00773F4E">
            <w:pPr>
              <w:rPr>
                <w:rFonts w:ascii="Arial" w:hAnsi="Arial" w:cs="Arial"/>
                <w:color w:val="000000"/>
                <w:sz w:val="20"/>
                <w:szCs w:val="20"/>
                <w:lang w:val="en-GB" w:eastAsia="en-GB"/>
              </w:rPr>
            </w:pPr>
            <w:r w:rsidRPr="00DA0F75">
              <w:rPr>
                <w:rFonts w:ascii="Arial" w:hAnsi="Arial" w:cs="Arial"/>
                <w:color w:val="000000"/>
                <w:sz w:val="20"/>
                <w:szCs w:val="20"/>
                <w:lang w:val="en-GB" w:eastAsia="en-GB"/>
              </w:rPr>
              <w:t>LY-SEC-003</w:t>
            </w:r>
            <w:r w:rsidRPr="00DA0F75">
              <w:rPr>
                <w:rFonts w:ascii="Arial" w:hAnsi="Arial" w:cs="Arial"/>
                <w:color w:val="000000"/>
                <w:sz w:val="20"/>
                <w:szCs w:val="20"/>
                <w:lang w:val="en-GB" w:eastAsia="en-GB"/>
              </w:rPr>
              <w:br/>
              <w:t>LY-SEC-004</w:t>
            </w:r>
            <w:r w:rsidRPr="00DA0F75">
              <w:rPr>
                <w:rFonts w:ascii="Arial" w:hAnsi="Arial" w:cs="Arial"/>
                <w:color w:val="000000"/>
                <w:sz w:val="20"/>
                <w:szCs w:val="20"/>
                <w:lang w:val="en-GB" w:eastAsia="en-GB"/>
              </w:rPr>
              <w:br/>
              <w:t>LY-SEC-005</w:t>
            </w:r>
            <w:r w:rsidRPr="00DA0F75">
              <w:rPr>
                <w:rFonts w:ascii="Arial" w:hAnsi="Arial" w:cs="Arial"/>
                <w:color w:val="000000"/>
                <w:sz w:val="20"/>
                <w:szCs w:val="20"/>
                <w:lang w:val="en-GB" w:eastAsia="en-GB"/>
              </w:rPr>
              <w:br/>
              <w:t>LY-SEC-006</w:t>
            </w:r>
            <w:r w:rsidRPr="00DA0F75">
              <w:rPr>
                <w:rFonts w:ascii="Arial" w:hAnsi="Arial" w:cs="Arial"/>
                <w:color w:val="000000"/>
                <w:sz w:val="20"/>
                <w:szCs w:val="20"/>
                <w:lang w:val="en-GB" w:eastAsia="en-GB"/>
              </w:rPr>
              <w:br/>
              <w:t>LY-SEC-007</w:t>
            </w:r>
          </w:p>
        </w:tc>
        <w:tc>
          <w:tcPr>
            <w:tcW w:w="2559" w:type="pct"/>
            <w:shd w:val="clear" w:color="auto" w:fill="auto"/>
            <w:hideMark/>
          </w:tcPr>
          <w:p w:rsidR="0077035F" w:rsidRPr="00DA0F75" w:rsidRDefault="0077035F" w:rsidP="00773F4E">
            <w:pPr>
              <w:rPr>
                <w:rFonts w:ascii="Arial" w:hAnsi="Arial" w:cs="Arial"/>
                <w:color w:val="000000"/>
                <w:sz w:val="20"/>
                <w:szCs w:val="20"/>
                <w:lang w:val="en-GB" w:eastAsia="en-GB"/>
              </w:rPr>
            </w:pPr>
            <w:r w:rsidRPr="00DA0F75">
              <w:rPr>
                <w:rFonts w:ascii="Arial" w:hAnsi="Arial" w:cs="Arial"/>
                <w:color w:val="000000"/>
                <w:sz w:val="20"/>
                <w:szCs w:val="20"/>
                <w:lang w:val="en-GB" w:eastAsia="en-GB"/>
              </w:rPr>
              <w:t>All IM traffic must be encrypted</w:t>
            </w:r>
            <w:r w:rsidRPr="00DA0F75">
              <w:rPr>
                <w:rFonts w:ascii="Arial" w:hAnsi="Arial" w:cs="Arial"/>
                <w:color w:val="000000"/>
                <w:sz w:val="20"/>
                <w:szCs w:val="20"/>
                <w:lang w:val="en-GB" w:eastAsia="en-GB"/>
              </w:rPr>
              <w:br/>
              <w:t xml:space="preserve">Single sign </w:t>
            </w:r>
            <w:r>
              <w:rPr>
                <w:rFonts w:ascii="Arial" w:hAnsi="Arial" w:cs="Arial"/>
                <w:color w:val="000000"/>
                <w:sz w:val="20"/>
                <w:szCs w:val="20"/>
                <w:lang w:val="en-GB" w:eastAsia="en-GB"/>
              </w:rPr>
              <w:t>o</w:t>
            </w:r>
            <w:r w:rsidRPr="00DA0F75">
              <w:rPr>
                <w:rFonts w:ascii="Arial" w:hAnsi="Arial" w:cs="Arial"/>
                <w:color w:val="000000"/>
                <w:sz w:val="20"/>
                <w:szCs w:val="20"/>
                <w:lang w:val="en-GB" w:eastAsia="en-GB"/>
              </w:rPr>
              <w:t xml:space="preserve">n for Lync IM </w:t>
            </w:r>
            <w:r w:rsidRPr="00DA0F75">
              <w:rPr>
                <w:rFonts w:ascii="Arial" w:hAnsi="Arial" w:cs="Arial"/>
                <w:color w:val="000000"/>
                <w:sz w:val="20"/>
                <w:szCs w:val="20"/>
                <w:lang w:val="en-GB" w:eastAsia="en-GB"/>
              </w:rPr>
              <w:br/>
              <w:t>Black list for file transfer</w:t>
            </w:r>
            <w:r w:rsidRPr="00DA0F75">
              <w:rPr>
                <w:rFonts w:ascii="Arial" w:hAnsi="Arial" w:cs="Arial"/>
                <w:color w:val="000000"/>
                <w:sz w:val="20"/>
                <w:szCs w:val="20"/>
                <w:lang w:val="en-GB" w:eastAsia="en-GB"/>
              </w:rPr>
              <w:br/>
              <w:t>Disable software tracing</w:t>
            </w:r>
            <w:r w:rsidRPr="00DA0F75">
              <w:rPr>
                <w:rFonts w:ascii="Arial" w:hAnsi="Arial" w:cs="Arial"/>
                <w:color w:val="000000"/>
                <w:sz w:val="20"/>
                <w:szCs w:val="20"/>
                <w:lang w:val="en-GB" w:eastAsia="en-GB"/>
              </w:rPr>
              <w:br/>
              <w:t>P2P App Sharing Encryption</w:t>
            </w:r>
            <w:r w:rsidRPr="00DA0F75">
              <w:rPr>
                <w:rFonts w:ascii="Arial" w:hAnsi="Arial" w:cs="Arial"/>
                <w:color w:val="000000"/>
                <w:sz w:val="20"/>
                <w:szCs w:val="20"/>
                <w:lang w:val="en-GB" w:eastAsia="en-GB"/>
              </w:rPr>
              <w:br/>
              <w:t>Collaboration traffic encrypted using TLS</w:t>
            </w:r>
            <w:r w:rsidRPr="00DA0F75">
              <w:rPr>
                <w:rFonts w:ascii="Arial" w:hAnsi="Arial" w:cs="Arial"/>
                <w:color w:val="000000"/>
                <w:sz w:val="20"/>
                <w:szCs w:val="20"/>
                <w:lang w:val="en-GB" w:eastAsia="en-GB"/>
              </w:rPr>
              <w:br/>
              <w:t>Initial Internal Kerberos authentication will be mandatory</w:t>
            </w:r>
            <w:r w:rsidRPr="00DA0F75">
              <w:rPr>
                <w:rFonts w:ascii="Arial" w:hAnsi="Arial" w:cs="Arial"/>
                <w:color w:val="000000"/>
                <w:sz w:val="20"/>
                <w:szCs w:val="20"/>
                <w:lang w:val="en-GB" w:eastAsia="en-GB"/>
              </w:rPr>
              <w:br/>
              <w:t>All Lync servers shall run anti-virus software</w:t>
            </w:r>
            <w:r w:rsidRPr="00DA0F75">
              <w:rPr>
                <w:rFonts w:ascii="Arial" w:hAnsi="Arial" w:cs="Arial"/>
                <w:color w:val="000000"/>
                <w:sz w:val="20"/>
                <w:szCs w:val="20"/>
                <w:lang w:val="en-GB" w:eastAsia="en-GB"/>
              </w:rPr>
              <w:br/>
              <w:t>Anti-virus scanning of file attachments</w:t>
            </w:r>
            <w:r w:rsidRPr="00DA0F75">
              <w:rPr>
                <w:rFonts w:ascii="Arial" w:hAnsi="Arial" w:cs="Arial"/>
                <w:color w:val="000000"/>
                <w:sz w:val="20"/>
                <w:szCs w:val="20"/>
                <w:lang w:val="en-GB" w:eastAsia="en-GB"/>
              </w:rPr>
              <w:br/>
              <w:t>Use Anti-virus software to inspect all traffic to and from EDGE servers</w:t>
            </w:r>
          </w:p>
        </w:tc>
      </w:tr>
      <w:tr w:rsidR="0077035F" w:rsidRPr="00DA0F75" w:rsidTr="00EF5532">
        <w:trPr>
          <w:cantSplit/>
          <w:trHeight w:val="425"/>
        </w:trPr>
        <w:tc>
          <w:tcPr>
            <w:tcW w:w="1559" w:type="pct"/>
            <w:shd w:val="clear" w:color="auto" w:fill="auto"/>
            <w:hideMark/>
          </w:tcPr>
          <w:p w:rsidR="0077035F" w:rsidRPr="00DA0F75" w:rsidRDefault="0077035F"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Retain existing phone number</w:t>
            </w:r>
          </w:p>
        </w:tc>
        <w:tc>
          <w:tcPr>
            <w:tcW w:w="882" w:type="pct"/>
            <w:shd w:val="clear" w:color="auto" w:fill="auto"/>
            <w:hideMark/>
          </w:tcPr>
          <w:p w:rsidR="0077035F" w:rsidRPr="00DA0F75" w:rsidRDefault="0077035F"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LY-VT-OD-002</w:t>
            </w:r>
          </w:p>
        </w:tc>
        <w:tc>
          <w:tcPr>
            <w:tcW w:w="2559" w:type="pct"/>
            <w:shd w:val="clear" w:color="auto" w:fill="auto"/>
            <w:hideMark/>
          </w:tcPr>
          <w:p w:rsidR="0077035F" w:rsidRPr="00DA0F75" w:rsidRDefault="0077035F" w:rsidP="00773F4E">
            <w:pPr>
              <w:rPr>
                <w:rFonts w:ascii="Arial" w:hAnsi="Arial" w:cs="Arial"/>
                <w:color w:val="000000"/>
                <w:sz w:val="20"/>
                <w:szCs w:val="20"/>
                <w:lang w:val="en-GB" w:eastAsia="en-GB"/>
              </w:rPr>
            </w:pPr>
            <w:r w:rsidRPr="00DA0F75">
              <w:rPr>
                <w:rFonts w:ascii="Arial" w:hAnsi="Arial" w:cs="Arial"/>
                <w:color w:val="000000"/>
                <w:sz w:val="20"/>
                <w:szCs w:val="20"/>
                <w:lang w:val="en-GB" w:eastAsia="en-GB"/>
              </w:rPr>
              <w:t xml:space="preserve">Retain existing </w:t>
            </w:r>
            <w:r>
              <w:rPr>
                <w:rFonts w:ascii="Arial" w:hAnsi="Arial" w:cs="Arial"/>
                <w:color w:val="000000"/>
                <w:sz w:val="20"/>
                <w:szCs w:val="20"/>
                <w:lang w:val="en-GB" w:eastAsia="en-GB"/>
              </w:rPr>
              <w:t xml:space="preserve">external </w:t>
            </w:r>
            <w:r w:rsidRPr="00DA0F75">
              <w:rPr>
                <w:rFonts w:ascii="Arial" w:hAnsi="Arial" w:cs="Arial"/>
                <w:color w:val="000000"/>
                <w:sz w:val="20"/>
                <w:szCs w:val="20"/>
                <w:lang w:val="en-GB" w:eastAsia="en-GB"/>
              </w:rPr>
              <w:t>phone number</w:t>
            </w:r>
          </w:p>
        </w:tc>
      </w:tr>
      <w:tr w:rsidR="0077035F" w:rsidRPr="00DA0F75" w:rsidTr="00EF5532">
        <w:trPr>
          <w:cantSplit/>
          <w:trHeight w:val="721"/>
        </w:trPr>
        <w:tc>
          <w:tcPr>
            <w:tcW w:w="1559" w:type="pct"/>
            <w:shd w:val="clear" w:color="auto" w:fill="auto"/>
            <w:hideMark/>
          </w:tcPr>
          <w:p w:rsidR="0077035F" w:rsidRPr="00DA0F75" w:rsidRDefault="0077035F"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End users to use physical devices to make and receive calls</w:t>
            </w:r>
          </w:p>
        </w:tc>
        <w:tc>
          <w:tcPr>
            <w:tcW w:w="882" w:type="pct"/>
            <w:shd w:val="clear" w:color="auto" w:fill="auto"/>
            <w:hideMark/>
          </w:tcPr>
          <w:p w:rsidR="0077035F" w:rsidRPr="00DA0F75" w:rsidRDefault="0077035F" w:rsidP="00DA0F75">
            <w:pPr>
              <w:rPr>
                <w:rFonts w:ascii="Arial" w:hAnsi="Arial" w:cs="Arial"/>
                <w:color w:val="000000"/>
                <w:sz w:val="20"/>
                <w:szCs w:val="20"/>
                <w:lang w:val="en-GB" w:eastAsia="en-GB"/>
              </w:rPr>
            </w:pPr>
            <w:r w:rsidRPr="00DA0F75">
              <w:rPr>
                <w:rFonts w:ascii="Arial" w:hAnsi="Arial" w:cs="Arial"/>
                <w:color w:val="000000"/>
                <w:sz w:val="20"/>
                <w:szCs w:val="20"/>
                <w:lang w:val="en-GB" w:eastAsia="en-GB"/>
              </w:rPr>
              <w:t>LY-VT-PBX-001</w:t>
            </w:r>
          </w:p>
        </w:tc>
        <w:tc>
          <w:tcPr>
            <w:tcW w:w="2559" w:type="pct"/>
            <w:shd w:val="clear" w:color="auto" w:fill="auto"/>
            <w:hideMark/>
          </w:tcPr>
          <w:p w:rsidR="0077035F" w:rsidRPr="00DA0F75" w:rsidRDefault="0077035F" w:rsidP="004C3E23">
            <w:pPr>
              <w:rPr>
                <w:rFonts w:ascii="Arial" w:hAnsi="Arial" w:cs="Arial"/>
                <w:color w:val="000000"/>
                <w:sz w:val="20"/>
                <w:szCs w:val="20"/>
                <w:lang w:val="en-GB" w:eastAsia="en-GB"/>
              </w:rPr>
            </w:pPr>
            <w:r w:rsidRPr="00DA0F75">
              <w:rPr>
                <w:rFonts w:ascii="Arial" w:hAnsi="Arial" w:cs="Arial"/>
                <w:color w:val="000000"/>
                <w:sz w:val="20"/>
                <w:szCs w:val="20"/>
                <w:lang w:val="en-GB" w:eastAsia="en-GB"/>
              </w:rPr>
              <w:t xml:space="preserve">Physical </w:t>
            </w:r>
            <w:r>
              <w:rPr>
                <w:rFonts w:ascii="Arial" w:hAnsi="Arial" w:cs="Arial"/>
                <w:color w:val="000000"/>
                <w:sz w:val="20"/>
                <w:szCs w:val="20"/>
                <w:lang w:val="en-GB" w:eastAsia="en-GB"/>
              </w:rPr>
              <w:t>phones</w:t>
            </w:r>
            <w:r w:rsidRPr="00DA0F75">
              <w:rPr>
                <w:rFonts w:ascii="Arial" w:hAnsi="Arial" w:cs="Arial"/>
                <w:color w:val="000000"/>
                <w:sz w:val="20"/>
                <w:szCs w:val="20"/>
                <w:lang w:val="en-GB" w:eastAsia="en-GB"/>
              </w:rPr>
              <w:t xml:space="preserve"> to </w:t>
            </w:r>
            <w:r>
              <w:rPr>
                <w:rFonts w:ascii="Arial" w:hAnsi="Arial" w:cs="Arial"/>
                <w:color w:val="000000"/>
                <w:sz w:val="20"/>
                <w:szCs w:val="20"/>
                <w:lang w:val="en-GB" w:eastAsia="en-GB"/>
              </w:rPr>
              <w:t xml:space="preserve">make </w:t>
            </w:r>
            <w:r w:rsidRPr="00DA0F75">
              <w:rPr>
                <w:rFonts w:ascii="Arial" w:hAnsi="Arial" w:cs="Arial"/>
                <w:color w:val="000000"/>
                <w:sz w:val="20"/>
                <w:szCs w:val="20"/>
                <w:lang w:val="en-GB" w:eastAsia="en-GB"/>
              </w:rPr>
              <w:t>phone calls</w:t>
            </w:r>
          </w:p>
        </w:tc>
      </w:tr>
    </w:tbl>
    <w:p w:rsidR="00DA0F75" w:rsidRDefault="00DA0F75" w:rsidP="000778B6">
      <w:pPr>
        <w:pStyle w:val="EYBodyText"/>
      </w:pPr>
    </w:p>
    <w:p w:rsidR="00DA0F75" w:rsidRDefault="00DA0F75" w:rsidP="00470C95">
      <w:pPr>
        <w:pStyle w:val="EYHeading3"/>
      </w:pPr>
      <w:bookmarkStart w:id="13" w:name="_Toc332218285"/>
      <w:r>
        <w:t>Operational</w:t>
      </w:r>
      <w:r w:rsidR="00F37C92">
        <w:t xml:space="preserve"> Requirements</w:t>
      </w:r>
      <w:bookmarkEnd w:id="13"/>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4218"/>
        <w:gridCol w:w="2387"/>
        <w:gridCol w:w="6924"/>
      </w:tblGrid>
      <w:tr w:rsidR="00375272" w:rsidTr="00375272">
        <w:trPr>
          <w:trHeight w:val="440"/>
          <w:tblHeader/>
        </w:trPr>
        <w:tc>
          <w:tcPr>
            <w:tcW w:w="1559" w:type="pct"/>
            <w:shd w:val="clear" w:color="4F81BD" w:fill="BFBFBF" w:themeFill="background1" w:themeFillShade="BF"/>
            <w:hideMark/>
          </w:tcPr>
          <w:p w:rsidR="00DA0F75" w:rsidRDefault="00DA0F75" w:rsidP="00DC43F7">
            <w:pPr>
              <w:rPr>
                <w:rFonts w:ascii="Arial" w:hAnsi="Arial" w:cs="Arial"/>
                <w:b/>
                <w:bCs/>
                <w:color w:val="FFFFFF"/>
                <w:sz w:val="20"/>
                <w:szCs w:val="20"/>
              </w:rPr>
            </w:pPr>
            <w:r>
              <w:rPr>
                <w:rFonts w:ascii="Arial" w:hAnsi="Arial" w:cs="Arial"/>
                <w:b/>
                <w:bCs/>
                <w:color w:val="FFFFFF"/>
                <w:sz w:val="20"/>
                <w:szCs w:val="20"/>
              </w:rPr>
              <w:t>Name</w:t>
            </w:r>
          </w:p>
        </w:tc>
        <w:tc>
          <w:tcPr>
            <w:tcW w:w="882" w:type="pct"/>
            <w:shd w:val="clear" w:color="4F81BD" w:fill="BFBFBF" w:themeFill="background1" w:themeFillShade="BF"/>
            <w:hideMark/>
          </w:tcPr>
          <w:p w:rsidR="00DA0F75" w:rsidRDefault="00DA0F75" w:rsidP="00DC43F7">
            <w:pPr>
              <w:rPr>
                <w:rFonts w:ascii="Arial" w:hAnsi="Arial" w:cs="Arial"/>
                <w:b/>
                <w:bCs/>
                <w:color w:val="FFFFFF"/>
                <w:sz w:val="20"/>
                <w:szCs w:val="20"/>
              </w:rPr>
            </w:pPr>
            <w:r>
              <w:rPr>
                <w:rFonts w:ascii="Arial" w:hAnsi="Arial" w:cs="Arial"/>
                <w:b/>
                <w:bCs/>
                <w:color w:val="FFFFFF"/>
                <w:sz w:val="20"/>
                <w:szCs w:val="20"/>
              </w:rPr>
              <w:t>Req ID</w:t>
            </w:r>
          </w:p>
        </w:tc>
        <w:tc>
          <w:tcPr>
            <w:tcW w:w="2559" w:type="pct"/>
            <w:shd w:val="clear" w:color="4F81BD" w:fill="BFBFBF" w:themeFill="background1" w:themeFillShade="BF"/>
          </w:tcPr>
          <w:p w:rsidR="00DA0F75" w:rsidRDefault="00DA0F75" w:rsidP="00DC43F7">
            <w:pPr>
              <w:rPr>
                <w:rFonts w:ascii="Arial" w:hAnsi="Arial" w:cs="Arial"/>
                <w:b/>
                <w:bCs/>
                <w:color w:val="FFFFFF"/>
                <w:sz w:val="20"/>
                <w:szCs w:val="20"/>
              </w:rPr>
            </w:pPr>
            <w:r>
              <w:rPr>
                <w:rFonts w:ascii="Arial" w:hAnsi="Arial" w:cs="Arial"/>
                <w:b/>
                <w:bCs/>
                <w:color w:val="FFFFFF"/>
                <w:sz w:val="20"/>
                <w:szCs w:val="20"/>
              </w:rPr>
              <w:t>Req name</w:t>
            </w:r>
          </w:p>
        </w:tc>
      </w:tr>
      <w:tr w:rsidR="00375272" w:rsidRPr="00DA0F75" w:rsidTr="00375272">
        <w:trPr>
          <w:trHeight w:val="810"/>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OR01 Component fault tolerance for drives, network adapters, WAN links, routers, switches and hardware load balancers</w:t>
            </w:r>
          </w:p>
        </w:tc>
        <w:tc>
          <w:tcPr>
            <w:tcW w:w="882"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LY-NF-AVAIL-0</w:t>
            </w:r>
            <w:r w:rsidR="00A95C54">
              <w:rPr>
                <w:rFonts w:ascii="Arial" w:hAnsi="Arial" w:cs="Arial"/>
                <w:color w:val="000000"/>
                <w:sz w:val="20"/>
                <w:szCs w:val="20"/>
              </w:rPr>
              <w:t>08</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Component fault tolerance for drives, network adapters, WAN links, routers, switches and hardware load balancers</w:t>
            </w:r>
          </w:p>
        </w:tc>
      </w:tr>
      <w:tr w:rsidR="00A95C54" w:rsidRPr="00DA0F75" w:rsidTr="00375272">
        <w:trPr>
          <w:trHeight w:val="682"/>
        </w:trPr>
        <w:tc>
          <w:tcPr>
            <w:tcW w:w="1559" w:type="pct"/>
            <w:shd w:val="clear" w:color="auto" w:fill="auto"/>
            <w:hideMark/>
          </w:tcPr>
          <w:p w:rsidR="00A95C54" w:rsidRDefault="00A95C54">
            <w:pPr>
              <w:rPr>
                <w:rFonts w:ascii="Arial" w:hAnsi="Arial" w:cs="Arial"/>
                <w:color w:val="000000"/>
                <w:sz w:val="20"/>
                <w:szCs w:val="20"/>
              </w:rPr>
            </w:pPr>
            <w:r>
              <w:rPr>
                <w:rFonts w:ascii="Arial" w:hAnsi="Arial" w:cs="Arial"/>
                <w:color w:val="000000"/>
                <w:sz w:val="20"/>
                <w:szCs w:val="20"/>
              </w:rPr>
              <w:t xml:space="preserve">OR06 Centralized server administration and selective decentralized User Administration </w:t>
            </w:r>
          </w:p>
        </w:tc>
        <w:tc>
          <w:tcPr>
            <w:tcW w:w="882"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LY-SA-002</w:t>
            </w:r>
          </w:p>
        </w:tc>
        <w:tc>
          <w:tcPr>
            <w:tcW w:w="2559"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Lync Server 2010 server roles configured based on documented requirements</w:t>
            </w:r>
          </w:p>
        </w:tc>
      </w:tr>
      <w:tr w:rsidR="00A95C54" w:rsidRPr="00DA0F75" w:rsidTr="00375272">
        <w:trPr>
          <w:trHeight w:val="692"/>
        </w:trPr>
        <w:tc>
          <w:tcPr>
            <w:tcW w:w="1559" w:type="pct"/>
            <w:shd w:val="clear" w:color="auto" w:fill="auto"/>
            <w:hideMark/>
          </w:tcPr>
          <w:p w:rsidR="00A95C54" w:rsidRDefault="00A95C54">
            <w:pPr>
              <w:rPr>
                <w:rFonts w:ascii="Arial" w:hAnsi="Arial" w:cs="Arial"/>
                <w:color w:val="000000"/>
                <w:sz w:val="20"/>
                <w:szCs w:val="20"/>
              </w:rPr>
            </w:pPr>
            <w:r>
              <w:rPr>
                <w:rFonts w:ascii="Arial" w:hAnsi="Arial" w:cs="Arial"/>
                <w:color w:val="000000"/>
                <w:sz w:val="20"/>
                <w:szCs w:val="20"/>
              </w:rPr>
              <w:t>OR07 Ability to selectively archive Instant Messages of internal users and to always archive communications with Federated Partners over Edge</w:t>
            </w:r>
          </w:p>
        </w:tc>
        <w:tc>
          <w:tcPr>
            <w:tcW w:w="882"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LY-IM-PARM-017</w:t>
            </w:r>
          </w:p>
        </w:tc>
        <w:tc>
          <w:tcPr>
            <w:tcW w:w="2559"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Selective retention of chat history for an internal user group</w:t>
            </w:r>
          </w:p>
        </w:tc>
      </w:tr>
      <w:tr w:rsidR="00A95C54" w:rsidRPr="00DA0F75" w:rsidTr="00375272">
        <w:trPr>
          <w:trHeight w:val="953"/>
        </w:trPr>
        <w:tc>
          <w:tcPr>
            <w:tcW w:w="1559" w:type="pct"/>
            <w:shd w:val="clear" w:color="auto" w:fill="auto"/>
            <w:hideMark/>
          </w:tcPr>
          <w:p w:rsidR="00A95C54" w:rsidRDefault="00A95C54">
            <w:pPr>
              <w:rPr>
                <w:rFonts w:ascii="Arial" w:hAnsi="Arial" w:cs="Arial"/>
                <w:color w:val="000000"/>
                <w:sz w:val="20"/>
                <w:szCs w:val="20"/>
              </w:rPr>
            </w:pPr>
            <w:r>
              <w:rPr>
                <w:rFonts w:ascii="Arial" w:hAnsi="Arial" w:cs="Arial"/>
                <w:color w:val="000000"/>
                <w:sz w:val="20"/>
                <w:szCs w:val="20"/>
              </w:rPr>
              <w:t>OR08 Ability to selectively enable EY users for external access to Lync functions via Edge (Remote Access)</w:t>
            </w:r>
          </w:p>
        </w:tc>
        <w:tc>
          <w:tcPr>
            <w:tcW w:w="882"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LY-RA-WEBREM-001</w:t>
            </w:r>
            <w:r>
              <w:rPr>
                <w:rFonts w:ascii="Arial" w:hAnsi="Arial" w:cs="Arial"/>
                <w:color w:val="000000"/>
                <w:sz w:val="20"/>
                <w:szCs w:val="20"/>
              </w:rPr>
              <w:br/>
              <w:t>LY-RA-WEBREM-002</w:t>
            </w:r>
          </w:p>
        </w:tc>
        <w:tc>
          <w:tcPr>
            <w:tcW w:w="2559" w:type="pct"/>
            <w:shd w:val="clear" w:color="auto" w:fill="auto"/>
            <w:hideMark/>
          </w:tcPr>
          <w:p w:rsidR="00A95C54" w:rsidRDefault="00A95C54" w:rsidP="000B0114">
            <w:pPr>
              <w:rPr>
                <w:rFonts w:ascii="Arial" w:hAnsi="Arial" w:cs="Arial"/>
                <w:color w:val="000000"/>
                <w:sz w:val="20"/>
                <w:szCs w:val="20"/>
              </w:rPr>
            </w:pPr>
            <w:r>
              <w:rPr>
                <w:rFonts w:ascii="Arial" w:hAnsi="Arial" w:cs="Arial"/>
                <w:color w:val="000000"/>
                <w:sz w:val="20"/>
                <w:szCs w:val="20"/>
              </w:rPr>
              <w:t>New Joiner profile  - EYRC</w:t>
            </w:r>
            <w:r>
              <w:rPr>
                <w:rFonts w:ascii="Arial" w:hAnsi="Arial" w:cs="Arial"/>
                <w:color w:val="000000"/>
                <w:sz w:val="20"/>
                <w:szCs w:val="20"/>
              </w:rPr>
              <w:br/>
              <w:t>Remote Lync web access to meetings</w:t>
            </w:r>
          </w:p>
        </w:tc>
      </w:tr>
      <w:tr w:rsidR="00A95C54" w:rsidRPr="00DA0F75" w:rsidTr="00375272">
        <w:trPr>
          <w:trHeight w:val="425"/>
        </w:trPr>
        <w:tc>
          <w:tcPr>
            <w:tcW w:w="1559" w:type="pct"/>
            <w:shd w:val="clear" w:color="auto" w:fill="auto"/>
            <w:hideMark/>
          </w:tcPr>
          <w:p w:rsidR="00A95C54" w:rsidRDefault="00A95C54">
            <w:pPr>
              <w:rPr>
                <w:rFonts w:ascii="Arial" w:hAnsi="Arial" w:cs="Arial"/>
                <w:color w:val="000000"/>
                <w:sz w:val="20"/>
                <w:szCs w:val="20"/>
              </w:rPr>
            </w:pPr>
            <w:r>
              <w:rPr>
                <w:rFonts w:ascii="Arial" w:hAnsi="Arial" w:cs="Arial"/>
                <w:color w:val="000000"/>
                <w:sz w:val="20"/>
                <w:szCs w:val="20"/>
              </w:rPr>
              <w:t>OR09 Ability to capture and record Call Detail Records for both Instant Messages and Media Calls</w:t>
            </w:r>
          </w:p>
        </w:tc>
        <w:tc>
          <w:tcPr>
            <w:tcW w:w="882"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LY-VT-PARM-00</w:t>
            </w:r>
            <w:r w:rsidR="000B0114">
              <w:rPr>
                <w:rFonts w:ascii="Arial" w:hAnsi="Arial" w:cs="Arial"/>
                <w:color w:val="000000"/>
                <w:sz w:val="20"/>
                <w:szCs w:val="20"/>
              </w:rPr>
              <w:t>3</w:t>
            </w:r>
          </w:p>
        </w:tc>
        <w:tc>
          <w:tcPr>
            <w:tcW w:w="2559"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Enable Call Log Auto Archiving</w:t>
            </w:r>
          </w:p>
        </w:tc>
      </w:tr>
      <w:tr w:rsidR="00A95C54" w:rsidRPr="00DA0F75" w:rsidTr="00375272">
        <w:trPr>
          <w:trHeight w:val="721"/>
        </w:trPr>
        <w:tc>
          <w:tcPr>
            <w:tcW w:w="1559" w:type="pct"/>
            <w:shd w:val="clear" w:color="auto" w:fill="auto"/>
            <w:hideMark/>
          </w:tcPr>
          <w:p w:rsidR="00A95C54" w:rsidRDefault="00A95C54">
            <w:pPr>
              <w:rPr>
                <w:rFonts w:ascii="Arial" w:hAnsi="Arial" w:cs="Arial"/>
                <w:color w:val="000000"/>
                <w:sz w:val="20"/>
                <w:szCs w:val="20"/>
              </w:rPr>
            </w:pPr>
            <w:r>
              <w:rPr>
                <w:rFonts w:ascii="Arial" w:hAnsi="Arial" w:cs="Arial"/>
                <w:color w:val="000000"/>
                <w:sz w:val="20"/>
                <w:szCs w:val="20"/>
              </w:rPr>
              <w:t>OR10 Ability to administer the enablement of voice features, including ad-hoc conferencing and call-forwarding, via a phased process for groups and users</w:t>
            </w:r>
          </w:p>
        </w:tc>
        <w:tc>
          <w:tcPr>
            <w:tcW w:w="882"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LY-SA-001</w:t>
            </w:r>
          </w:p>
        </w:tc>
        <w:tc>
          <w:tcPr>
            <w:tcW w:w="2559"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Enablement of Voice Features</w:t>
            </w:r>
          </w:p>
        </w:tc>
      </w:tr>
      <w:tr w:rsidR="00A95C54" w:rsidRPr="00DA0F75" w:rsidTr="00375272">
        <w:trPr>
          <w:trHeight w:val="721"/>
        </w:trPr>
        <w:tc>
          <w:tcPr>
            <w:tcW w:w="1559" w:type="pct"/>
            <w:shd w:val="clear" w:color="auto" w:fill="auto"/>
          </w:tcPr>
          <w:p w:rsidR="00A95C54" w:rsidRDefault="00A95C54">
            <w:pPr>
              <w:rPr>
                <w:rFonts w:ascii="Arial" w:hAnsi="Arial" w:cs="Arial"/>
                <w:color w:val="000000"/>
                <w:sz w:val="20"/>
                <w:szCs w:val="20"/>
              </w:rPr>
            </w:pPr>
            <w:r>
              <w:rPr>
                <w:rFonts w:ascii="Arial" w:hAnsi="Arial" w:cs="Arial"/>
                <w:color w:val="000000"/>
                <w:sz w:val="20"/>
                <w:szCs w:val="20"/>
              </w:rPr>
              <w:t xml:space="preserve">OR12 Lync-to-Lync file transfers must have a configurable file size limit. </w:t>
            </w:r>
          </w:p>
        </w:tc>
        <w:tc>
          <w:tcPr>
            <w:tcW w:w="882" w:type="pct"/>
            <w:shd w:val="clear" w:color="auto" w:fill="auto"/>
          </w:tcPr>
          <w:p w:rsidR="00A95C54" w:rsidRDefault="00A95C54" w:rsidP="00A95C54">
            <w:pPr>
              <w:rPr>
                <w:rFonts w:ascii="Arial" w:hAnsi="Arial" w:cs="Arial"/>
                <w:color w:val="000000"/>
                <w:sz w:val="20"/>
                <w:szCs w:val="20"/>
              </w:rPr>
            </w:pPr>
            <w:r>
              <w:rPr>
                <w:rFonts w:ascii="Arial" w:hAnsi="Arial" w:cs="Arial"/>
                <w:color w:val="000000"/>
                <w:sz w:val="20"/>
                <w:szCs w:val="20"/>
              </w:rPr>
              <w:t>LY-NF-AVAIL-003</w:t>
            </w:r>
          </w:p>
        </w:tc>
        <w:tc>
          <w:tcPr>
            <w:tcW w:w="2559" w:type="pct"/>
            <w:shd w:val="clear" w:color="auto" w:fill="auto"/>
          </w:tcPr>
          <w:p w:rsidR="00A95C54" w:rsidRDefault="00A95C54" w:rsidP="00A95C54">
            <w:pPr>
              <w:rPr>
                <w:rFonts w:ascii="Arial" w:hAnsi="Arial" w:cs="Arial"/>
                <w:color w:val="000000"/>
                <w:sz w:val="20"/>
                <w:szCs w:val="20"/>
              </w:rPr>
            </w:pPr>
            <w:r>
              <w:rPr>
                <w:rFonts w:ascii="Arial" w:hAnsi="Arial" w:cs="Arial"/>
                <w:color w:val="000000"/>
                <w:sz w:val="20"/>
                <w:szCs w:val="20"/>
              </w:rPr>
              <w:t>Prohibit the internal transfer via IM of files greater than 15MB</w:t>
            </w:r>
          </w:p>
        </w:tc>
      </w:tr>
      <w:tr w:rsidR="00DA0F75" w:rsidRPr="00DA0F75" w:rsidTr="00375272">
        <w:trPr>
          <w:trHeight w:val="721"/>
        </w:trPr>
        <w:tc>
          <w:tcPr>
            <w:tcW w:w="1559" w:type="pct"/>
            <w:shd w:val="clear" w:color="auto" w:fill="auto"/>
          </w:tcPr>
          <w:p w:rsidR="00DA0F75" w:rsidRDefault="00DA0F75">
            <w:pPr>
              <w:rPr>
                <w:rFonts w:ascii="Arial" w:hAnsi="Arial" w:cs="Arial"/>
                <w:color w:val="000000"/>
                <w:sz w:val="20"/>
                <w:szCs w:val="20"/>
              </w:rPr>
            </w:pPr>
            <w:r>
              <w:rPr>
                <w:rFonts w:ascii="Arial" w:hAnsi="Arial" w:cs="Arial"/>
                <w:color w:val="000000"/>
                <w:sz w:val="20"/>
                <w:szCs w:val="20"/>
              </w:rPr>
              <w:t>OR14 End user features that have infrastructure impact (such as bandwidth consumption for address book downloads or video calls), must be centrally manageable per user or site.</w:t>
            </w:r>
          </w:p>
        </w:tc>
        <w:tc>
          <w:tcPr>
            <w:tcW w:w="882" w:type="pct"/>
            <w:shd w:val="clear" w:color="auto" w:fill="auto"/>
          </w:tcPr>
          <w:p w:rsidR="00DA0F75" w:rsidRDefault="00DA0F75">
            <w:pPr>
              <w:rPr>
                <w:rFonts w:ascii="Arial" w:hAnsi="Arial" w:cs="Arial"/>
                <w:color w:val="000000"/>
                <w:sz w:val="20"/>
                <w:szCs w:val="20"/>
              </w:rPr>
            </w:pPr>
            <w:r>
              <w:rPr>
                <w:rFonts w:ascii="Arial" w:hAnsi="Arial" w:cs="Arial"/>
                <w:color w:val="000000"/>
                <w:sz w:val="20"/>
                <w:szCs w:val="20"/>
              </w:rPr>
              <w:t>LY-NF-AVAIL-00</w:t>
            </w:r>
            <w:r w:rsidR="00A95C54">
              <w:rPr>
                <w:rFonts w:ascii="Arial" w:hAnsi="Arial" w:cs="Arial"/>
                <w:color w:val="000000"/>
                <w:sz w:val="20"/>
                <w:szCs w:val="20"/>
              </w:rPr>
              <w:t>9</w:t>
            </w:r>
          </w:p>
        </w:tc>
        <w:tc>
          <w:tcPr>
            <w:tcW w:w="2559" w:type="pct"/>
            <w:shd w:val="clear" w:color="auto" w:fill="auto"/>
          </w:tcPr>
          <w:p w:rsidR="00DA0F75" w:rsidRDefault="00A95C54">
            <w:pPr>
              <w:rPr>
                <w:rFonts w:ascii="Arial" w:hAnsi="Arial" w:cs="Arial"/>
                <w:color w:val="000000"/>
                <w:sz w:val="20"/>
                <w:szCs w:val="20"/>
              </w:rPr>
            </w:pPr>
            <w:r w:rsidRPr="00A95C54">
              <w:rPr>
                <w:rFonts w:ascii="Arial" w:hAnsi="Arial" w:cs="Arial"/>
                <w:color w:val="000000"/>
                <w:sz w:val="20"/>
                <w:szCs w:val="20"/>
              </w:rPr>
              <w:t>Central management of address book downloads and video calls</w:t>
            </w:r>
          </w:p>
        </w:tc>
      </w:tr>
    </w:tbl>
    <w:p w:rsidR="00DA0F75" w:rsidRDefault="00DA0F75" w:rsidP="000778B6">
      <w:pPr>
        <w:pStyle w:val="EYBodyText"/>
      </w:pPr>
    </w:p>
    <w:p w:rsidR="00375272" w:rsidRDefault="00375272" w:rsidP="000778B6">
      <w:pPr>
        <w:pStyle w:val="EYBodyText"/>
      </w:pPr>
    </w:p>
    <w:p w:rsidR="00375272" w:rsidRDefault="00375272" w:rsidP="000778B6">
      <w:pPr>
        <w:pStyle w:val="EYBodyText"/>
      </w:pPr>
    </w:p>
    <w:p w:rsidR="00375272" w:rsidRDefault="00375272" w:rsidP="000778B6">
      <w:pPr>
        <w:pStyle w:val="EYBodyText"/>
      </w:pPr>
    </w:p>
    <w:p w:rsidR="00DA0F75" w:rsidRDefault="00DA0F75" w:rsidP="00470C95">
      <w:pPr>
        <w:pStyle w:val="EYHeading3"/>
      </w:pPr>
      <w:bookmarkStart w:id="14" w:name="_Toc332218286"/>
      <w:r>
        <w:t>Security</w:t>
      </w:r>
      <w:r w:rsidR="00F37C92">
        <w:t xml:space="preserve"> Requirements</w:t>
      </w:r>
      <w:bookmarkEnd w:id="14"/>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4218"/>
        <w:gridCol w:w="2387"/>
        <w:gridCol w:w="6924"/>
      </w:tblGrid>
      <w:tr w:rsidR="00375272" w:rsidTr="00EF5532">
        <w:trPr>
          <w:cantSplit/>
          <w:trHeight w:val="440"/>
          <w:tblHeader/>
        </w:trPr>
        <w:tc>
          <w:tcPr>
            <w:tcW w:w="1559"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Name</w:t>
            </w:r>
          </w:p>
        </w:tc>
        <w:tc>
          <w:tcPr>
            <w:tcW w:w="882"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ID</w:t>
            </w:r>
          </w:p>
        </w:tc>
        <w:tc>
          <w:tcPr>
            <w:tcW w:w="2559" w:type="pct"/>
            <w:shd w:val="clear" w:color="4F81BD" w:fill="BFBFBF" w:themeFill="background1" w:themeFillShade="BF"/>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name</w:t>
            </w:r>
          </w:p>
        </w:tc>
      </w:tr>
      <w:tr w:rsidR="00375272" w:rsidTr="00EF5532">
        <w:trPr>
          <w:cantSplit/>
          <w:trHeight w:val="810"/>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SEC01 All collaboration traffic will be encrypted using TLS; and internally Kerberos authentication will also be mandatory</w:t>
            </w:r>
          </w:p>
        </w:tc>
        <w:tc>
          <w:tcPr>
            <w:tcW w:w="882"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LY-SEC-00</w:t>
            </w:r>
            <w:r w:rsidR="00A95C54">
              <w:rPr>
                <w:rFonts w:ascii="Arial" w:hAnsi="Arial" w:cs="Arial"/>
                <w:color w:val="000000"/>
                <w:sz w:val="20"/>
                <w:szCs w:val="20"/>
              </w:rPr>
              <w:t>3</w:t>
            </w:r>
            <w:r>
              <w:rPr>
                <w:rFonts w:ascii="Arial" w:hAnsi="Arial" w:cs="Arial"/>
                <w:color w:val="000000"/>
                <w:sz w:val="20"/>
                <w:szCs w:val="20"/>
              </w:rPr>
              <w:br/>
              <w:t>LY-SEC-00</w:t>
            </w:r>
            <w:r w:rsidR="00A95C54">
              <w:rPr>
                <w:rFonts w:ascii="Arial" w:hAnsi="Arial" w:cs="Arial"/>
                <w:color w:val="000000"/>
                <w:sz w:val="20"/>
                <w:szCs w:val="20"/>
              </w:rPr>
              <w:t>4</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Collaboration traffic encrypted using TLS</w:t>
            </w:r>
            <w:r>
              <w:rPr>
                <w:rFonts w:ascii="Arial" w:hAnsi="Arial" w:cs="Arial"/>
                <w:color w:val="000000"/>
                <w:sz w:val="20"/>
                <w:szCs w:val="20"/>
              </w:rPr>
              <w:br/>
              <w:t>Initial Internal Kerberos authentication will be mandatory</w:t>
            </w:r>
          </w:p>
        </w:tc>
      </w:tr>
      <w:tr w:rsidR="00375272" w:rsidTr="00EF5532">
        <w:trPr>
          <w:cantSplit/>
          <w:trHeight w:val="682"/>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SEC02 The use/allowance of archiving, hyperlinks, file transfers, p2p voice and video functionality must be manageable via system administration</w:t>
            </w:r>
          </w:p>
        </w:tc>
        <w:tc>
          <w:tcPr>
            <w:tcW w:w="882"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traced requirements</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w:t>
            </w:r>
            <w:r w:rsidRPr="00375272">
              <w:rPr>
                <w:rFonts w:ascii="Arial" w:hAnsi="Arial" w:cs="Arial"/>
                <w:color w:val="000000"/>
                <w:sz w:val="20"/>
                <w:szCs w:val="20"/>
              </w:rPr>
              <w:t>Core design of the product - determined by policies</w:t>
            </w:r>
            <w:r w:rsidR="00E658BD">
              <w:rPr>
                <w:rFonts w:ascii="Arial" w:hAnsi="Arial" w:cs="Arial"/>
                <w:color w:val="000000"/>
                <w:sz w:val="20"/>
                <w:szCs w:val="20"/>
              </w:rPr>
              <w:t xml:space="preserve">. </w:t>
            </w:r>
          </w:p>
          <w:p w:rsidR="00E658BD" w:rsidRDefault="00E658BD">
            <w:pPr>
              <w:rPr>
                <w:rFonts w:ascii="Arial" w:hAnsi="Arial" w:cs="Arial"/>
                <w:color w:val="000000"/>
                <w:sz w:val="20"/>
                <w:szCs w:val="20"/>
              </w:rPr>
            </w:pPr>
            <w:r>
              <w:rPr>
                <w:rFonts w:ascii="Arial" w:hAnsi="Arial" w:cs="Arial"/>
                <w:color w:val="000000"/>
                <w:sz w:val="20"/>
                <w:szCs w:val="20"/>
              </w:rPr>
              <w:t>Will be provided.</w:t>
            </w:r>
          </w:p>
        </w:tc>
      </w:tr>
      <w:tr w:rsidR="00375272" w:rsidTr="00EF5532">
        <w:trPr>
          <w:cantSplit/>
          <w:trHeight w:val="692"/>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SEC03 Archiving feature not enabled for internal conversations</w:t>
            </w:r>
          </w:p>
        </w:tc>
        <w:tc>
          <w:tcPr>
            <w:tcW w:w="882"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5</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retention of chat history for internal IM sessions</w:t>
            </w:r>
          </w:p>
        </w:tc>
      </w:tr>
      <w:tr w:rsidR="00375272" w:rsidTr="00EF5532">
        <w:trPr>
          <w:cantSplit/>
          <w:trHeight w:val="953"/>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SEC04 Conversation History in Outlook is not enabled</w:t>
            </w:r>
          </w:p>
        </w:tc>
        <w:tc>
          <w:tcPr>
            <w:tcW w:w="882"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7</w:t>
            </w:r>
            <w:r>
              <w:rPr>
                <w:rFonts w:ascii="Arial" w:hAnsi="Arial" w:cs="Arial"/>
                <w:color w:val="000000"/>
                <w:sz w:val="20"/>
                <w:szCs w:val="20"/>
              </w:rPr>
              <w:br/>
              <w:t>LY-IM-PARM-019</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Disable Automatic saving of IM sessions to Outlook</w:t>
            </w:r>
            <w:r>
              <w:rPr>
                <w:rFonts w:ascii="Arial" w:hAnsi="Arial" w:cs="Arial"/>
                <w:color w:val="000000"/>
                <w:sz w:val="20"/>
                <w:szCs w:val="20"/>
              </w:rPr>
              <w:br/>
              <w:t xml:space="preserve">Disable the Find Previous Conversations menu </w:t>
            </w:r>
          </w:p>
        </w:tc>
      </w:tr>
      <w:tr w:rsidR="00375272" w:rsidTr="00EF5532">
        <w:trPr>
          <w:cantSplit/>
          <w:trHeight w:val="425"/>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SEC05 Archiving of all federated IM communications</w:t>
            </w:r>
          </w:p>
        </w:tc>
        <w:tc>
          <w:tcPr>
            <w:tcW w:w="882"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5</w:t>
            </w:r>
            <w:r>
              <w:rPr>
                <w:rFonts w:ascii="Arial" w:hAnsi="Arial" w:cs="Arial"/>
                <w:color w:val="000000"/>
                <w:sz w:val="20"/>
                <w:szCs w:val="20"/>
              </w:rPr>
              <w:br/>
              <w:t>LY-IM-PARM-01</w:t>
            </w:r>
            <w:r w:rsidR="00A95C54">
              <w:rPr>
                <w:rFonts w:ascii="Arial" w:hAnsi="Arial" w:cs="Arial"/>
                <w:color w:val="000000"/>
                <w:sz w:val="20"/>
                <w:szCs w:val="20"/>
              </w:rPr>
              <w:t>5</w:t>
            </w:r>
            <w:r>
              <w:rPr>
                <w:rFonts w:ascii="Arial" w:hAnsi="Arial" w:cs="Arial"/>
                <w:color w:val="000000"/>
                <w:sz w:val="20"/>
                <w:szCs w:val="20"/>
              </w:rPr>
              <w:br/>
              <w:t>LY-IM-PARM-01</w:t>
            </w:r>
            <w:r w:rsidR="00A95C54">
              <w:rPr>
                <w:rFonts w:ascii="Arial" w:hAnsi="Arial" w:cs="Arial"/>
                <w:color w:val="000000"/>
                <w:sz w:val="20"/>
                <w:szCs w:val="20"/>
              </w:rPr>
              <w:t>7</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retention of chat history for internal IM sessions</w:t>
            </w:r>
            <w:r>
              <w:rPr>
                <w:rFonts w:ascii="Arial" w:hAnsi="Arial" w:cs="Arial"/>
                <w:color w:val="000000"/>
                <w:sz w:val="20"/>
                <w:szCs w:val="20"/>
              </w:rPr>
              <w:br/>
              <w:t>Selective retention of chat history for an internal user group</w:t>
            </w:r>
            <w:r>
              <w:rPr>
                <w:rFonts w:ascii="Arial" w:hAnsi="Arial" w:cs="Arial"/>
                <w:color w:val="000000"/>
                <w:sz w:val="20"/>
                <w:szCs w:val="20"/>
              </w:rPr>
              <w:br/>
              <w:t>Disable Automatic saving of IM sessions to Outlook</w:t>
            </w:r>
          </w:p>
        </w:tc>
      </w:tr>
      <w:tr w:rsidR="00375272" w:rsidTr="00EF5532">
        <w:trPr>
          <w:cantSplit/>
          <w:trHeight w:val="721"/>
        </w:trPr>
        <w:tc>
          <w:tcPr>
            <w:tcW w:w="1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SEC09 Lync servers must run Anti-Virus and support the ability to scan meeting file attachments or file transfers.</w:t>
            </w:r>
          </w:p>
        </w:tc>
        <w:tc>
          <w:tcPr>
            <w:tcW w:w="882"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LY-SEC-00</w:t>
            </w:r>
            <w:r w:rsidR="00A95C54">
              <w:rPr>
                <w:rFonts w:ascii="Arial" w:hAnsi="Arial" w:cs="Arial"/>
                <w:color w:val="000000"/>
                <w:sz w:val="20"/>
                <w:szCs w:val="20"/>
              </w:rPr>
              <w:t>5</w:t>
            </w:r>
            <w:r>
              <w:rPr>
                <w:rFonts w:ascii="Arial" w:hAnsi="Arial" w:cs="Arial"/>
                <w:color w:val="000000"/>
                <w:sz w:val="20"/>
                <w:szCs w:val="20"/>
              </w:rPr>
              <w:br/>
              <w:t>LY-SEC-00</w:t>
            </w:r>
            <w:r w:rsidR="00A95C54">
              <w:rPr>
                <w:rFonts w:ascii="Arial" w:hAnsi="Arial" w:cs="Arial"/>
                <w:color w:val="000000"/>
                <w:sz w:val="20"/>
                <w:szCs w:val="20"/>
              </w:rPr>
              <w:t>6</w:t>
            </w:r>
          </w:p>
        </w:tc>
        <w:tc>
          <w:tcPr>
            <w:tcW w:w="2559"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All Lync servers shall run anti-virus software</w:t>
            </w:r>
            <w:r>
              <w:rPr>
                <w:rFonts w:ascii="Arial" w:hAnsi="Arial" w:cs="Arial"/>
                <w:color w:val="000000"/>
                <w:sz w:val="20"/>
                <w:szCs w:val="20"/>
              </w:rPr>
              <w:br/>
              <w:t>Anti-virus scanning of file attachments</w:t>
            </w:r>
          </w:p>
        </w:tc>
      </w:tr>
      <w:tr w:rsidR="00375272" w:rsidTr="00EF5532">
        <w:trPr>
          <w:cantSplit/>
          <w:trHeight w:val="721"/>
        </w:trPr>
        <w:tc>
          <w:tcPr>
            <w:tcW w:w="1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SEC13 Compliance to security standards (SASS, logging)</w:t>
            </w:r>
          </w:p>
        </w:tc>
        <w:tc>
          <w:tcPr>
            <w:tcW w:w="882" w:type="pct"/>
            <w:shd w:val="clear" w:color="auto" w:fill="auto"/>
          </w:tcPr>
          <w:p w:rsidR="00A95C54" w:rsidRDefault="00A95C54" w:rsidP="00A95C54">
            <w:pPr>
              <w:rPr>
                <w:rFonts w:ascii="Arial" w:hAnsi="Arial" w:cs="Arial"/>
                <w:color w:val="000000"/>
                <w:sz w:val="20"/>
                <w:szCs w:val="20"/>
                <w:lang w:val="en-GB" w:eastAsia="en-GB"/>
              </w:rPr>
            </w:pPr>
            <w:r w:rsidRPr="00DA0F75">
              <w:rPr>
                <w:rFonts w:ascii="Arial" w:hAnsi="Arial" w:cs="Arial"/>
                <w:color w:val="000000"/>
                <w:sz w:val="20"/>
                <w:szCs w:val="20"/>
                <w:lang w:val="en-GB" w:eastAsia="en-GB"/>
              </w:rPr>
              <w:t>LY-SEC-001</w:t>
            </w:r>
            <w:r w:rsidRPr="00DA0F75">
              <w:rPr>
                <w:rFonts w:ascii="Arial" w:hAnsi="Arial" w:cs="Arial"/>
                <w:color w:val="000000"/>
                <w:sz w:val="20"/>
                <w:szCs w:val="20"/>
                <w:lang w:val="en-GB" w:eastAsia="en-GB"/>
              </w:rPr>
              <w:br/>
              <w:t>LY-SEC-002</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PARM-001</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PARM-002</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PARM-003</w:t>
            </w:r>
          </w:p>
          <w:p w:rsidR="00375272" w:rsidRDefault="00A95C54" w:rsidP="00A95C54">
            <w:pPr>
              <w:rPr>
                <w:rFonts w:ascii="Arial" w:hAnsi="Arial" w:cs="Arial"/>
                <w:color w:val="000000"/>
                <w:sz w:val="20"/>
                <w:szCs w:val="20"/>
              </w:rPr>
            </w:pPr>
            <w:r w:rsidRPr="00DA0F75">
              <w:rPr>
                <w:rFonts w:ascii="Arial" w:hAnsi="Arial" w:cs="Arial"/>
                <w:color w:val="000000"/>
                <w:sz w:val="20"/>
                <w:szCs w:val="20"/>
                <w:lang w:val="en-GB" w:eastAsia="en-GB"/>
              </w:rPr>
              <w:t>LY-SEC-003</w:t>
            </w:r>
            <w:r w:rsidRPr="00DA0F75">
              <w:rPr>
                <w:rFonts w:ascii="Arial" w:hAnsi="Arial" w:cs="Arial"/>
                <w:color w:val="000000"/>
                <w:sz w:val="20"/>
                <w:szCs w:val="20"/>
                <w:lang w:val="en-GB" w:eastAsia="en-GB"/>
              </w:rPr>
              <w:br/>
              <w:t>LY-SEC-004</w:t>
            </w:r>
            <w:r w:rsidRPr="00DA0F75">
              <w:rPr>
                <w:rFonts w:ascii="Arial" w:hAnsi="Arial" w:cs="Arial"/>
                <w:color w:val="000000"/>
                <w:sz w:val="20"/>
                <w:szCs w:val="20"/>
                <w:lang w:val="en-GB" w:eastAsia="en-GB"/>
              </w:rPr>
              <w:br/>
              <w:t>LY-SEC-005</w:t>
            </w:r>
            <w:r w:rsidRPr="00DA0F75">
              <w:rPr>
                <w:rFonts w:ascii="Arial" w:hAnsi="Arial" w:cs="Arial"/>
                <w:color w:val="000000"/>
                <w:sz w:val="20"/>
                <w:szCs w:val="20"/>
                <w:lang w:val="en-GB" w:eastAsia="en-GB"/>
              </w:rPr>
              <w:br/>
              <w:t>LY-SEC-006</w:t>
            </w:r>
            <w:r w:rsidRPr="00DA0F75">
              <w:rPr>
                <w:rFonts w:ascii="Arial" w:hAnsi="Arial" w:cs="Arial"/>
                <w:color w:val="000000"/>
                <w:sz w:val="20"/>
                <w:szCs w:val="20"/>
                <w:lang w:val="en-GB" w:eastAsia="en-GB"/>
              </w:rPr>
              <w:br/>
              <w:t>LY-SEC-007</w:t>
            </w:r>
          </w:p>
        </w:tc>
        <w:tc>
          <w:tcPr>
            <w:tcW w:w="2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All IM traffic must be encrypted</w:t>
            </w:r>
            <w:r>
              <w:rPr>
                <w:rFonts w:ascii="Arial" w:hAnsi="Arial" w:cs="Arial"/>
                <w:color w:val="000000"/>
                <w:sz w:val="20"/>
                <w:szCs w:val="20"/>
              </w:rPr>
              <w:br/>
              <w:t>Single sign in for Lync IM</w:t>
            </w:r>
            <w:r>
              <w:rPr>
                <w:rFonts w:ascii="Arial" w:hAnsi="Arial" w:cs="Arial"/>
                <w:color w:val="000000"/>
                <w:sz w:val="20"/>
                <w:szCs w:val="20"/>
              </w:rPr>
              <w:br/>
              <w:t>Black list for file transfer</w:t>
            </w:r>
            <w:r>
              <w:rPr>
                <w:rFonts w:ascii="Arial" w:hAnsi="Arial" w:cs="Arial"/>
                <w:color w:val="000000"/>
                <w:sz w:val="20"/>
                <w:szCs w:val="20"/>
              </w:rPr>
              <w:br/>
              <w:t>Disable software tracing</w:t>
            </w:r>
            <w:r>
              <w:rPr>
                <w:rFonts w:ascii="Arial" w:hAnsi="Arial" w:cs="Arial"/>
                <w:color w:val="000000"/>
                <w:sz w:val="20"/>
                <w:szCs w:val="20"/>
              </w:rPr>
              <w:br/>
              <w:t>P2P App Sharing Encryption</w:t>
            </w:r>
            <w:r>
              <w:rPr>
                <w:rFonts w:ascii="Arial" w:hAnsi="Arial" w:cs="Arial"/>
                <w:color w:val="000000"/>
                <w:sz w:val="20"/>
                <w:szCs w:val="20"/>
              </w:rPr>
              <w:br/>
              <w:t>Collaboration traffic encrypted using TLS</w:t>
            </w:r>
            <w:r>
              <w:rPr>
                <w:rFonts w:ascii="Arial" w:hAnsi="Arial" w:cs="Arial"/>
                <w:color w:val="000000"/>
                <w:sz w:val="20"/>
                <w:szCs w:val="20"/>
              </w:rPr>
              <w:br/>
              <w:t>Initial Internal Kerberos authentication will be mandatory</w:t>
            </w:r>
            <w:r>
              <w:rPr>
                <w:rFonts w:ascii="Arial" w:hAnsi="Arial" w:cs="Arial"/>
                <w:color w:val="000000"/>
                <w:sz w:val="20"/>
                <w:szCs w:val="20"/>
              </w:rPr>
              <w:br/>
              <w:t>All Lync servers shall run anti-virus software</w:t>
            </w:r>
            <w:r>
              <w:rPr>
                <w:rFonts w:ascii="Arial" w:hAnsi="Arial" w:cs="Arial"/>
                <w:color w:val="000000"/>
                <w:sz w:val="20"/>
                <w:szCs w:val="20"/>
              </w:rPr>
              <w:br/>
              <w:t>Anti-virus scanning of file attachments</w:t>
            </w:r>
            <w:r>
              <w:rPr>
                <w:rFonts w:ascii="Arial" w:hAnsi="Arial" w:cs="Arial"/>
                <w:color w:val="000000"/>
                <w:sz w:val="20"/>
                <w:szCs w:val="20"/>
              </w:rPr>
              <w:br/>
              <w:t>Use Anti-virus software to inspect all traffic to and from EDGE servers</w:t>
            </w:r>
          </w:p>
        </w:tc>
      </w:tr>
      <w:tr w:rsidR="00375272" w:rsidTr="00EF5532">
        <w:trPr>
          <w:cantSplit/>
          <w:trHeight w:val="721"/>
        </w:trPr>
        <w:tc>
          <w:tcPr>
            <w:tcW w:w="1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SEC14 Supported ability to inspect all traffic to/from Edge Servers and both Federated and PIC partners</w:t>
            </w:r>
          </w:p>
        </w:tc>
        <w:tc>
          <w:tcPr>
            <w:tcW w:w="882" w:type="pct"/>
            <w:shd w:val="clear" w:color="auto" w:fill="auto"/>
          </w:tcPr>
          <w:p w:rsidR="00375272" w:rsidRDefault="00375272" w:rsidP="00A95C54">
            <w:pPr>
              <w:rPr>
                <w:rFonts w:ascii="Arial" w:hAnsi="Arial" w:cs="Arial"/>
                <w:color w:val="000000"/>
                <w:sz w:val="20"/>
                <w:szCs w:val="20"/>
              </w:rPr>
            </w:pPr>
            <w:r>
              <w:rPr>
                <w:rFonts w:ascii="Arial" w:hAnsi="Arial" w:cs="Arial"/>
                <w:color w:val="000000"/>
                <w:sz w:val="20"/>
                <w:szCs w:val="20"/>
              </w:rPr>
              <w:t>LY-SEC-0</w:t>
            </w:r>
            <w:r w:rsidR="00A95C54">
              <w:rPr>
                <w:rFonts w:ascii="Arial" w:hAnsi="Arial" w:cs="Arial"/>
                <w:color w:val="000000"/>
                <w:sz w:val="20"/>
                <w:szCs w:val="20"/>
              </w:rPr>
              <w:t>07</w:t>
            </w:r>
          </w:p>
        </w:tc>
        <w:tc>
          <w:tcPr>
            <w:tcW w:w="2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Use Anti-virus software to inspect all traffic to and from EDGE servers</w:t>
            </w:r>
          </w:p>
        </w:tc>
      </w:tr>
      <w:tr w:rsidR="00375272" w:rsidTr="00EF5532">
        <w:trPr>
          <w:cantSplit/>
          <w:trHeight w:val="721"/>
        </w:trPr>
        <w:tc>
          <w:tcPr>
            <w:tcW w:w="1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SEC16 All messaging clients beyond Outlook must comply with the firm’s security policies</w:t>
            </w:r>
          </w:p>
        </w:tc>
        <w:tc>
          <w:tcPr>
            <w:tcW w:w="882" w:type="pct"/>
            <w:shd w:val="clear" w:color="auto" w:fill="auto"/>
          </w:tcPr>
          <w:p w:rsidR="00A95C54" w:rsidRDefault="00A95C54" w:rsidP="00A95C54">
            <w:pPr>
              <w:rPr>
                <w:rFonts w:ascii="Arial" w:hAnsi="Arial" w:cs="Arial"/>
                <w:color w:val="000000"/>
                <w:sz w:val="20"/>
                <w:szCs w:val="20"/>
                <w:lang w:val="en-GB" w:eastAsia="en-GB"/>
              </w:rPr>
            </w:pPr>
            <w:r w:rsidRPr="00DA0F75">
              <w:rPr>
                <w:rFonts w:ascii="Arial" w:hAnsi="Arial" w:cs="Arial"/>
                <w:color w:val="000000"/>
                <w:sz w:val="20"/>
                <w:szCs w:val="20"/>
                <w:lang w:val="en-GB" w:eastAsia="en-GB"/>
              </w:rPr>
              <w:t>LY-SEC-001</w:t>
            </w:r>
            <w:r w:rsidRPr="00DA0F75">
              <w:rPr>
                <w:rFonts w:ascii="Arial" w:hAnsi="Arial" w:cs="Arial"/>
                <w:color w:val="000000"/>
                <w:sz w:val="20"/>
                <w:szCs w:val="20"/>
                <w:lang w:val="en-GB" w:eastAsia="en-GB"/>
              </w:rPr>
              <w:br/>
              <w:t>LY-SEC-002</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PARM-001</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PARM-002</w:t>
            </w:r>
            <w:r w:rsidRPr="00DA0F75">
              <w:rPr>
                <w:rFonts w:ascii="Arial" w:hAnsi="Arial" w:cs="Arial"/>
                <w:color w:val="000000"/>
                <w:sz w:val="20"/>
                <w:szCs w:val="20"/>
                <w:lang w:val="en-GB" w:eastAsia="en-GB"/>
              </w:rPr>
              <w:br/>
              <w:t>LY-SEC-</w:t>
            </w:r>
            <w:r>
              <w:rPr>
                <w:rFonts w:ascii="Arial" w:hAnsi="Arial" w:cs="Arial"/>
                <w:color w:val="000000"/>
                <w:sz w:val="20"/>
                <w:szCs w:val="20"/>
                <w:lang w:val="en-GB" w:eastAsia="en-GB"/>
              </w:rPr>
              <w:t>PARM-003</w:t>
            </w:r>
          </w:p>
          <w:p w:rsidR="00375272" w:rsidRDefault="00A95C54" w:rsidP="00A95C54">
            <w:pPr>
              <w:rPr>
                <w:rFonts w:ascii="Arial" w:hAnsi="Arial" w:cs="Arial"/>
                <w:color w:val="000000"/>
                <w:sz w:val="20"/>
                <w:szCs w:val="20"/>
              </w:rPr>
            </w:pPr>
            <w:r w:rsidRPr="00DA0F75">
              <w:rPr>
                <w:rFonts w:ascii="Arial" w:hAnsi="Arial" w:cs="Arial"/>
                <w:color w:val="000000"/>
                <w:sz w:val="20"/>
                <w:szCs w:val="20"/>
                <w:lang w:val="en-GB" w:eastAsia="en-GB"/>
              </w:rPr>
              <w:t>LY-SEC-003</w:t>
            </w:r>
            <w:r w:rsidRPr="00DA0F75">
              <w:rPr>
                <w:rFonts w:ascii="Arial" w:hAnsi="Arial" w:cs="Arial"/>
                <w:color w:val="000000"/>
                <w:sz w:val="20"/>
                <w:szCs w:val="20"/>
                <w:lang w:val="en-GB" w:eastAsia="en-GB"/>
              </w:rPr>
              <w:br/>
              <w:t>LY-SEC-004</w:t>
            </w:r>
            <w:r w:rsidRPr="00DA0F75">
              <w:rPr>
                <w:rFonts w:ascii="Arial" w:hAnsi="Arial" w:cs="Arial"/>
                <w:color w:val="000000"/>
                <w:sz w:val="20"/>
                <w:szCs w:val="20"/>
                <w:lang w:val="en-GB" w:eastAsia="en-GB"/>
              </w:rPr>
              <w:br/>
              <w:t>LY-SEC-005</w:t>
            </w:r>
            <w:r w:rsidRPr="00DA0F75">
              <w:rPr>
                <w:rFonts w:ascii="Arial" w:hAnsi="Arial" w:cs="Arial"/>
                <w:color w:val="000000"/>
                <w:sz w:val="20"/>
                <w:szCs w:val="20"/>
                <w:lang w:val="en-GB" w:eastAsia="en-GB"/>
              </w:rPr>
              <w:br/>
              <w:t>LY-SEC-006</w:t>
            </w:r>
            <w:r w:rsidRPr="00DA0F75">
              <w:rPr>
                <w:rFonts w:ascii="Arial" w:hAnsi="Arial" w:cs="Arial"/>
                <w:color w:val="000000"/>
                <w:sz w:val="20"/>
                <w:szCs w:val="20"/>
                <w:lang w:val="en-GB" w:eastAsia="en-GB"/>
              </w:rPr>
              <w:br/>
              <w:t>LY-SEC-007</w:t>
            </w:r>
          </w:p>
        </w:tc>
        <w:tc>
          <w:tcPr>
            <w:tcW w:w="2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All IM traffic must be encrypted</w:t>
            </w:r>
            <w:r>
              <w:rPr>
                <w:rFonts w:ascii="Arial" w:hAnsi="Arial" w:cs="Arial"/>
                <w:color w:val="000000"/>
                <w:sz w:val="20"/>
                <w:szCs w:val="20"/>
              </w:rPr>
              <w:br/>
              <w:t>Single sign in for Lync IM</w:t>
            </w:r>
            <w:r>
              <w:rPr>
                <w:rFonts w:ascii="Arial" w:hAnsi="Arial" w:cs="Arial"/>
                <w:color w:val="000000"/>
                <w:sz w:val="20"/>
                <w:szCs w:val="20"/>
              </w:rPr>
              <w:br/>
              <w:t>Black list for file transfer</w:t>
            </w:r>
            <w:r>
              <w:rPr>
                <w:rFonts w:ascii="Arial" w:hAnsi="Arial" w:cs="Arial"/>
                <w:color w:val="000000"/>
                <w:sz w:val="20"/>
                <w:szCs w:val="20"/>
              </w:rPr>
              <w:br/>
              <w:t>Disable software tracing</w:t>
            </w:r>
            <w:r>
              <w:rPr>
                <w:rFonts w:ascii="Arial" w:hAnsi="Arial" w:cs="Arial"/>
                <w:color w:val="000000"/>
                <w:sz w:val="20"/>
                <w:szCs w:val="20"/>
              </w:rPr>
              <w:br/>
              <w:t>P2P App Sharing Encryption</w:t>
            </w:r>
            <w:r>
              <w:rPr>
                <w:rFonts w:ascii="Arial" w:hAnsi="Arial" w:cs="Arial"/>
                <w:color w:val="000000"/>
                <w:sz w:val="20"/>
                <w:szCs w:val="20"/>
              </w:rPr>
              <w:br/>
              <w:t>Collaboration traffic encrypted using TLS</w:t>
            </w:r>
            <w:r>
              <w:rPr>
                <w:rFonts w:ascii="Arial" w:hAnsi="Arial" w:cs="Arial"/>
                <w:color w:val="000000"/>
                <w:sz w:val="20"/>
                <w:szCs w:val="20"/>
              </w:rPr>
              <w:br/>
              <w:t>Initial Internal Kerberos authentication will be mandatory</w:t>
            </w:r>
            <w:r>
              <w:rPr>
                <w:rFonts w:ascii="Arial" w:hAnsi="Arial" w:cs="Arial"/>
                <w:color w:val="000000"/>
                <w:sz w:val="20"/>
                <w:szCs w:val="20"/>
              </w:rPr>
              <w:br/>
              <w:t>All Lync servers shall run anti-virus software</w:t>
            </w:r>
            <w:r>
              <w:rPr>
                <w:rFonts w:ascii="Arial" w:hAnsi="Arial" w:cs="Arial"/>
                <w:color w:val="000000"/>
                <w:sz w:val="20"/>
                <w:szCs w:val="20"/>
              </w:rPr>
              <w:br/>
              <w:t>Anti-virus scanning of file attachments</w:t>
            </w:r>
            <w:r>
              <w:rPr>
                <w:rFonts w:ascii="Arial" w:hAnsi="Arial" w:cs="Arial"/>
                <w:color w:val="000000"/>
                <w:sz w:val="20"/>
                <w:szCs w:val="20"/>
              </w:rPr>
              <w:br/>
              <w:t>Use Anti-virus software to inspect all traffic to and from EDGE servers</w:t>
            </w:r>
          </w:p>
        </w:tc>
      </w:tr>
      <w:tr w:rsidR="00375272" w:rsidTr="00EF5532">
        <w:trPr>
          <w:cantSplit/>
          <w:trHeight w:val="721"/>
        </w:trPr>
        <w:tc>
          <w:tcPr>
            <w:tcW w:w="1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SEC17 The implementation of Lync for Federation must not result in a downloadable or searchable address book accessible to all Federated partners</w:t>
            </w:r>
          </w:p>
        </w:tc>
        <w:tc>
          <w:tcPr>
            <w:tcW w:w="882"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LY-IM-FED-002</w:t>
            </w:r>
          </w:p>
        </w:tc>
        <w:tc>
          <w:tcPr>
            <w:tcW w:w="2559"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Prohibit federated correspondents from downloading and/or searching EY address book</w:t>
            </w:r>
          </w:p>
        </w:tc>
      </w:tr>
    </w:tbl>
    <w:p w:rsidR="00DA0F75" w:rsidRDefault="00DA0F75" w:rsidP="00470C95"/>
    <w:p w:rsidR="00DA0F75" w:rsidRDefault="00DA0F75" w:rsidP="00470C95">
      <w:pPr>
        <w:pStyle w:val="EYHeading3"/>
      </w:pPr>
      <w:bookmarkStart w:id="15" w:name="_Toc332218287"/>
      <w:r>
        <w:t>System</w:t>
      </w:r>
      <w:r w:rsidR="00F37C92">
        <w:t xml:space="preserve"> Requirements</w:t>
      </w:r>
      <w:bookmarkEnd w:id="15"/>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4413"/>
        <w:gridCol w:w="2289"/>
        <w:gridCol w:w="6827"/>
      </w:tblGrid>
      <w:tr w:rsidR="00375272" w:rsidTr="00EF5532">
        <w:trPr>
          <w:cantSplit/>
          <w:trHeight w:val="440"/>
          <w:tblHeader/>
        </w:trPr>
        <w:tc>
          <w:tcPr>
            <w:tcW w:w="1631"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Name</w:t>
            </w:r>
          </w:p>
        </w:tc>
        <w:tc>
          <w:tcPr>
            <w:tcW w:w="846"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ID</w:t>
            </w:r>
          </w:p>
        </w:tc>
        <w:tc>
          <w:tcPr>
            <w:tcW w:w="2523" w:type="pct"/>
            <w:shd w:val="clear" w:color="4F81BD" w:fill="BFBFBF" w:themeFill="background1" w:themeFillShade="BF"/>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name</w:t>
            </w:r>
          </w:p>
        </w:tc>
      </w:tr>
      <w:tr w:rsidR="00375272" w:rsidTr="00EF5532">
        <w:trPr>
          <w:cantSplit/>
          <w:trHeight w:val="810"/>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SYS01 SIP Domains: will match user SMTP/Email address (for example, user01@cc.ey.com)</w:t>
            </w:r>
          </w:p>
        </w:tc>
        <w:tc>
          <w:tcPr>
            <w:tcW w:w="846"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LY-NF-OTH-001</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xml:space="preserve">SIP Domains match user SMTP/Email address </w:t>
            </w:r>
          </w:p>
        </w:tc>
      </w:tr>
      <w:tr w:rsidR="00375272" w:rsidTr="00EF5532">
        <w:trPr>
          <w:cantSplit/>
          <w:trHeight w:val="682"/>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SYS02 Support for 145,000 users</w:t>
            </w:r>
          </w:p>
        </w:tc>
        <w:tc>
          <w:tcPr>
            <w:tcW w:w="846" w:type="pct"/>
            <w:shd w:val="clear" w:color="auto" w:fill="auto"/>
            <w:hideMark/>
          </w:tcPr>
          <w:p w:rsidR="000851CE" w:rsidRDefault="00375272" w:rsidP="00A95C54">
            <w:pPr>
              <w:rPr>
                <w:rFonts w:ascii="Arial" w:hAnsi="Arial" w:cs="Arial"/>
                <w:color w:val="000000"/>
                <w:sz w:val="20"/>
                <w:szCs w:val="20"/>
              </w:rPr>
            </w:pPr>
            <w:r>
              <w:rPr>
                <w:rFonts w:ascii="Arial" w:hAnsi="Arial" w:cs="Arial"/>
                <w:color w:val="000000"/>
                <w:sz w:val="20"/>
                <w:szCs w:val="20"/>
              </w:rPr>
              <w:t>LY-NF-AVAIL-004</w:t>
            </w:r>
            <w:r>
              <w:rPr>
                <w:rFonts w:ascii="Arial" w:hAnsi="Arial" w:cs="Arial"/>
                <w:color w:val="000000"/>
                <w:sz w:val="20"/>
                <w:szCs w:val="20"/>
              </w:rPr>
              <w:br/>
              <w:t>LY-NF-AVAIL-0</w:t>
            </w:r>
            <w:r w:rsidR="00A95C54">
              <w:rPr>
                <w:rFonts w:ascii="Arial" w:hAnsi="Arial" w:cs="Arial"/>
                <w:color w:val="000000"/>
                <w:sz w:val="20"/>
                <w:szCs w:val="20"/>
              </w:rPr>
              <w:t>12</w:t>
            </w:r>
            <w:r>
              <w:rPr>
                <w:rFonts w:ascii="Arial" w:hAnsi="Arial" w:cs="Arial"/>
                <w:color w:val="000000"/>
                <w:sz w:val="20"/>
                <w:szCs w:val="20"/>
              </w:rPr>
              <w:br/>
            </w:r>
          </w:p>
          <w:p w:rsidR="000851CE" w:rsidRDefault="00375272" w:rsidP="00A95C54">
            <w:pPr>
              <w:rPr>
                <w:rFonts w:ascii="Arial" w:hAnsi="Arial" w:cs="Arial"/>
                <w:color w:val="000000"/>
                <w:sz w:val="20"/>
                <w:szCs w:val="20"/>
              </w:rPr>
            </w:pPr>
            <w:r>
              <w:rPr>
                <w:rFonts w:ascii="Arial" w:hAnsi="Arial" w:cs="Arial"/>
                <w:color w:val="000000"/>
                <w:sz w:val="20"/>
                <w:szCs w:val="20"/>
              </w:rPr>
              <w:t>LY-NF-AVAIL-0</w:t>
            </w:r>
            <w:r w:rsidR="00A95C54">
              <w:rPr>
                <w:rFonts w:ascii="Arial" w:hAnsi="Arial" w:cs="Arial"/>
                <w:color w:val="000000"/>
                <w:sz w:val="20"/>
                <w:szCs w:val="20"/>
              </w:rPr>
              <w:t>13</w:t>
            </w:r>
            <w:r>
              <w:rPr>
                <w:rFonts w:ascii="Arial" w:hAnsi="Arial" w:cs="Arial"/>
                <w:color w:val="000000"/>
                <w:sz w:val="20"/>
                <w:szCs w:val="20"/>
              </w:rPr>
              <w:br/>
            </w:r>
          </w:p>
          <w:p w:rsidR="00375272" w:rsidRDefault="00375272" w:rsidP="00A95C54">
            <w:pPr>
              <w:rPr>
                <w:rFonts w:ascii="Arial" w:hAnsi="Arial" w:cs="Arial"/>
                <w:color w:val="000000"/>
                <w:sz w:val="20"/>
                <w:szCs w:val="20"/>
              </w:rPr>
            </w:pPr>
            <w:r>
              <w:rPr>
                <w:rFonts w:ascii="Arial" w:hAnsi="Arial" w:cs="Arial"/>
                <w:color w:val="000000"/>
                <w:sz w:val="20"/>
                <w:szCs w:val="20"/>
              </w:rPr>
              <w:t>LY-NF-AVAIL-0</w:t>
            </w:r>
            <w:r w:rsidR="00A95C54">
              <w:rPr>
                <w:rFonts w:ascii="Arial" w:hAnsi="Arial" w:cs="Arial"/>
                <w:color w:val="000000"/>
                <w:sz w:val="20"/>
                <w:szCs w:val="20"/>
              </w:rPr>
              <w:t>14</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Support for minimum 176,000 Lync users</w:t>
            </w:r>
            <w:r>
              <w:rPr>
                <w:rFonts w:ascii="Arial" w:hAnsi="Arial" w:cs="Arial"/>
                <w:color w:val="000000"/>
                <w:sz w:val="20"/>
                <w:szCs w:val="20"/>
              </w:rPr>
              <w:br/>
              <w:t>Support for minimum 50,000 users in AMER region with 9% per annum growth</w:t>
            </w:r>
            <w:r>
              <w:rPr>
                <w:rFonts w:ascii="Arial" w:hAnsi="Arial" w:cs="Arial"/>
                <w:color w:val="000000"/>
                <w:sz w:val="20"/>
                <w:szCs w:val="20"/>
              </w:rPr>
              <w:br/>
              <w:t>Support for minimum 90,000 users in EMEIA region with 9% per annum growth</w:t>
            </w:r>
            <w:r>
              <w:rPr>
                <w:rFonts w:ascii="Arial" w:hAnsi="Arial" w:cs="Arial"/>
                <w:color w:val="000000"/>
                <w:sz w:val="20"/>
                <w:szCs w:val="20"/>
              </w:rPr>
              <w:br/>
              <w:t>Support for minimum 40,000 users in ASIAPAC region with 9% per annum growth</w:t>
            </w:r>
          </w:p>
        </w:tc>
      </w:tr>
      <w:tr w:rsidR="00375272" w:rsidTr="00EF5532">
        <w:trPr>
          <w:cantSplit/>
          <w:trHeight w:val="692"/>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SYS03 Certificates provided by a CA suitable for use with Microsoft Lync Server 2010 for PKI (http://go.microsoft.com/fwlink/?LinkId=202834)</w:t>
            </w:r>
          </w:p>
        </w:tc>
        <w:tc>
          <w:tcPr>
            <w:tcW w:w="846"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hideMark/>
          </w:tcPr>
          <w:p w:rsidR="00375272" w:rsidRDefault="00AF655A">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pPr>
              <w:rPr>
                <w:rFonts w:ascii="Arial" w:hAnsi="Arial" w:cs="Arial"/>
                <w:color w:val="000000"/>
                <w:sz w:val="20"/>
                <w:szCs w:val="20"/>
              </w:rPr>
            </w:pPr>
            <w:r>
              <w:rPr>
                <w:rFonts w:ascii="Arial" w:hAnsi="Arial" w:cs="Arial"/>
                <w:color w:val="000000"/>
                <w:sz w:val="20"/>
                <w:szCs w:val="20"/>
              </w:rPr>
              <w:t>Will be provided in accordance with design</w:t>
            </w:r>
          </w:p>
        </w:tc>
      </w:tr>
      <w:tr w:rsidR="00AF655A" w:rsidTr="00EF5532">
        <w:trPr>
          <w:cantSplit/>
          <w:trHeight w:val="953"/>
        </w:trPr>
        <w:tc>
          <w:tcPr>
            <w:tcW w:w="1631" w:type="pct"/>
            <w:shd w:val="clear" w:color="auto" w:fill="auto"/>
            <w:hideMark/>
          </w:tcPr>
          <w:p w:rsidR="00AF655A" w:rsidRDefault="00AF655A">
            <w:pPr>
              <w:rPr>
                <w:rFonts w:ascii="Arial" w:hAnsi="Arial" w:cs="Arial"/>
                <w:color w:val="000000"/>
                <w:sz w:val="20"/>
                <w:szCs w:val="20"/>
              </w:rPr>
            </w:pPr>
            <w:r>
              <w:rPr>
                <w:rFonts w:ascii="Arial" w:hAnsi="Arial" w:cs="Arial"/>
                <w:color w:val="000000"/>
                <w:sz w:val="20"/>
                <w:szCs w:val="20"/>
              </w:rPr>
              <w:t>SYS04 Hardware load balancer that supports Lync Server 2010 requirements for Front End and Director pools (for web traffic only) and Edge Server pool(s)</w:t>
            </w:r>
          </w:p>
        </w:tc>
        <w:tc>
          <w:tcPr>
            <w:tcW w:w="846" w:type="pct"/>
            <w:shd w:val="clear" w:color="auto" w:fill="auto"/>
            <w:hideMark/>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hideMark/>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AF655A" w:rsidTr="00EF5532">
        <w:trPr>
          <w:cantSplit/>
          <w:trHeight w:val="425"/>
        </w:trPr>
        <w:tc>
          <w:tcPr>
            <w:tcW w:w="1631" w:type="pct"/>
            <w:shd w:val="clear" w:color="auto" w:fill="auto"/>
            <w:hideMark/>
          </w:tcPr>
          <w:p w:rsidR="00AF655A" w:rsidRDefault="00AF655A">
            <w:pPr>
              <w:rPr>
                <w:rFonts w:ascii="Arial" w:hAnsi="Arial" w:cs="Arial"/>
                <w:color w:val="000000"/>
                <w:sz w:val="20"/>
                <w:szCs w:val="20"/>
              </w:rPr>
            </w:pPr>
            <w:r>
              <w:rPr>
                <w:rFonts w:ascii="Arial" w:hAnsi="Arial" w:cs="Arial"/>
                <w:color w:val="000000"/>
                <w:sz w:val="20"/>
                <w:szCs w:val="20"/>
              </w:rPr>
              <w:t>SYS05 DNS load balancing required for Front End and Director pools (SIP traffic)</w:t>
            </w:r>
          </w:p>
        </w:tc>
        <w:tc>
          <w:tcPr>
            <w:tcW w:w="846" w:type="pct"/>
            <w:shd w:val="clear" w:color="auto" w:fill="auto"/>
            <w:hideMark/>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hideMark/>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375272" w:rsidTr="00EF5532">
        <w:trPr>
          <w:cantSplit/>
          <w:trHeight w:val="721"/>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SYS08 Lync Server 2010 server roles configured based on documented requirements http://technet.microsoft.com/en-us/library/gg398438.aspx</w:t>
            </w:r>
          </w:p>
        </w:tc>
        <w:tc>
          <w:tcPr>
            <w:tcW w:w="846"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LY-SA-002</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Lync Server 2010 server roles configured based on documented requirements</w:t>
            </w:r>
          </w:p>
        </w:tc>
      </w:tr>
      <w:tr w:rsidR="00375272" w:rsidTr="00EF5532">
        <w:trPr>
          <w:cantSplit/>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SYS09 For all Lync Servers running antivirus software, include key Lync Server 2010 directories in the exception list for each security/antivirus application in order to ensure optimal performance</w:t>
            </w:r>
          </w:p>
        </w:tc>
        <w:tc>
          <w:tcPr>
            <w:tcW w:w="846" w:type="pct"/>
            <w:shd w:val="clear" w:color="auto" w:fill="auto"/>
          </w:tcPr>
          <w:p w:rsidR="00375272" w:rsidRDefault="00375272" w:rsidP="000851CE">
            <w:pPr>
              <w:rPr>
                <w:rFonts w:ascii="Arial" w:hAnsi="Arial" w:cs="Arial"/>
                <w:color w:val="000000"/>
                <w:sz w:val="20"/>
                <w:szCs w:val="20"/>
              </w:rPr>
            </w:pPr>
            <w:r>
              <w:rPr>
                <w:rFonts w:ascii="Arial" w:hAnsi="Arial" w:cs="Arial"/>
                <w:color w:val="000000"/>
                <w:sz w:val="20"/>
                <w:szCs w:val="20"/>
              </w:rPr>
              <w:t>LY-SEC-00</w:t>
            </w:r>
            <w:r w:rsidR="000851CE">
              <w:rPr>
                <w:rFonts w:ascii="Arial" w:hAnsi="Arial" w:cs="Arial"/>
                <w:color w:val="000000"/>
                <w:sz w:val="20"/>
                <w:szCs w:val="20"/>
              </w:rPr>
              <w:t>5</w:t>
            </w:r>
            <w:r>
              <w:rPr>
                <w:rFonts w:ascii="Arial" w:hAnsi="Arial" w:cs="Arial"/>
                <w:color w:val="000000"/>
                <w:sz w:val="20"/>
                <w:szCs w:val="20"/>
              </w:rPr>
              <w:br/>
              <w:t>LY-SEC-0</w:t>
            </w:r>
            <w:r w:rsidR="000851CE">
              <w:rPr>
                <w:rFonts w:ascii="Arial" w:hAnsi="Arial" w:cs="Arial"/>
                <w:color w:val="000000"/>
                <w:sz w:val="20"/>
                <w:szCs w:val="20"/>
              </w:rPr>
              <w:t>07</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All Lync servers shall run anti-virus software</w:t>
            </w:r>
            <w:r>
              <w:rPr>
                <w:rFonts w:ascii="Arial" w:hAnsi="Arial" w:cs="Arial"/>
                <w:color w:val="000000"/>
                <w:sz w:val="20"/>
                <w:szCs w:val="20"/>
              </w:rPr>
              <w:br/>
              <w:t>Use Anti-virus software to inspect all traffic to and from EDGE servers</w:t>
            </w:r>
          </w:p>
        </w:tc>
      </w:tr>
      <w:tr w:rsidR="00AF655A" w:rsidTr="00EF5532">
        <w:trPr>
          <w:cantSplit/>
          <w:trHeight w:val="721"/>
        </w:trPr>
        <w:tc>
          <w:tcPr>
            <w:tcW w:w="1631" w:type="pct"/>
            <w:shd w:val="clear" w:color="auto" w:fill="auto"/>
          </w:tcPr>
          <w:p w:rsidR="00AF655A" w:rsidRDefault="00AF655A">
            <w:pPr>
              <w:rPr>
                <w:rFonts w:ascii="Arial" w:hAnsi="Arial" w:cs="Arial"/>
                <w:color w:val="000000"/>
                <w:sz w:val="20"/>
                <w:szCs w:val="20"/>
              </w:rPr>
            </w:pPr>
            <w:r>
              <w:rPr>
                <w:rFonts w:ascii="Arial" w:hAnsi="Arial" w:cs="Arial"/>
                <w:color w:val="000000"/>
                <w:sz w:val="20"/>
                <w:szCs w:val="20"/>
              </w:rPr>
              <w:t>SYS10 In Front End pool topologies, most servers should be in a network that supports more than 1 Gbps, especially when supporting audio/video (A/V) conferencing and application sharing</w:t>
            </w:r>
          </w:p>
        </w:tc>
        <w:tc>
          <w:tcPr>
            <w:tcW w:w="846"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375272" w:rsidTr="00EF5532">
        <w:trPr>
          <w:cantSplit/>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SYS12 Dedicated Audio Video Conferencing pools in each datacenter</w:t>
            </w:r>
          </w:p>
        </w:tc>
        <w:tc>
          <w:tcPr>
            <w:tcW w:w="846" w:type="pct"/>
            <w:shd w:val="clear" w:color="auto" w:fill="auto"/>
          </w:tcPr>
          <w:p w:rsidR="00375272" w:rsidRDefault="00375272" w:rsidP="000851CE">
            <w:pPr>
              <w:rPr>
                <w:rFonts w:ascii="Arial" w:hAnsi="Arial" w:cs="Arial"/>
                <w:color w:val="000000"/>
                <w:sz w:val="20"/>
                <w:szCs w:val="20"/>
              </w:rPr>
            </w:pPr>
            <w:r>
              <w:rPr>
                <w:rFonts w:ascii="Arial" w:hAnsi="Arial" w:cs="Arial"/>
                <w:color w:val="000000"/>
                <w:sz w:val="20"/>
                <w:szCs w:val="20"/>
              </w:rPr>
              <w:t>LY-NF-AVAIL-01</w:t>
            </w:r>
            <w:r w:rsidR="000851CE">
              <w:rPr>
                <w:rFonts w:ascii="Arial" w:hAnsi="Arial" w:cs="Arial"/>
                <w:color w:val="000000"/>
                <w:sz w:val="20"/>
                <w:szCs w:val="20"/>
              </w:rPr>
              <w:t>0</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Dedicated Audio Video Conferencing pools in each datacenter</w:t>
            </w:r>
          </w:p>
        </w:tc>
      </w:tr>
      <w:tr w:rsidR="00AF655A" w:rsidTr="00EF5532">
        <w:trPr>
          <w:cantSplit/>
          <w:trHeight w:val="721"/>
        </w:trPr>
        <w:tc>
          <w:tcPr>
            <w:tcW w:w="1631" w:type="pct"/>
            <w:shd w:val="clear" w:color="auto" w:fill="auto"/>
          </w:tcPr>
          <w:p w:rsidR="00AF655A" w:rsidRDefault="00AF655A">
            <w:pPr>
              <w:rPr>
                <w:rFonts w:ascii="Arial" w:hAnsi="Arial" w:cs="Arial"/>
                <w:color w:val="000000"/>
                <w:sz w:val="20"/>
                <w:szCs w:val="20"/>
              </w:rPr>
            </w:pPr>
            <w:r>
              <w:rPr>
                <w:rFonts w:ascii="Arial" w:hAnsi="Arial" w:cs="Arial"/>
                <w:color w:val="000000"/>
                <w:sz w:val="20"/>
                <w:szCs w:val="20"/>
              </w:rPr>
              <w:t>SYS13 The only Lync Server 2010 server that can be installed on a virtual machine is the Monitoring server</w:t>
            </w:r>
          </w:p>
        </w:tc>
        <w:tc>
          <w:tcPr>
            <w:tcW w:w="846"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375272" w:rsidTr="00EF5532">
        <w:trPr>
          <w:cantSplit/>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SYS14 High availability within a site for IM, presence, conferencing and voice workloads</w:t>
            </w:r>
          </w:p>
        </w:tc>
        <w:tc>
          <w:tcPr>
            <w:tcW w:w="846" w:type="pct"/>
            <w:shd w:val="clear" w:color="auto" w:fill="auto"/>
          </w:tcPr>
          <w:p w:rsidR="00E5067E" w:rsidRDefault="00E5067E">
            <w:pPr>
              <w:rPr>
                <w:rFonts w:ascii="Arial" w:hAnsi="Arial" w:cs="Arial"/>
                <w:color w:val="000000"/>
                <w:sz w:val="20"/>
                <w:szCs w:val="20"/>
              </w:rPr>
            </w:pPr>
            <w:r>
              <w:rPr>
                <w:rFonts w:ascii="Arial" w:hAnsi="Arial" w:cs="Arial"/>
                <w:color w:val="000000"/>
                <w:sz w:val="20"/>
                <w:szCs w:val="20"/>
              </w:rPr>
              <w:t>LY-NF-AVAIL-005</w:t>
            </w:r>
          </w:p>
          <w:p w:rsidR="00E5067E" w:rsidRDefault="00E5067E">
            <w:pPr>
              <w:rPr>
                <w:rFonts w:ascii="Arial" w:hAnsi="Arial" w:cs="Arial"/>
                <w:color w:val="000000"/>
                <w:sz w:val="20"/>
                <w:szCs w:val="20"/>
              </w:rPr>
            </w:pPr>
            <w:r>
              <w:rPr>
                <w:rFonts w:ascii="Arial" w:hAnsi="Arial" w:cs="Arial"/>
                <w:color w:val="000000"/>
                <w:sz w:val="20"/>
                <w:szCs w:val="20"/>
              </w:rPr>
              <w:t>LY-NF-AVAIL-006</w:t>
            </w:r>
          </w:p>
        </w:tc>
        <w:tc>
          <w:tcPr>
            <w:tcW w:w="2523" w:type="pct"/>
            <w:shd w:val="clear" w:color="auto" w:fill="auto"/>
          </w:tcPr>
          <w:p w:rsidR="00E5067E" w:rsidRDefault="00E5067E" w:rsidP="00E5067E">
            <w:pPr>
              <w:rPr>
                <w:rFonts w:ascii="Arial" w:hAnsi="Arial" w:cs="Arial"/>
                <w:color w:val="000000"/>
                <w:sz w:val="20"/>
                <w:szCs w:val="20"/>
                <w:lang w:val="en-GB" w:eastAsia="en-GB"/>
              </w:rPr>
            </w:pPr>
            <w:r w:rsidRPr="00423F35">
              <w:rPr>
                <w:rFonts w:ascii="Arial" w:hAnsi="Arial" w:cs="Arial"/>
                <w:color w:val="000000"/>
                <w:sz w:val="20"/>
                <w:szCs w:val="20"/>
                <w:lang w:val="en-GB" w:eastAsia="en-GB"/>
              </w:rPr>
              <w:t>99.9% availability of core Lync</w:t>
            </w:r>
          </w:p>
          <w:p w:rsidR="00E5067E" w:rsidRDefault="00E5067E" w:rsidP="00E5067E">
            <w:pPr>
              <w:rPr>
                <w:rFonts w:ascii="Arial" w:hAnsi="Arial" w:cs="Arial"/>
                <w:color w:val="000000"/>
                <w:sz w:val="20"/>
                <w:szCs w:val="20"/>
              </w:rPr>
            </w:pPr>
            <w:r w:rsidRPr="00423F35">
              <w:rPr>
                <w:rFonts w:ascii="Arial" w:hAnsi="Arial" w:cs="Arial"/>
                <w:color w:val="000000"/>
                <w:sz w:val="20"/>
                <w:szCs w:val="20"/>
                <w:lang w:val="en-GB" w:eastAsia="en-GB"/>
              </w:rPr>
              <w:t>99.99% avail</w:t>
            </w:r>
            <w:r>
              <w:rPr>
                <w:rFonts w:ascii="Arial" w:hAnsi="Arial" w:cs="Arial"/>
                <w:color w:val="000000"/>
                <w:sz w:val="20"/>
                <w:szCs w:val="20"/>
                <w:lang w:val="en-GB" w:eastAsia="en-GB"/>
              </w:rPr>
              <w:t>a</w:t>
            </w:r>
            <w:r w:rsidRPr="00423F35">
              <w:rPr>
                <w:rFonts w:ascii="Arial" w:hAnsi="Arial" w:cs="Arial"/>
                <w:color w:val="000000"/>
                <w:sz w:val="20"/>
                <w:szCs w:val="20"/>
                <w:lang w:val="en-GB" w:eastAsia="en-GB"/>
              </w:rPr>
              <w:t>bility of outbound dial</w:t>
            </w:r>
          </w:p>
        </w:tc>
      </w:tr>
      <w:tr w:rsidR="00AF655A" w:rsidTr="00EF5532">
        <w:trPr>
          <w:cantSplit/>
          <w:trHeight w:val="721"/>
        </w:trPr>
        <w:tc>
          <w:tcPr>
            <w:tcW w:w="1631" w:type="pct"/>
            <w:shd w:val="clear" w:color="auto" w:fill="auto"/>
          </w:tcPr>
          <w:p w:rsidR="00AF655A" w:rsidRDefault="00AF655A">
            <w:pPr>
              <w:rPr>
                <w:rFonts w:ascii="Arial" w:hAnsi="Arial" w:cs="Arial"/>
                <w:color w:val="000000"/>
                <w:sz w:val="20"/>
                <w:szCs w:val="20"/>
              </w:rPr>
            </w:pPr>
            <w:r>
              <w:rPr>
                <w:rFonts w:ascii="Arial" w:hAnsi="Arial" w:cs="Arial"/>
                <w:color w:val="000000"/>
                <w:sz w:val="20"/>
                <w:szCs w:val="20"/>
              </w:rPr>
              <w:t>SYS21 Two EY Lync users working remotely can exchange secure media peer-to-peer without traversal through EY network</w:t>
            </w:r>
          </w:p>
        </w:tc>
        <w:tc>
          <w:tcPr>
            <w:tcW w:w="846"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AF655A" w:rsidTr="00EF5532">
        <w:trPr>
          <w:cantSplit/>
          <w:trHeight w:val="721"/>
        </w:trPr>
        <w:tc>
          <w:tcPr>
            <w:tcW w:w="1631" w:type="pct"/>
            <w:shd w:val="clear" w:color="auto" w:fill="auto"/>
          </w:tcPr>
          <w:p w:rsidR="00AF655A" w:rsidRDefault="00AF655A">
            <w:pPr>
              <w:rPr>
                <w:rFonts w:ascii="Arial" w:hAnsi="Arial" w:cs="Arial"/>
                <w:color w:val="000000"/>
                <w:sz w:val="20"/>
                <w:szCs w:val="20"/>
              </w:rPr>
            </w:pPr>
            <w:r>
              <w:rPr>
                <w:rFonts w:ascii="Arial" w:hAnsi="Arial" w:cs="Arial"/>
                <w:color w:val="000000"/>
                <w:sz w:val="20"/>
                <w:szCs w:val="20"/>
              </w:rPr>
              <w:t>SYS25 Supported presentation, searching and adding of the SameTime-equivalent Public Groups from within the Lync client</w:t>
            </w:r>
          </w:p>
        </w:tc>
        <w:tc>
          <w:tcPr>
            <w:tcW w:w="846"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Rejected requirement – Lync doesn’t work that way</w:t>
            </w:r>
          </w:p>
        </w:tc>
      </w:tr>
    </w:tbl>
    <w:p w:rsidR="00E570FB" w:rsidRDefault="00E570FB" w:rsidP="000778B6">
      <w:pPr>
        <w:pStyle w:val="EYBodyText"/>
      </w:pPr>
    </w:p>
    <w:p w:rsidR="00DA0F75" w:rsidRDefault="00DA0F75" w:rsidP="00470C95">
      <w:pPr>
        <w:pStyle w:val="EYHeading3"/>
      </w:pPr>
      <w:bookmarkStart w:id="16" w:name="_Toc332218288"/>
      <w:r>
        <w:t>Unified Messaging</w:t>
      </w:r>
      <w:r w:rsidR="00F37C92">
        <w:t xml:space="preserve"> Requirements</w:t>
      </w:r>
      <w:bookmarkEnd w:id="16"/>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4413"/>
        <w:gridCol w:w="2289"/>
        <w:gridCol w:w="6827"/>
      </w:tblGrid>
      <w:tr w:rsidR="00375272" w:rsidTr="00DC43F7">
        <w:trPr>
          <w:trHeight w:val="440"/>
          <w:tblHeader/>
        </w:trPr>
        <w:tc>
          <w:tcPr>
            <w:tcW w:w="1631"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Name</w:t>
            </w:r>
          </w:p>
        </w:tc>
        <w:tc>
          <w:tcPr>
            <w:tcW w:w="846"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ID</w:t>
            </w:r>
          </w:p>
        </w:tc>
        <w:tc>
          <w:tcPr>
            <w:tcW w:w="2523" w:type="pct"/>
            <w:shd w:val="clear" w:color="4F81BD" w:fill="BFBFBF" w:themeFill="background1" w:themeFillShade="BF"/>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name</w:t>
            </w:r>
          </w:p>
        </w:tc>
      </w:tr>
      <w:tr w:rsidR="00375272" w:rsidTr="00F37C92">
        <w:trPr>
          <w:trHeight w:val="781"/>
        </w:trPr>
        <w:tc>
          <w:tcPr>
            <w:tcW w:w="1631" w:type="pct"/>
            <w:shd w:val="clear" w:color="auto" w:fill="auto"/>
            <w:hideMark/>
          </w:tcPr>
          <w:p w:rsidR="00375272" w:rsidRDefault="00375272" w:rsidP="00375272">
            <w:pPr>
              <w:rPr>
                <w:rFonts w:ascii="Arial" w:hAnsi="Arial" w:cs="Arial"/>
                <w:color w:val="000000"/>
                <w:sz w:val="20"/>
                <w:szCs w:val="20"/>
              </w:rPr>
            </w:pPr>
            <w:r>
              <w:rPr>
                <w:rFonts w:ascii="Arial" w:hAnsi="Arial" w:cs="Arial"/>
                <w:color w:val="000000"/>
                <w:sz w:val="20"/>
                <w:szCs w:val="20"/>
              </w:rPr>
              <w:t>UM01 Unified Messaging must provide call coverage for Lync users in the PBX-replacement Pilot</w:t>
            </w:r>
          </w:p>
          <w:p w:rsidR="00375272" w:rsidRDefault="00375272" w:rsidP="00DC43F7">
            <w:pPr>
              <w:rPr>
                <w:rFonts w:ascii="Arial" w:hAnsi="Arial" w:cs="Arial"/>
                <w:color w:val="000000"/>
                <w:sz w:val="20"/>
                <w:szCs w:val="20"/>
              </w:rPr>
            </w:pPr>
          </w:p>
        </w:tc>
        <w:tc>
          <w:tcPr>
            <w:tcW w:w="846"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LY-UM-001</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PBX replacement call coverage</w:t>
            </w:r>
          </w:p>
        </w:tc>
      </w:tr>
    </w:tbl>
    <w:p w:rsidR="00DA0F75" w:rsidRDefault="00DA0F75" w:rsidP="000778B6">
      <w:pPr>
        <w:pStyle w:val="EYBodyText"/>
      </w:pPr>
    </w:p>
    <w:p w:rsidR="00DA0F75" w:rsidRDefault="00DA0F75" w:rsidP="00470C95">
      <w:pPr>
        <w:pStyle w:val="EYHeading3"/>
      </w:pPr>
      <w:bookmarkStart w:id="17" w:name="_Toc332218289"/>
      <w:r>
        <w:t>User requirements</w:t>
      </w:r>
      <w:bookmarkEnd w:id="17"/>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4413"/>
        <w:gridCol w:w="2289"/>
        <w:gridCol w:w="6827"/>
      </w:tblGrid>
      <w:tr w:rsidR="00375272" w:rsidTr="00DC43F7">
        <w:trPr>
          <w:trHeight w:val="440"/>
          <w:tblHeader/>
        </w:trPr>
        <w:tc>
          <w:tcPr>
            <w:tcW w:w="1631"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Name</w:t>
            </w:r>
          </w:p>
        </w:tc>
        <w:tc>
          <w:tcPr>
            <w:tcW w:w="846" w:type="pct"/>
            <w:shd w:val="clear" w:color="4F81BD" w:fill="BFBFBF" w:themeFill="background1" w:themeFillShade="BF"/>
            <w:hideMark/>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ID</w:t>
            </w:r>
          </w:p>
        </w:tc>
        <w:tc>
          <w:tcPr>
            <w:tcW w:w="2523" w:type="pct"/>
            <w:shd w:val="clear" w:color="4F81BD" w:fill="BFBFBF" w:themeFill="background1" w:themeFillShade="BF"/>
          </w:tcPr>
          <w:p w:rsidR="00375272" w:rsidRDefault="00375272" w:rsidP="00DC43F7">
            <w:pPr>
              <w:rPr>
                <w:rFonts w:ascii="Arial" w:hAnsi="Arial" w:cs="Arial"/>
                <w:b/>
                <w:bCs/>
                <w:color w:val="FFFFFF"/>
                <w:sz w:val="20"/>
                <w:szCs w:val="20"/>
              </w:rPr>
            </w:pPr>
            <w:r>
              <w:rPr>
                <w:rFonts w:ascii="Arial" w:hAnsi="Arial" w:cs="Arial"/>
                <w:b/>
                <w:bCs/>
                <w:color w:val="FFFFFF"/>
                <w:sz w:val="20"/>
                <w:szCs w:val="20"/>
              </w:rPr>
              <w:t>Req name</w:t>
            </w:r>
          </w:p>
        </w:tc>
      </w:tr>
      <w:tr w:rsidR="00375272" w:rsidTr="00DC43F7">
        <w:trPr>
          <w:trHeight w:val="810"/>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xml:space="preserve">UR01 Internal &amp; EYRC user access to Instant Messaging, presence, and conferencing </w:t>
            </w:r>
          </w:p>
        </w:tc>
        <w:tc>
          <w:tcPr>
            <w:tcW w:w="846" w:type="pct"/>
            <w:shd w:val="clear" w:color="auto" w:fill="auto"/>
            <w:hideMark/>
          </w:tcPr>
          <w:p w:rsidR="00375272" w:rsidRDefault="00375272" w:rsidP="000851CE">
            <w:pPr>
              <w:rPr>
                <w:rFonts w:ascii="Arial" w:hAnsi="Arial" w:cs="Arial"/>
                <w:color w:val="000000"/>
                <w:sz w:val="20"/>
                <w:szCs w:val="20"/>
              </w:rPr>
            </w:pPr>
            <w:r>
              <w:rPr>
                <w:rFonts w:ascii="Arial" w:hAnsi="Arial" w:cs="Arial"/>
                <w:color w:val="000000"/>
                <w:sz w:val="20"/>
                <w:szCs w:val="20"/>
              </w:rPr>
              <w:t>LY-IM-INT-001</w:t>
            </w:r>
            <w:r>
              <w:rPr>
                <w:rFonts w:ascii="Arial" w:hAnsi="Arial" w:cs="Arial"/>
                <w:color w:val="000000"/>
                <w:sz w:val="20"/>
                <w:szCs w:val="20"/>
              </w:rPr>
              <w:br/>
              <w:t>LY-IM-INT-003</w:t>
            </w:r>
            <w:r>
              <w:rPr>
                <w:rFonts w:ascii="Arial" w:hAnsi="Arial" w:cs="Arial"/>
                <w:color w:val="000000"/>
                <w:sz w:val="20"/>
                <w:szCs w:val="20"/>
              </w:rPr>
              <w:br/>
              <w:t>LY-IM-PARM-01</w:t>
            </w:r>
            <w:r w:rsidR="000851CE">
              <w:rPr>
                <w:rFonts w:ascii="Arial" w:hAnsi="Arial" w:cs="Arial"/>
                <w:color w:val="000000"/>
                <w:sz w:val="20"/>
                <w:szCs w:val="20"/>
              </w:rPr>
              <w:t>4</w:t>
            </w:r>
            <w:r>
              <w:rPr>
                <w:rFonts w:ascii="Arial" w:hAnsi="Arial" w:cs="Arial"/>
                <w:color w:val="000000"/>
                <w:sz w:val="20"/>
                <w:szCs w:val="20"/>
              </w:rPr>
              <w:br/>
              <w:t>LY-WC-INT-001</w:t>
            </w:r>
            <w:r>
              <w:rPr>
                <w:rFonts w:ascii="Arial" w:hAnsi="Arial" w:cs="Arial"/>
                <w:color w:val="000000"/>
                <w:sz w:val="20"/>
                <w:szCs w:val="20"/>
              </w:rPr>
              <w:br/>
              <w:t>LY-WC-EXT-003</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Initiate an email from an EY correspondent’s business card</w:t>
            </w:r>
            <w:r>
              <w:rPr>
                <w:rFonts w:ascii="Arial" w:hAnsi="Arial" w:cs="Arial"/>
                <w:color w:val="000000"/>
                <w:sz w:val="20"/>
                <w:szCs w:val="20"/>
              </w:rPr>
              <w:br/>
              <w:t>Initiate a one-to-one IM chat session with another EY user by clicking on his business card</w:t>
            </w:r>
            <w:r>
              <w:rPr>
                <w:rFonts w:ascii="Arial" w:hAnsi="Arial" w:cs="Arial"/>
                <w:color w:val="000000"/>
                <w:sz w:val="20"/>
                <w:szCs w:val="20"/>
              </w:rPr>
              <w:br/>
              <w:t>Show presence information from Outlook when Outlook is installed</w:t>
            </w:r>
            <w:r>
              <w:rPr>
                <w:rFonts w:ascii="Arial" w:hAnsi="Arial" w:cs="Arial"/>
                <w:color w:val="000000"/>
                <w:sz w:val="20"/>
                <w:szCs w:val="20"/>
              </w:rPr>
              <w:br/>
              <w:t xml:space="preserve">Initiate an internal web conference with other EY IM correspondents </w:t>
            </w:r>
            <w:r>
              <w:rPr>
                <w:rFonts w:ascii="Arial" w:hAnsi="Arial" w:cs="Arial"/>
                <w:color w:val="000000"/>
                <w:sz w:val="20"/>
                <w:szCs w:val="20"/>
              </w:rPr>
              <w:br/>
              <w:t>External participants able to join web conferences hosted by EY users on Lync</w:t>
            </w:r>
          </w:p>
        </w:tc>
      </w:tr>
      <w:tr w:rsidR="00375272" w:rsidTr="00DC43F7">
        <w:trPr>
          <w:trHeight w:val="682"/>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xml:space="preserve">UR02 Remote EY user access to IM, presence, and conferencing from outside the corporate network via Edge (Remote Access) </w:t>
            </w:r>
          </w:p>
        </w:tc>
        <w:tc>
          <w:tcPr>
            <w:tcW w:w="846"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LY-RA-WEBREM-001</w:t>
            </w:r>
            <w:r>
              <w:rPr>
                <w:rFonts w:ascii="Arial" w:hAnsi="Arial" w:cs="Arial"/>
                <w:color w:val="000000"/>
                <w:sz w:val="20"/>
                <w:szCs w:val="20"/>
              </w:rPr>
              <w:br/>
              <w:t>LY-RA-WEBREM-002</w:t>
            </w:r>
            <w:r>
              <w:rPr>
                <w:rFonts w:ascii="Arial" w:hAnsi="Arial" w:cs="Arial"/>
                <w:color w:val="000000"/>
                <w:sz w:val="20"/>
                <w:szCs w:val="20"/>
              </w:rPr>
              <w:br/>
              <w:t>LY-WC-EXT-003</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New Joiner profile  - EYRC</w:t>
            </w:r>
            <w:r>
              <w:rPr>
                <w:rFonts w:ascii="Arial" w:hAnsi="Arial" w:cs="Arial"/>
                <w:color w:val="000000"/>
                <w:sz w:val="20"/>
                <w:szCs w:val="20"/>
              </w:rPr>
              <w:br/>
              <w:t>Remote Lync web access to meetings</w:t>
            </w:r>
            <w:r>
              <w:rPr>
                <w:rFonts w:ascii="Arial" w:hAnsi="Arial" w:cs="Arial"/>
                <w:color w:val="000000"/>
                <w:sz w:val="20"/>
                <w:szCs w:val="20"/>
              </w:rPr>
              <w:br/>
              <w:t>External participants able to join web conferences hosted by EY users on Lync</w:t>
            </w:r>
          </w:p>
        </w:tc>
      </w:tr>
      <w:tr w:rsidR="00375272" w:rsidTr="00DC43F7">
        <w:trPr>
          <w:trHeight w:val="692"/>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UR03 User IM connectivity to directly Federated (via Edge) partners (Microsoft, IBM in Phase 1, others in later phases as approved by legal)</w:t>
            </w:r>
          </w:p>
        </w:tc>
        <w:tc>
          <w:tcPr>
            <w:tcW w:w="846"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LY-IM-FED-001</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xml:space="preserve"> Lync IM for authorized federated partners IBM &amp; Microsoft &amp; AT&amp;T.</w:t>
            </w:r>
          </w:p>
        </w:tc>
      </w:tr>
      <w:tr w:rsidR="00375272" w:rsidTr="00DC43F7">
        <w:trPr>
          <w:trHeight w:val="953"/>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UR04 Presence and click-to Integration with SharePoint 2010 and Office 2007 and Office 2010 for enabled users</w:t>
            </w:r>
          </w:p>
        </w:tc>
        <w:tc>
          <w:tcPr>
            <w:tcW w:w="846" w:type="pct"/>
            <w:shd w:val="clear" w:color="auto" w:fill="auto"/>
            <w:hideMark/>
          </w:tcPr>
          <w:p w:rsidR="00375272" w:rsidRDefault="00766CC8">
            <w:pPr>
              <w:rPr>
                <w:rFonts w:ascii="Arial" w:hAnsi="Arial" w:cs="Arial"/>
                <w:color w:val="000000"/>
                <w:sz w:val="20"/>
                <w:szCs w:val="20"/>
              </w:rPr>
            </w:pPr>
            <w:r>
              <w:rPr>
                <w:rFonts w:ascii="Arial" w:hAnsi="Arial" w:cs="Arial"/>
                <w:color w:val="000000"/>
                <w:sz w:val="20"/>
                <w:szCs w:val="20"/>
              </w:rPr>
              <w:t>No traced requirements</w:t>
            </w:r>
          </w:p>
        </w:tc>
        <w:tc>
          <w:tcPr>
            <w:tcW w:w="2523" w:type="pct"/>
            <w:shd w:val="clear" w:color="auto" w:fill="auto"/>
            <w:hideMark/>
          </w:tcPr>
          <w:p w:rsidR="00375272" w:rsidRDefault="00766CC8">
            <w:pPr>
              <w:rPr>
                <w:rFonts w:ascii="Arial" w:hAnsi="Arial" w:cs="Arial"/>
                <w:color w:val="000000"/>
                <w:sz w:val="20"/>
                <w:szCs w:val="20"/>
              </w:rPr>
            </w:pPr>
            <w:r>
              <w:rPr>
                <w:rFonts w:ascii="Arial" w:hAnsi="Arial" w:cs="Arial"/>
                <w:color w:val="000000"/>
                <w:sz w:val="20"/>
                <w:szCs w:val="20"/>
              </w:rPr>
              <w:t>Requirement belongs to integrated apps – not Lync</w:t>
            </w:r>
          </w:p>
          <w:p w:rsidR="00E658BD" w:rsidRDefault="00E658BD">
            <w:pPr>
              <w:rPr>
                <w:rFonts w:ascii="Arial" w:hAnsi="Arial" w:cs="Arial"/>
                <w:color w:val="000000"/>
                <w:sz w:val="20"/>
                <w:szCs w:val="20"/>
              </w:rPr>
            </w:pPr>
            <w:r>
              <w:rPr>
                <w:rFonts w:ascii="Arial" w:hAnsi="Arial" w:cs="Arial"/>
                <w:color w:val="000000"/>
                <w:sz w:val="20"/>
                <w:szCs w:val="20"/>
              </w:rPr>
              <w:t>Expect this to be delivered once integrated apps are delivered to the same environment as Lync.</w:t>
            </w:r>
          </w:p>
        </w:tc>
      </w:tr>
      <w:tr w:rsidR="00375272" w:rsidTr="00DC43F7">
        <w:trPr>
          <w:trHeight w:val="425"/>
        </w:trPr>
        <w:tc>
          <w:tcPr>
            <w:tcW w:w="163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UR05 Core Lync services: Desktop Sharing, Lync-to-Lync A/V, Ad-hoc Web and AV Conferencing, File Transfer</w:t>
            </w:r>
          </w:p>
        </w:tc>
        <w:tc>
          <w:tcPr>
            <w:tcW w:w="846" w:type="pct"/>
            <w:shd w:val="clear" w:color="auto" w:fill="auto"/>
            <w:hideMark/>
          </w:tcPr>
          <w:p w:rsidR="00375272" w:rsidRDefault="00375272" w:rsidP="000851CE">
            <w:pPr>
              <w:rPr>
                <w:rFonts w:ascii="Arial" w:hAnsi="Arial" w:cs="Arial"/>
                <w:color w:val="000000"/>
                <w:sz w:val="20"/>
                <w:szCs w:val="20"/>
              </w:rPr>
            </w:pPr>
            <w:r>
              <w:rPr>
                <w:rFonts w:ascii="Arial" w:hAnsi="Arial" w:cs="Arial"/>
                <w:color w:val="000000"/>
                <w:sz w:val="20"/>
                <w:szCs w:val="20"/>
              </w:rPr>
              <w:t>LY-IM-INT-0</w:t>
            </w:r>
            <w:r w:rsidR="000851CE">
              <w:rPr>
                <w:rFonts w:ascii="Arial" w:hAnsi="Arial" w:cs="Arial"/>
                <w:color w:val="000000"/>
                <w:sz w:val="20"/>
                <w:szCs w:val="20"/>
              </w:rPr>
              <w:t>09</w:t>
            </w:r>
            <w:r>
              <w:rPr>
                <w:rFonts w:ascii="Arial" w:hAnsi="Arial" w:cs="Arial"/>
                <w:color w:val="000000"/>
                <w:sz w:val="20"/>
                <w:szCs w:val="20"/>
              </w:rPr>
              <w:br/>
              <w:t>LY-NF-AVAIL-003</w:t>
            </w:r>
            <w:r>
              <w:rPr>
                <w:rFonts w:ascii="Arial" w:hAnsi="Arial" w:cs="Arial"/>
                <w:color w:val="000000"/>
                <w:sz w:val="20"/>
                <w:szCs w:val="20"/>
              </w:rPr>
              <w:br/>
              <w:t>LY-SEC-</w:t>
            </w:r>
            <w:r w:rsidR="000851CE">
              <w:rPr>
                <w:rFonts w:ascii="Arial" w:hAnsi="Arial" w:cs="Arial"/>
                <w:color w:val="000000"/>
                <w:sz w:val="20"/>
                <w:szCs w:val="20"/>
              </w:rPr>
              <w:t>PARM-001</w:t>
            </w:r>
            <w:r>
              <w:rPr>
                <w:rFonts w:ascii="Arial" w:hAnsi="Arial" w:cs="Arial"/>
                <w:color w:val="000000"/>
                <w:sz w:val="20"/>
                <w:szCs w:val="20"/>
              </w:rPr>
              <w:br/>
              <w:t>LY-WC-INT-004</w:t>
            </w:r>
            <w:r>
              <w:rPr>
                <w:rFonts w:ascii="Arial" w:hAnsi="Arial" w:cs="Arial"/>
                <w:color w:val="000000"/>
                <w:sz w:val="20"/>
                <w:szCs w:val="20"/>
              </w:rPr>
              <w:br/>
              <w:t>LY-WC-EXT-001</w:t>
            </w:r>
          </w:p>
        </w:tc>
        <w:tc>
          <w:tcPr>
            <w:tcW w:w="2523"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Enable internal desktop sharing between 2 or more internal EY correspondents</w:t>
            </w:r>
            <w:r>
              <w:rPr>
                <w:rFonts w:ascii="Arial" w:hAnsi="Arial" w:cs="Arial"/>
                <w:color w:val="000000"/>
                <w:sz w:val="20"/>
                <w:szCs w:val="20"/>
              </w:rPr>
              <w:br/>
              <w:t>Prohibit the internal transfer via IM of files greater than 15MB</w:t>
            </w:r>
            <w:r>
              <w:rPr>
                <w:rFonts w:ascii="Arial" w:hAnsi="Arial" w:cs="Arial"/>
                <w:color w:val="000000"/>
                <w:sz w:val="20"/>
                <w:szCs w:val="20"/>
              </w:rPr>
              <w:br/>
              <w:t>Black list for file transfer</w:t>
            </w:r>
            <w:r>
              <w:rPr>
                <w:rFonts w:ascii="Arial" w:hAnsi="Arial" w:cs="Arial"/>
                <w:color w:val="000000"/>
                <w:sz w:val="20"/>
                <w:szCs w:val="20"/>
              </w:rPr>
              <w:br/>
              <w:t>Ability to add audio-conferencing information into a web conferencing invite</w:t>
            </w:r>
            <w:r>
              <w:rPr>
                <w:rFonts w:ascii="Arial" w:hAnsi="Arial" w:cs="Arial"/>
                <w:color w:val="000000"/>
                <w:sz w:val="20"/>
                <w:szCs w:val="20"/>
              </w:rPr>
              <w:br/>
              <w:t>Integration of audio &amp; video functionality when conferencing with internal correspondents</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 xml:space="preserve">UR08 Ability to share A/V media with Federated partners </w:t>
            </w: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LY-VC-FV-001</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 xml:space="preserve">Ability to share A/V media with Federated partners </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UR11 User must be able to click a number displayed in an Office Integrated application or a displayed contact and initiate a voice call</w:t>
            </w: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LY-VT-OD-001</w:t>
            </w:r>
          </w:p>
          <w:p w:rsidR="000A56A9" w:rsidRDefault="000A56A9">
            <w:pPr>
              <w:rPr>
                <w:rFonts w:ascii="Arial" w:hAnsi="Arial" w:cs="Arial"/>
                <w:color w:val="000000"/>
                <w:sz w:val="20"/>
                <w:szCs w:val="20"/>
              </w:rPr>
            </w:pPr>
            <w:r>
              <w:rPr>
                <w:rFonts w:ascii="Arial" w:hAnsi="Arial" w:cs="Arial"/>
                <w:color w:val="000000"/>
                <w:sz w:val="20"/>
                <w:szCs w:val="20"/>
              </w:rPr>
              <w:t>LY-VT-OD-004</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Call a correspondent's phone number by clicking on the telephone icon</w:t>
            </w:r>
          </w:p>
          <w:p w:rsidR="000A56A9" w:rsidRDefault="000A56A9">
            <w:pPr>
              <w:rPr>
                <w:rFonts w:ascii="Arial" w:hAnsi="Arial" w:cs="Arial"/>
                <w:color w:val="000000"/>
                <w:sz w:val="20"/>
                <w:szCs w:val="20"/>
              </w:rPr>
            </w:pPr>
            <w:r w:rsidRPr="000A56A9">
              <w:rPr>
                <w:rFonts w:ascii="Arial" w:hAnsi="Arial" w:cs="Arial"/>
                <w:color w:val="000000"/>
                <w:sz w:val="20"/>
                <w:szCs w:val="20"/>
              </w:rPr>
              <w:t>Phone from integrated apps</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UR13 Users must have an available local call log to view recent calls (inbound, outbound, missed, etc.)</w:t>
            </w:r>
          </w:p>
        </w:tc>
        <w:tc>
          <w:tcPr>
            <w:tcW w:w="846" w:type="pct"/>
            <w:shd w:val="clear" w:color="auto" w:fill="auto"/>
          </w:tcPr>
          <w:p w:rsidR="00375272" w:rsidRDefault="00375272" w:rsidP="000851CE">
            <w:pPr>
              <w:rPr>
                <w:rFonts w:ascii="Arial" w:hAnsi="Arial" w:cs="Arial"/>
                <w:color w:val="000000"/>
                <w:sz w:val="20"/>
                <w:szCs w:val="20"/>
              </w:rPr>
            </w:pPr>
            <w:r>
              <w:rPr>
                <w:rFonts w:ascii="Arial" w:hAnsi="Arial" w:cs="Arial"/>
                <w:color w:val="000000"/>
                <w:sz w:val="20"/>
                <w:szCs w:val="20"/>
              </w:rPr>
              <w:t>LY-VT-PARM-00</w:t>
            </w:r>
            <w:r w:rsidR="000851CE">
              <w:rPr>
                <w:rFonts w:ascii="Arial" w:hAnsi="Arial" w:cs="Arial"/>
                <w:color w:val="000000"/>
                <w:sz w:val="20"/>
                <w:szCs w:val="20"/>
              </w:rPr>
              <w:t>3</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Enable Call Log Auto Archiving</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UR17 External user access to IM, presence, and conferencing from outside the corporate network via Edge (Remote Access)  for all enabled users</w:t>
            </w: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LY-WC-EXT-003</w:t>
            </w:r>
            <w:r>
              <w:rPr>
                <w:rFonts w:ascii="Arial" w:hAnsi="Arial" w:cs="Arial"/>
                <w:color w:val="000000"/>
                <w:sz w:val="20"/>
                <w:szCs w:val="20"/>
              </w:rPr>
              <w:br/>
              <w:t>LY-RA-WEBREM-001</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External participants able to join web conferences hosted by EY users on Lync</w:t>
            </w:r>
            <w:r>
              <w:rPr>
                <w:rFonts w:ascii="Arial" w:hAnsi="Arial" w:cs="Arial"/>
                <w:color w:val="000000"/>
                <w:sz w:val="20"/>
                <w:szCs w:val="20"/>
              </w:rPr>
              <w:br/>
              <w:t>New Joiner profile  - EYRC</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UR30 Ability to add audio-conferencing information (dial-in numbers) into a web conferencing invite</w:t>
            </w: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LY-WC-INT-004</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Ability to add audio-conferencing information into a web conferencing invite</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UR34 Supported use of short-dial code for localized global services (Americas Help Desk vs. EMEA Help Desk)</w:t>
            </w: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LY-VT-PBX-002</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Short-Dial Codes</w:t>
            </w:r>
          </w:p>
        </w:tc>
      </w:tr>
      <w:tr w:rsidR="00375272" w:rsidTr="00DC43F7">
        <w:trPr>
          <w:trHeight w:val="721"/>
        </w:trPr>
        <w:tc>
          <w:tcPr>
            <w:tcW w:w="163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UR35 Supported use of physical devices for Enterprise Voice users</w:t>
            </w: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LY-VT-PBX-001</w:t>
            </w:r>
          </w:p>
        </w:tc>
        <w:tc>
          <w:tcPr>
            <w:tcW w:w="2523" w:type="pct"/>
            <w:shd w:val="clear" w:color="auto" w:fill="auto"/>
          </w:tcPr>
          <w:p w:rsidR="00375272" w:rsidRDefault="000A56A9">
            <w:pPr>
              <w:rPr>
                <w:rFonts w:ascii="Arial" w:hAnsi="Arial" w:cs="Arial"/>
                <w:color w:val="000000"/>
                <w:sz w:val="20"/>
                <w:szCs w:val="20"/>
              </w:rPr>
            </w:pPr>
            <w:r w:rsidRPr="00DA0F75">
              <w:rPr>
                <w:rFonts w:ascii="Arial" w:hAnsi="Arial" w:cs="Arial"/>
                <w:color w:val="000000"/>
                <w:sz w:val="20"/>
                <w:szCs w:val="20"/>
                <w:lang w:val="en-GB" w:eastAsia="en-GB"/>
              </w:rPr>
              <w:t xml:space="preserve">Physical </w:t>
            </w:r>
            <w:r>
              <w:rPr>
                <w:rFonts w:ascii="Arial" w:hAnsi="Arial" w:cs="Arial"/>
                <w:color w:val="000000"/>
                <w:sz w:val="20"/>
                <w:szCs w:val="20"/>
                <w:lang w:val="en-GB" w:eastAsia="en-GB"/>
              </w:rPr>
              <w:t>phones</w:t>
            </w:r>
            <w:r w:rsidRPr="00DA0F75">
              <w:rPr>
                <w:rFonts w:ascii="Arial" w:hAnsi="Arial" w:cs="Arial"/>
                <w:color w:val="000000"/>
                <w:sz w:val="20"/>
                <w:szCs w:val="20"/>
                <w:lang w:val="en-GB" w:eastAsia="en-GB"/>
              </w:rPr>
              <w:t xml:space="preserve"> to </w:t>
            </w:r>
            <w:r>
              <w:rPr>
                <w:rFonts w:ascii="Arial" w:hAnsi="Arial" w:cs="Arial"/>
                <w:color w:val="000000"/>
                <w:sz w:val="20"/>
                <w:szCs w:val="20"/>
                <w:lang w:val="en-GB" w:eastAsia="en-GB"/>
              </w:rPr>
              <w:t xml:space="preserve">make </w:t>
            </w:r>
            <w:r w:rsidRPr="00DA0F75">
              <w:rPr>
                <w:rFonts w:ascii="Arial" w:hAnsi="Arial" w:cs="Arial"/>
                <w:color w:val="000000"/>
                <w:sz w:val="20"/>
                <w:szCs w:val="20"/>
                <w:lang w:val="en-GB" w:eastAsia="en-GB"/>
              </w:rPr>
              <w:t>phone calls</w:t>
            </w:r>
          </w:p>
        </w:tc>
      </w:tr>
      <w:tr w:rsidR="00375272" w:rsidTr="00DC43F7">
        <w:trPr>
          <w:trHeight w:val="721"/>
        </w:trPr>
        <w:tc>
          <w:tcPr>
            <w:tcW w:w="1631" w:type="pct"/>
            <w:shd w:val="clear" w:color="auto" w:fill="auto"/>
          </w:tcPr>
          <w:p w:rsidR="00375272" w:rsidRDefault="00375272" w:rsidP="00375272">
            <w:pPr>
              <w:rPr>
                <w:rFonts w:ascii="Arial" w:hAnsi="Arial" w:cs="Arial"/>
                <w:color w:val="000000"/>
                <w:sz w:val="20"/>
                <w:szCs w:val="20"/>
              </w:rPr>
            </w:pPr>
            <w:r>
              <w:rPr>
                <w:rFonts w:ascii="Arial" w:hAnsi="Arial" w:cs="Arial"/>
                <w:color w:val="000000"/>
                <w:sz w:val="20"/>
                <w:szCs w:val="20"/>
              </w:rPr>
              <w:t>UR37 Support of end-user configurable speed-dial buttons on Lync client and supported hard-phones</w:t>
            </w:r>
          </w:p>
          <w:p w:rsidR="00375272" w:rsidRDefault="00375272">
            <w:pPr>
              <w:rPr>
                <w:rFonts w:ascii="Arial" w:hAnsi="Arial" w:cs="Arial"/>
                <w:color w:val="000000"/>
                <w:sz w:val="20"/>
                <w:szCs w:val="20"/>
              </w:rPr>
            </w:pPr>
          </w:p>
        </w:tc>
        <w:tc>
          <w:tcPr>
            <w:tcW w:w="846"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LY-VT-PBX-003</w:t>
            </w:r>
          </w:p>
        </w:tc>
        <w:tc>
          <w:tcPr>
            <w:tcW w:w="2523"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 xml:space="preserve">Speed dial buttons on </w:t>
            </w:r>
            <w:r w:rsidR="00F3397B">
              <w:rPr>
                <w:rFonts w:ascii="Arial" w:hAnsi="Arial" w:cs="Arial"/>
                <w:color w:val="000000"/>
                <w:sz w:val="20"/>
                <w:szCs w:val="20"/>
              </w:rPr>
              <w:t>Lync</w:t>
            </w:r>
            <w:r>
              <w:rPr>
                <w:rFonts w:ascii="Arial" w:hAnsi="Arial" w:cs="Arial"/>
                <w:color w:val="000000"/>
                <w:sz w:val="20"/>
                <w:szCs w:val="20"/>
              </w:rPr>
              <w:t xml:space="preserve"> client and hard phones</w:t>
            </w:r>
          </w:p>
        </w:tc>
      </w:tr>
    </w:tbl>
    <w:p w:rsidR="00375272" w:rsidRDefault="00375272" w:rsidP="000778B6">
      <w:pPr>
        <w:pStyle w:val="EYBodyText"/>
      </w:pPr>
    </w:p>
    <w:p w:rsidR="00DC43F7" w:rsidRDefault="00DC43F7">
      <w:r>
        <w:br w:type="page"/>
      </w:r>
    </w:p>
    <w:p w:rsidR="00C65167" w:rsidRDefault="00C65167" w:rsidP="00470C95">
      <w:pPr>
        <w:pStyle w:val="EYHeading2"/>
      </w:pPr>
      <w:bookmarkStart w:id="18" w:name="_Toc332218290"/>
      <w:r>
        <w:t>Phase 1 Req</w:t>
      </w:r>
      <w:r w:rsidR="007F710C">
        <w:t>uirements</w:t>
      </w:r>
      <w:r>
        <w:t xml:space="preserve"> to follow</w:t>
      </w:r>
      <w:bookmarkEnd w:id="18"/>
    </w:p>
    <w:p w:rsidR="007F710C" w:rsidRDefault="007F710C">
      <w:r>
        <w:t>In the interests of allowing QA to start their test planning whilst details of voice policies and transition and operational requirements are determined, the following</w:t>
      </w:r>
      <w:r w:rsidR="002C1CD1">
        <w:t xml:space="preserve"> Phase 1</w:t>
      </w:r>
      <w:r>
        <w:t xml:space="preserve"> requirements traceability will be provided in a later version uplift to this document.</w:t>
      </w:r>
    </w:p>
    <w:p w:rsidR="00C65167" w:rsidRDefault="00C65167"/>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14910"/>
      </w:tblGrid>
      <w:tr w:rsidR="00C65167" w:rsidRPr="00C65167" w:rsidTr="00C65167">
        <w:trPr>
          <w:trHeight w:val="348"/>
          <w:tblHeader/>
        </w:trPr>
        <w:tc>
          <w:tcPr>
            <w:tcW w:w="5000" w:type="pct"/>
            <w:shd w:val="clear" w:color="auto" w:fill="D9D9D9" w:themeFill="background1" w:themeFillShade="D9"/>
            <w:hideMark/>
          </w:tcPr>
          <w:p w:rsidR="00C65167" w:rsidRPr="00C65167" w:rsidRDefault="00C65167" w:rsidP="00C65167">
            <w:pPr>
              <w:rPr>
                <w:rFonts w:ascii="Arial" w:hAnsi="Arial" w:cs="Arial"/>
                <w:b/>
                <w:bCs/>
                <w:sz w:val="20"/>
                <w:szCs w:val="20"/>
                <w:lang w:val="en-GB" w:eastAsia="en-GB"/>
              </w:rPr>
            </w:pPr>
            <w:r w:rsidRPr="00C65167">
              <w:rPr>
                <w:rFonts w:ascii="Arial" w:hAnsi="Arial" w:cs="Arial"/>
                <w:b/>
                <w:bCs/>
                <w:sz w:val="20"/>
                <w:szCs w:val="20"/>
                <w:lang w:val="en-GB" w:eastAsia="en-GB"/>
              </w:rPr>
              <w:t>Name</w:t>
            </w:r>
          </w:p>
        </w:tc>
      </w:tr>
      <w:tr w:rsidR="00C65167" w:rsidRPr="00C65167" w:rsidTr="00C65167">
        <w:trPr>
          <w:trHeight w:val="343"/>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No Adverse impact on AD and Email</w:t>
            </w:r>
          </w:p>
        </w:tc>
      </w:tr>
      <w:tr w:rsidR="00C65167" w:rsidRPr="00C65167" w:rsidTr="00C65167">
        <w:trPr>
          <w:trHeight w:val="343"/>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Record audio and voice conferences</w:t>
            </w:r>
          </w:p>
        </w:tc>
      </w:tr>
      <w:tr w:rsidR="00C65167" w:rsidRPr="00C65167" w:rsidTr="00C65167">
        <w:trPr>
          <w:trHeight w:val="405"/>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Compliance with in-country voice legislation</w:t>
            </w:r>
          </w:p>
        </w:tc>
      </w:tr>
      <w:tr w:rsidR="00C65167" w:rsidRPr="00C65167" w:rsidTr="00C65167">
        <w:trPr>
          <w:trHeight w:val="411"/>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US E911 compliance</w:t>
            </w:r>
          </w:p>
        </w:tc>
      </w:tr>
      <w:tr w:rsidR="00C65167" w:rsidRPr="00C65167" w:rsidTr="00C65167">
        <w:trPr>
          <w:trHeight w:val="417"/>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Voice resiliency where critical to business</w:t>
            </w:r>
          </w:p>
        </w:tc>
      </w:tr>
      <w:tr w:rsidR="00C65167" w:rsidRPr="00C65167" w:rsidTr="00C65167">
        <w:trPr>
          <w:trHeight w:val="408"/>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Retain office short-codes</w:t>
            </w:r>
          </w:p>
        </w:tc>
      </w:tr>
      <w:tr w:rsidR="00C65167" w:rsidRPr="00C65167" w:rsidTr="00C65167">
        <w:trPr>
          <w:trHeight w:val="414"/>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US E911 disclaimer</w:t>
            </w:r>
          </w:p>
        </w:tc>
      </w:tr>
      <w:tr w:rsidR="00C65167" w:rsidRPr="00C65167" w:rsidTr="00C65167">
        <w:trPr>
          <w:trHeight w:val="406"/>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Dial plan permissions</w:t>
            </w:r>
          </w:p>
        </w:tc>
      </w:tr>
      <w:tr w:rsidR="00C65167" w:rsidRPr="00C65167" w:rsidTr="00C65167">
        <w:trPr>
          <w:trHeight w:val="412"/>
        </w:trPr>
        <w:tc>
          <w:tcPr>
            <w:tcW w:w="5000" w:type="pct"/>
            <w:shd w:val="clear" w:color="auto" w:fill="auto"/>
            <w:hideMark/>
          </w:tcPr>
          <w:p w:rsidR="00C65167" w:rsidRPr="00C65167" w:rsidRDefault="000F3353" w:rsidP="00C65167">
            <w:pPr>
              <w:rPr>
                <w:rFonts w:ascii="Arial" w:hAnsi="Arial" w:cs="Arial"/>
                <w:color w:val="000000"/>
                <w:sz w:val="20"/>
                <w:szCs w:val="20"/>
                <w:lang w:val="en-GB" w:eastAsia="en-GB"/>
              </w:rPr>
            </w:pPr>
            <w:r>
              <w:rPr>
                <w:rFonts w:ascii="Arial" w:hAnsi="Arial" w:cs="Arial"/>
                <w:color w:val="000000"/>
                <w:sz w:val="20"/>
                <w:szCs w:val="20"/>
                <w:lang w:val="en-GB" w:eastAsia="en-GB"/>
              </w:rPr>
              <w:t xml:space="preserve">Business requirement - </w:t>
            </w:r>
            <w:r w:rsidR="00C65167" w:rsidRPr="00C65167">
              <w:rPr>
                <w:rFonts w:ascii="Arial" w:hAnsi="Arial" w:cs="Arial"/>
                <w:color w:val="000000"/>
                <w:sz w:val="20"/>
                <w:szCs w:val="20"/>
                <w:lang w:val="en-GB" w:eastAsia="en-GB"/>
              </w:rPr>
              <w:t>Monitor and report on quality of voice calls</w:t>
            </w:r>
          </w:p>
        </w:tc>
      </w:tr>
      <w:tr w:rsidR="00C65167" w:rsidRPr="00C65167" w:rsidTr="00C65167">
        <w:trPr>
          <w:trHeight w:val="418"/>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OR02 Clearly defined plans for backup, restore, and disaster recovery scenarios</w:t>
            </w:r>
          </w:p>
        </w:tc>
      </w:tr>
      <w:tr w:rsidR="00C65167" w:rsidRPr="00C65167" w:rsidTr="00C65167">
        <w:trPr>
          <w:trHeight w:val="396"/>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OR03 Clearly defined process for change control</w:t>
            </w:r>
          </w:p>
        </w:tc>
      </w:tr>
      <w:tr w:rsidR="00C65167" w:rsidRPr="00C65167" w:rsidTr="00C65167">
        <w:trPr>
          <w:trHeight w:val="485"/>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OR04 Supported use of tools for application aware, predictive monitoring of key metrics and services, as well as diagnostic tools</w:t>
            </w:r>
          </w:p>
        </w:tc>
      </w:tr>
      <w:tr w:rsidR="00C65167" w:rsidRPr="00C65167" w:rsidTr="00C65167">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OR11 Ability to manage and administer the “Dial-Back” feature of Dial-in Audio Conferencing for geographic/cost considerations</w:t>
            </w:r>
          </w:p>
        </w:tc>
      </w:tr>
      <w:tr w:rsidR="00C65167" w:rsidRPr="00C65167" w:rsidTr="003B7FD4">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SEC06 Prevent Tail End Hop Off (TEHO) where local laws prohibit such calls (routing long distance calls over EY VoIP network to a local PSTN)</w:t>
            </w:r>
          </w:p>
        </w:tc>
      </w:tr>
      <w:tr w:rsidR="00C65167" w:rsidRPr="00C65167" w:rsidTr="003B7FD4">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SEC07 Ability to control which Lync services are available for each federated partner and authenticated EY users</w:t>
            </w:r>
          </w:p>
        </w:tc>
      </w:tr>
      <w:tr w:rsidR="00C65167" w:rsidRPr="00C65167" w:rsidTr="003B7FD4">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SEC08 Presented Caller ID and DID for outbound calls must be controlled by administrators and not editable by end-users.</w:t>
            </w:r>
          </w:p>
        </w:tc>
      </w:tr>
      <w:tr w:rsidR="00C65167" w:rsidRPr="00C65167" w:rsidTr="003B7FD4">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SEC10 Federation Partners must be manually defined on Edge servers</w:t>
            </w:r>
          </w:p>
        </w:tc>
      </w:tr>
      <w:tr w:rsidR="00C65167" w:rsidRPr="00C65167" w:rsidTr="003B7FD4">
        <w:trPr>
          <w:trHeight w:val="484"/>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 xml:space="preserve">SEC11 Support various administrator roles providing only those rights necessary for the role </w:t>
            </w:r>
          </w:p>
        </w:tc>
      </w:tr>
      <w:tr w:rsidR="00C65167" w:rsidRPr="00C65167" w:rsidTr="003B7FD4">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SEC12 Central administration of Lync client and server</w:t>
            </w:r>
          </w:p>
        </w:tc>
      </w:tr>
      <w:tr w:rsidR="00C65167" w:rsidRPr="00C65167" w:rsidTr="003B7FD4">
        <w:trPr>
          <w:trHeight w:val="343"/>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 xml:space="preserve">SEC18 Ability to limit services for remote users based upon device, such as EY or non-EY device. </w:t>
            </w:r>
          </w:p>
        </w:tc>
      </w:tr>
      <w:tr w:rsidR="00C65167" w:rsidRPr="00C65167" w:rsidTr="003B7FD4">
        <w:trPr>
          <w:trHeight w:val="484"/>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SYS06 Voice integration with Cisco CallManager 8.x and Alcatel via either Direct SIP or media gateway</w:t>
            </w:r>
          </w:p>
        </w:tc>
      </w:tr>
      <w:tr w:rsidR="00C65167" w:rsidRPr="00C65167" w:rsidTr="003B7FD4">
        <w:trPr>
          <w:trHeight w:val="485"/>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 xml:space="preserve">SYS07 The ability to enable QoS on all internal routers supporting Lync Server 2010 AV conferencing or voice traffic. </w:t>
            </w:r>
          </w:p>
        </w:tc>
      </w:tr>
      <w:tr w:rsidR="00C65167" w:rsidRPr="00C65167" w:rsidTr="003B7FD4">
        <w:trPr>
          <w:trHeight w:val="690"/>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SYS16 Lync voice platform must support integration with analog and analog/digital media gateways, the configuration dialplans, inbound/outbound normalization and policies to govern user enablement</w:t>
            </w:r>
          </w:p>
        </w:tc>
      </w:tr>
      <w:tr w:rsidR="00C65167" w:rsidRPr="00C65167" w:rsidTr="003B7FD4">
        <w:trPr>
          <w:trHeight w:val="417"/>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SYS22 End-user video experience should be manageable via CAC, via user policy and/or device.</w:t>
            </w:r>
          </w:p>
        </w:tc>
      </w:tr>
      <w:tr w:rsidR="00C65167" w:rsidRPr="00C65167" w:rsidTr="003B7FD4">
        <w:trPr>
          <w:trHeight w:val="691"/>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SYS24 Where Tail End Hop Off (TEHO) is enabled, media for Outbound calls must route to the PSTN via the most cost-effective break-out points (such as locally for remote offices) where policy and in-country governance allows</w:t>
            </w:r>
          </w:p>
        </w:tc>
      </w:tr>
      <w:tr w:rsidR="00C65167" w:rsidRPr="00C65167" w:rsidTr="003B7FD4">
        <w:trPr>
          <w:trHeight w:val="545"/>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 xml:space="preserve">UR06 Video integration pilot with Tandberg solution such that the existing Tandberg solution and new Lync solution can be connected together to support video and voice. </w:t>
            </w:r>
          </w:p>
        </w:tc>
      </w:tr>
      <w:tr w:rsidR="00C65167" w:rsidRPr="00C65167" w:rsidTr="003B7FD4">
        <w:trPr>
          <w:trHeight w:val="284"/>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UR10 Enterprise voice available to current Cisco/Alcatel IPT users (approx. 90,000 users) for Outbound to PSTN only</w:t>
            </w:r>
          </w:p>
        </w:tc>
      </w:tr>
      <w:tr w:rsidR="00C65167" w:rsidRPr="00C65167" w:rsidTr="003B7FD4">
        <w:trPr>
          <w:trHeight w:val="402"/>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 xml:space="preserve">UR12 Client Matter Codes / Forced Authorization codes must be supported for specified PSTN-bound calls </w:t>
            </w:r>
          </w:p>
        </w:tc>
      </w:tr>
      <w:tr w:rsidR="00C65167" w:rsidRPr="00C65167" w:rsidTr="003B7FD4">
        <w:trPr>
          <w:trHeight w:val="408"/>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 xml:space="preserve">UR28 Contact Center services should either be replaced with comparable service or maintained without interruption at the introduction of Lync Server </w:t>
            </w:r>
          </w:p>
        </w:tc>
      </w:tr>
      <w:tr w:rsidR="00C65167" w:rsidRPr="00C65167" w:rsidTr="003B7FD4">
        <w:trPr>
          <w:trHeight w:val="414"/>
        </w:trPr>
        <w:tc>
          <w:tcPr>
            <w:tcW w:w="5000" w:type="pct"/>
            <w:shd w:val="clear" w:color="auto" w:fill="auto"/>
            <w:hideMark/>
          </w:tcPr>
          <w:p w:rsidR="00C65167" w:rsidRPr="00C65167" w:rsidRDefault="00C65167" w:rsidP="00C65167">
            <w:pPr>
              <w:rPr>
                <w:rFonts w:ascii="Arial" w:hAnsi="Arial" w:cs="Arial"/>
                <w:color w:val="000000"/>
                <w:sz w:val="20"/>
                <w:szCs w:val="20"/>
                <w:lang w:val="en-GB" w:eastAsia="en-GB"/>
              </w:rPr>
            </w:pPr>
            <w:r w:rsidRPr="00C65167">
              <w:rPr>
                <w:rFonts w:ascii="Arial" w:hAnsi="Arial" w:cs="Arial"/>
                <w:color w:val="000000"/>
                <w:sz w:val="20"/>
                <w:szCs w:val="20"/>
                <w:lang w:val="en-GB" w:eastAsia="en-GB"/>
              </w:rPr>
              <w:t>UR36 Lync users who have both physical devices and Lync clients should experience feature parity and the same policy governance</w:t>
            </w:r>
          </w:p>
        </w:tc>
      </w:tr>
    </w:tbl>
    <w:p w:rsidR="00C65167" w:rsidRDefault="00C65167"/>
    <w:p w:rsidR="00DC43F7" w:rsidRPr="00470C95" w:rsidRDefault="00C65167" w:rsidP="00470C95">
      <w:pPr>
        <w:pStyle w:val="EYHeading2"/>
      </w:pPr>
      <w:bookmarkStart w:id="19" w:name="_Toc332218291"/>
      <w:r w:rsidRPr="00470C95">
        <w:t>Phase 2</w:t>
      </w:r>
      <w:bookmarkEnd w:id="19"/>
    </w:p>
    <w:p w:rsidR="002C1CD1" w:rsidRPr="002C1CD1" w:rsidRDefault="002C1CD1" w:rsidP="002C1CD1">
      <w:pPr>
        <w:pStyle w:val="EYBodyText"/>
      </w:pPr>
      <w:r>
        <w:t xml:space="preserve">The following requirements relate to Phase 2 release of Lync and will be </w:t>
      </w:r>
      <w:r w:rsidR="00E570FB">
        <w:t>completed</w:t>
      </w:r>
      <w:r>
        <w:t xml:space="preserve"> in a later uplift to this document</w:t>
      </w:r>
    </w:p>
    <w:p w:rsidR="00766CC8" w:rsidRPr="00470C95" w:rsidRDefault="00766CC8" w:rsidP="00470C95">
      <w:pPr>
        <w:pStyle w:val="EYHeading3"/>
      </w:pPr>
      <w:bookmarkStart w:id="20" w:name="_Toc332218292"/>
      <w:r w:rsidRPr="00470C95">
        <w:t>Business Requirements</w:t>
      </w:r>
      <w:bookmarkEnd w:id="20"/>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110"/>
        <w:gridCol w:w="1985"/>
        <w:gridCol w:w="6629"/>
      </w:tblGrid>
      <w:tr w:rsidR="00DC43F7" w:rsidTr="00766CC8">
        <w:trPr>
          <w:trHeight w:val="450"/>
          <w:tblHeader/>
        </w:trPr>
        <w:tc>
          <w:tcPr>
            <w:tcW w:w="2075" w:type="pct"/>
            <w:shd w:val="clear" w:color="B8CCE4" w:fill="D9D9D9" w:themeFill="background1" w:themeFillShade="D9"/>
            <w:tcMar>
              <w:top w:w="15" w:type="dxa"/>
              <w:left w:w="15" w:type="dxa"/>
              <w:bottom w:w="0" w:type="dxa"/>
              <w:right w:w="15" w:type="dxa"/>
            </w:tcMar>
            <w:hideMark/>
          </w:tcPr>
          <w:p w:rsidR="00DC43F7" w:rsidRPr="00DC43F7" w:rsidRDefault="00DC43F7" w:rsidP="00DC43F7">
            <w:pPr>
              <w:rPr>
                <w:rFonts w:ascii="Arial" w:hAnsi="Arial" w:cs="Arial"/>
                <w:b/>
                <w:bCs/>
                <w:sz w:val="20"/>
                <w:szCs w:val="20"/>
                <w:lang w:val="en-GB" w:eastAsia="en-GB"/>
              </w:rPr>
            </w:pPr>
            <w:r w:rsidRPr="00DC43F7">
              <w:rPr>
                <w:rFonts w:ascii="Arial" w:hAnsi="Arial" w:cs="Arial"/>
                <w:b/>
                <w:bCs/>
                <w:sz w:val="20"/>
                <w:szCs w:val="20"/>
                <w:lang w:val="en-GB" w:eastAsia="en-GB"/>
              </w:rPr>
              <w:t>Name</w:t>
            </w:r>
          </w:p>
        </w:tc>
        <w:tc>
          <w:tcPr>
            <w:tcW w:w="674" w:type="pct"/>
            <w:shd w:val="clear" w:color="B8CCE4" w:fill="D9D9D9" w:themeFill="background1" w:themeFillShade="D9"/>
            <w:tcMar>
              <w:top w:w="15" w:type="dxa"/>
              <w:left w:w="15" w:type="dxa"/>
              <w:bottom w:w="0" w:type="dxa"/>
              <w:right w:w="15" w:type="dxa"/>
            </w:tcMar>
            <w:hideMark/>
          </w:tcPr>
          <w:p w:rsidR="00DC43F7" w:rsidRPr="00DC43F7" w:rsidRDefault="00DC43F7" w:rsidP="00DC43F7">
            <w:pPr>
              <w:rPr>
                <w:rFonts w:ascii="Arial" w:hAnsi="Arial" w:cs="Arial"/>
                <w:b/>
                <w:bCs/>
                <w:sz w:val="20"/>
                <w:szCs w:val="20"/>
                <w:lang w:val="en-GB" w:eastAsia="en-GB"/>
              </w:rPr>
            </w:pPr>
            <w:r w:rsidRPr="00DC43F7">
              <w:rPr>
                <w:rFonts w:ascii="Arial" w:hAnsi="Arial" w:cs="Arial"/>
                <w:b/>
                <w:bCs/>
                <w:sz w:val="20"/>
                <w:szCs w:val="20"/>
                <w:lang w:val="en-GB" w:eastAsia="en-GB"/>
              </w:rPr>
              <w:t>Req ID</w:t>
            </w:r>
          </w:p>
        </w:tc>
        <w:tc>
          <w:tcPr>
            <w:tcW w:w="2251" w:type="pct"/>
            <w:shd w:val="clear" w:color="B8CCE4" w:fill="D9D9D9" w:themeFill="background1" w:themeFillShade="D9"/>
            <w:tcMar>
              <w:top w:w="15" w:type="dxa"/>
              <w:left w:w="15" w:type="dxa"/>
              <w:bottom w:w="0" w:type="dxa"/>
              <w:right w:w="15" w:type="dxa"/>
            </w:tcMar>
            <w:hideMark/>
          </w:tcPr>
          <w:p w:rsidR="00DC43F7" w:rsidRPr="00DC43F7" w:rsidRDefault="00DC43F7" w:rsidP="00DC43F7">
            <w:pPr>
              <w:rPr>
                <w:rFonts w:ascii="Arial" w:hAnsi="Arial" w:cs="Arial"/>
                <w:b/>
                <w:bCs/>
                <w:sz w:val="20"/>
                <w:szCs w:val="20"/>
                <w:lang w:val="en-GB" w:eastAsia="en-GB"/>
              </w:rPr>
            </w:pPr>
            <w:r w:rsidRPr="00DC43F7">
              <w:rPr>
                <w:rFonts w:ascii="Arial" w:hAnsi="Arial" w:cs="Arial"/>
                <w:b/>
                <w:bCs/>
                <w:sz w:val="20"/>
                <w:szCs w:val="20"/>
                <w:lang w:val="en-GB" w:eastAsia="en-GB"/>
              </w:rPr>
              <w:t>Req name</w:t>
            </w:r>
          </w:p>
        </w:tc>
      </w:tr>
      <w:tr w:rsidR="00DC43F7" w:rsidTr="00766CC8">
        <w:trPr>
          <w:trHeight w:val="265"/>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Enterprise wide broadcast voicemail messages</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255"/>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 integration with IPT</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543"/>
        </w:trPr>
        <w:tc>
          <w:tcPr>
            <w:tcW w:w="2075" w:type="pct"/>
            <w:shd w:val="clear" w:color="auto" w:fill="auto"/>
            <w:tcMar>
              <w:top w:w="15" w:type="dxa"/>
              <w:left w:w="15" w:type="dxa"/>
              <w:bottom w:w="0" w:type="dxa"/>
              <w:right w:w="15" w:type="dxa"/>
            </w:tcMar>
            <w:hideMark/>
          </w:tcPr>
          <w:p w:rsidR="00DC43F7" w:rsidRDefault="00DC43F7">
            <w:pPr>
              <w:rPr>
                <w:rFonts w:ascii="Calibri" w:hAnsi="Calibri" w:cs="Arial"/>
                <w:color w:val="000000"/>
                <w:sz w:val="20"/>
                <w:szCs w:val="20"/>
              </w:rPr>
            </w:pPr>
            <w:r>
              <w:rPr>
                <w:rFonts w:ascii="Calibri" w:hAnsi="Calibri" w:cs="Arial"/>
                <w:color w:val="000000"/>
                <w:sz w:val="20"/>
                <w:szCs w:val="20"/>
              </w:rPr>
              <w:t>Exchange UM must be implemented without impact to current usage of GLMS</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381"/>
        </w:trPr>
        <w:tc>
          <w:tcPr>
            <w:tcW w:w="2075" w:type="pct"/>
            <w:shd w:val="clear" w:color="auto" w:fill="auto"/>
            <w:tcMar>
              <w:top w:w="15" w:type="dxa"/>
              <w:left w:w="15" w:type="dxa"/>
              <w:bottom w:w="0" w:type="dxa"/>
              <w:right w:w="15" w:type="dxa"/>
            </w:tcMar>
            <w:hideMark/>
          </w:tcPr>
          <w:p w:rsidR="00DC43F7" w:rsidRDefault="00DC43F7">
            <w:pPr>
              <w:rPr>
                <w:rFonts w:ascii="Calibri" w:hAnsi="Calibri" w:cs="Arial"/>
                <w:color w:val="000000"/>
                <w:sz w:val="20"/>
                <w:szCs w:val="20"/>
              </w:rPr>
            </w:pPr>
            <w:r>
              <w:rPr>
                <w:rFonts w:ascii="Calibri" w:hAnsi="Calibri" w:cs="Arial"/>
                <w:color w:val="000000"/>
                <w:sz w:val="20"/>
                <w:szCs w:val="20"/>
              </w:rPr>
              <w:t>Deployment and use of Common Area Phones</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407"/>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Support for paging Systems</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bl>
    <w:p w:rsidR="00766CC8" w:rsidRDefault="00766CC8"/>
    <w:p w:rsidR="00766CC8" w:rsidRDefault="00B20A88" w:rsidP="00470C95">
      <w:pPr>
        <w:pStyle w:val="EYHeading3"/>
      </w:pPr>
      <w:bookmarkStart w:id="21" w:name="_Toc332218293"/>
      <w:r>
        <w:t>Operational Requirements</w:t>
      </w:r>
      <w:bookmarkEnd w:id="21"/>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110"/>
        <w:gridCol w:w="1985"/>
        <w:gridCol w:w="6629"/>
      </w:tblGrid>
      <w:tr w:rsidR="00766CC8" w:rsidTr="00766CC8">
        <w:trPr>
          <w:trHeight w:val="400"/>
        </w:trPr>
        <w:tc>
          <w:tcPr>
            <w:tcW w:w="2075"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766CC8" w:rsidRPr="00DC43F7" w:rsidRDefault="00766CC8" w:rsidP="00BE008C">
            <w:pPr>
              <w:rPr>
                <w:rFonts w:ascii="Arial" w:hAnsi="Arial" w:cs="Arial"/>
                <w:b/>
                <w:bCs/>
                <w:sz w:val="20"/>
                <w:szCs w:val="20"/>
                <w:lang w:val="en-GB" w:eastAsia="en-GB"/>
              </w:rPr>
            </w:pPr>
            <w:r w:rsidRPr="00DC43F7">
              <w:rPr>
                <w:rFonts w:ascii="Arial" w:hAnsi="Arial" w:cs="Arial"/>
                <w:b/>
                <w:bCs/>
                <w:sz w:val="20"/>
                <w:szCs w:val="20"/>
                <w:lang w:val="en-GB" w:eastAsia="en-GB"/>
              </w:rPr>
              <w:t>Name</w:t>
            </w:r>
          </w:p>
        </w:tc>
        <w:tc>
          <w:tcPr>
            <w:tcW w:w="674"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766CC8" w:rsidRPr="00DC43F7" w:rsidRDefault="00766CC8" w:rsidP="00BE008C">
            <w:pPr>
              <w:rPr>
                <w:rFonts w:ascii="Arial" w:hAnsi="Arial" w:cs="Arial"/>
                <w:b/>
                <w:bCs/>
                <w:sz w:val="20"/>
                <w:szCs w:val="20"/>
                <w:lang w:val="en-GB" w:eastAsia="en-GB"/>
              </w:rPr>
            </w:pPr>
            <w:r w:rsidRPr="00DC43F7">
              <w:rPr>
                <w:rFonts w:ascii="Arial" w:hAnsi="Arial" w:cs="Arial"/>
                <w:b/>
                <w:bCs/>
                <w:sz w:val="20"/>
                <w:szCs w:val="20"/>
                <w:lang w:val="en-GB" w:eastAsia="en-GB"/>
              </w:rPr>
              <w:t>Req ID</w:t>
            </w:r>
          </w:p>
        </w:tc>
        <w:tc>
          <w:tcPr>
            <w:tcW w:w="2251"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766CC8" w:rsidRPr="00DC43F7" w:rsidRDefault="00766CC8" w:rsidP="00BE008C">
            <w:pPr>
              <w:rPr>
                <w:rFonts w:ascii="Arial" w:hAnsi="Arial" w:cs="Arial"/>
                <w:b/>
                <w:bCs/>
                <w:sz w:val="20"/>
                <w:szCs w:val="20"/>
                <w:lang w:val="en-GB" w:eastAsia="en-GB"/>
              </w:rPr>
            </w:pPr>
            <w:r w:rsidRPr="00DC43F7">
              <w:rPr>
                <w:rFonts w:ascii="Arial" w:hAnsi="Arial" w:cs="Arial"/>
                <w:b/>
                <w:bCs/>
                <w:sz w:val="20"/>
                <w:szCs w:val="20"/>
                <w:lang w:val="en-GB" w:eastAsia="en-GB"/>
              </w:rPr>
              <w:t>Req name</w:t>
            </w:r>
          </w:p>
        </w:tc>
      </w:tr>
      <w:tr w:rsidR="00DC43F7" w:rsidTr="00766CC8">
        <w:trPr>
          <w:trHeight w:val="539"/>
        </w:trPr>
        <w:tc>
          <w:tcPr>
            <w:tcW w:w="2075"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OR05 AV conferencing and Enterprise voice quality assurance using Monitoring server reporting services</w:t>
            </w:r>
          </w:p>
        </w:tc>
        <w:tc>
          <w:tcPr>
            <w:tcW w:w="674" w:type="pct"/>
            <w:tcBorders>
              <w:top w:val="single" w:sz="6" w:space="0" w:color="auto"/>
            </w:tcBorders>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830"/>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OR13 User enablement for Outbound dialing assumes a portal and process is established for users and managers to order headsets and/or other telephony devices</w:t>
            </w:r>
          </w:p>
        </w:tc>
        <w:tc>
          <w:tcPr>
            <w:tcW w:w="674" w:type="pct"/>
            <w:shd w:val="clear" w:color="auto" w:fill="auto"/>
            <w:tcMar>
              <w:top w:w="15" w:type="dxa"/>
              <w:left w:w="15" w:type="dxa"/>
              <w:bottom w:w="0" w:type="dxa"/>
              <w:right w:w="15" w:type="dxa"/>
            </w:tcMar>
            <w:hideMark/>
          </w:tcPr>
          <w:p w:rsidR="00DC43F7" w:rsidRDefault="00766CC8" w:rsidP="00766CC8">
            <w:pPr>
              <w:rPr>
                <w:rFonts w:ascii="Arial" w:hAnsi="Arial" w:cs="Arial"/>
                <w:color w:val="000000"/>
                <w:sz w:val="20"/>
                <w:szCs w:val="20"/>
              </w:rPr>
            </w:pPr>
            <w:r>
              <w:rPr>
                <w:rFonts w:ascii="Arial" w:hAnsi="Arial" w:cs="Arial"/>
                <w:color w:val="000000"/>
                <w:sz w:val="20"/>
                <w:szCs w:val="20"/>
              </w:rPr>
              <w:t>No traced requirements</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r w:rsidR="00766CC8" w:rsidRPr="00766CC8">
              <w:rPr>
                <w:rFonts w:ascii="Arial" w:hAnsi="Arial" w:cs="Arial"/>
                <w:color w:val="000000"/>
                <w:sz w:val="20"/>
                <w:szCs w:val="20"/>
              </w:rPr>
              <w:t>Not a requirement - purchase will be via standard EY processes</w:t>
            </w:r>
          </w:p>
          <w:p w:rsidR="00DC3AEB" w:rsidRDefault="00DC3AEB">
            <w:pPr>
              <w:rPr>
                <w:rFonts w:ascii="Arial" w:hAnsi="Arial" w:cs="Arial"/>
                <w:color w:val="000000"/>
                <w:sz w:val="20"/>
                <w:szCs w:val="20"/>
              </w:rPr>
            </w:pPr>
            <w:r>
              <w:rPr>
                <w:rFonts w:ascii="Arial" w:hAnsi="Arial" w:cs="Arial"/>
                <w:color w:val="000000"/>
                <w:sz w:val="20"/>
                <w:szCs w:val="20"/>
              </w:rPr>
              <w:t>Rejected</w:t>
            </w:r>
          </w:p>
        </w:tc>
      </w:tr>
    </w:tbl>
    <w:p w:rsidR="00B20A88" w:rsidRDefault="00B20A88"/>
    <w:p w:rsidR="00B20A88" w:rsidRDefault="00B20A88" w:rsidP="00470C95">
      <w:pPr>
        <w:pStyle w:val="EYHeading3"/>
      </w:pPr>
      <w:bookmarkStart w:id="22" w:name="_Toc332218294"/>
      <w:r>
        <w:t>System Requirements</w:t>
      </w:r>
      <w:bookmarkEnd w:id="22"/>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110"/>
        <w:gridCol w:w="1985"/>
        <w:gridCol w:w="6629"/>
      </w:tblGrid>
      <w:tr w:rsidR="00B20A88" w:rsidTr="00B20A88">
        <w:trPr>
          <w:trHeight w:val="416"/>
        </w:trPr>
        <w:tc>
          <w:tcPr>
            <w:tcW w:w="2075"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Name</w:t>
            </w:r>
          </w:p>
        </w:tc>
        <w:tc>
          <w:tcPr>
            <w:tcW w:w="674"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Req ID</w:t>
            </w:r>
          </w:p>
        </w:tc>
        <w:tc>
          <w:tcPr>
            <w:tcW w:w="2251"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Req name</w:t>
            </w:r>
          </w:p>
        </w:tc>
      </w:tr>
      <w:tr w:rsidR="00DC43F7" w:rsidTr="00B20A88">
        <w:trPr>
          <w:trHeight w:val="814"/>
        </w:trPr>
        <w:tc>
          <w:tcPr>
            <w:tcW w:w="2075"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SYS17 Supported use of “soft DIDs” for numbers assigned to “groups” that do not necessarily ring a particular user but perhaps a Hunt Group</w:t>
            </w:r>
          </w:p>
        </w:tc>
        <w:tc>
          <w:tcPr>
            <w:tcW w:w="674" w:type="pct"/>
            <w:tcBorders>
              <w:top w:val="single" w:sz="6" w:space="0" w:color="auto"/>
            </w:tcBorders>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827"/>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SYS18 The voice platform must support multiple points of presence (MPOP) where a user can be logged into the Lync client and receive calls both their and on their supported hard-phone.</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954"/>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SYS19 Lync Server must support basic traditional PBX phone services, such as music-on-hold, Boss/Admin delegation, forward all calls, presentation of Caller ID, ability to transfer calls and use of Common Area Phones.</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682"/>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SYS20 Lync Server must support enhanced voice features such as Team Ring, Response Groups, Call Park, enhanced Admin Assistant experience, and Emergency Services.</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536"/>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xml:space="preserve">SYS23 Video standards and experience should be maintained through all phases of the project: </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766CC8">
        <w:trPr>
          <w:trHeight w:val="531"/>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SYS26 Supported use of analog phone devices and fax machines with Lync Server platform.</w:t>
            </w:r>
          </w:p>
        </w:tc>
        <w:tc>
          <w:tcPr>
            <w:tcW w:w="674"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bl>
    <w:p w:rsidR="00B20A88" w:rsidRDefault="00B20A88"/>
    <w:p w:rsidR="00B20A88" w:rsidRDefault="00B20A88" w:rsidP="00470C95">
      <w:pPr>
        <w:pStyle w:val="EYHeading3"/>
      </w:pPr>
      <w:bookmarkStart w:id="23" w:name="_Toc332218295"/>
      <w:r>
        <w:t>Unified Messaging Requirements</w:t>
      </w:r>
      <w:bookmarkEnd w:id="23"/>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110"/>
        <w:gridCol w:w="1985"/>
        <w:gridCol w:w="6629"/>
      </w:tblGrid>
      <w:tr w:rsidR="00B20A88" w:rsidTr="00B20A88">
        <w:trPr>
          <w:trHeight w:val="333"/>
        </w:trPr>
        <w:tc>
          <w:tcPr>
            <w:tcW w:w="2075"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Name</w:t>
            </w:r>
          </w:p>
        </w:tc>
        <w:tc>
          <w:tcPr>
            <w:tcW w:w="674"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Req ID</w:t>
            </w:r>
          </w:p>
        </w:tc>
        <w:tc>
          <w:tcPr>
            <w:tcW w:w="2251"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Req name</w:t>
            </w:r>
          </w:p>
        </w:tc>
      </w:tr>
      <w:tr w:rsidR="00DC43F7" w:rsidTr="00B20A88">
        <w:trPr>
          <w:trHeight w:val="539"/>
        </w:trPr>
        <w:tc>
          <w:tcPr>
            <w:tcW w:w="2075"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UM01 Unified Messaging must provide call coverage for Lync users in the PBX-replacement Pilot</w:t>
            </w:r>
          </w:p>
        </w:tc>
        <w:tc>
          <w:tcPr>
            <w:tcW w:w="674"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LY-UM-001</w:t>
            </w:r>
          </w:p>
        </w:tc>
        <w:tc>
          <w:tcPr>
            <w:tcW w:w="2251"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PBX replacement call coverage</w:t>
            </w:r>
          </w:p>
        </w:tc>
      </w:tr>
      <w:tr w:rsidR="00DC43F7" w:rsidTr="00766CC8">
        <w:trPr>
          <w:trHeight w:val="547"/>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UM02 Unified Messaging must provide Message Waiting Indicator services</w:t>
            </w:r>
          </w:p>
        </w:tc>
        <w:tc>
          <w:tcPr>
            <w:tcW w:w="67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LY-UM-002</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Message Waiting service</w:t>
            </w:r>
          </w:p>
        </w:tc>
      </w:tr>
      <w:tr w:rsidR="00DC43F7" w:rsidTr="00B20A88">
        <w:trPr>
          <w:trHeight w:val="611"/>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UM03 Unified Messaging must provide Telephony User Interface services for accessing  voicemail via a physical phone</w:t>
            </w:r>
          </w:p>
        </w:tc>
        <w:tc>
          <w:tcPr>
            <w:tcW w:w="67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LY-UM-003</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Voicemail via a physical phone</w:t>
            </w:r>
          </w:p>
        </w:tc>
      </w:tr>
      <w:tr w:rsidR="00DC43F7" w:rsidTr="00B20A88">
        <w:trPr>
          <w:trHeight w:val="549"/>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xml:space="preserve">UM04 Unified Messaging must provide a voice recognition service for searching and calling a user </w:t>
            </w:r>
          </w:p>
        </w:tc>
        <w:tc>
          <w:tcPr>
            <w:tcW w:w="674"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B20A88">
        <w:trPr>
          <w:trHeight w:val="529"/>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UM05 Exchange Unified Messaging must support administration via policy for message retention</w:t>
            </w:r>
          </w:p>
        </w:tc>
        <w:tc>
          <w:tcPr>
            <w:tcW w:w="674"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B20A88">
        <w:trPr>
          <w:trHeight w:val="536"/>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UM06 Exchange Unified Messaging voicemail messages should not be transcribed into emails</w:t>
            </w:r>
          </w:p>
        </w:tc>
        <w:tc>
          <w:tcPr>
            <w:tcW w:w="674"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B20A88">
        <w:trPr>
          <w:trHeight w:val="530"/>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UM07 Exchange Unified Messaging voicemails must not be archived</w:t>
            </w:r>
          </w:p>
        </w:tc>
        <w:tc>
          <w:tcPr>
            <w:tcW w:w="674"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B20A88">
        <w:trPr>
          <w:trHeight w:val="552"/>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UM08 Exchange Unified Messaging must support the display of Caller ID and must resolve to a user name for internal callers</w:t>
            </w:r>
          </w:p>
        </w:tc>
        <w:tc>
          <w:tcPr>
            <w:tcW w:w="67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LY-UM-004</w:t>
            </w:r>
            <w:r>
              <w:rPr>
                <w:rFonts w:ascii="Arial" w:hAnsi="Arial" w:cs="Arial"/>
                <w:color w:val="000000"/>
                <w:sz w:val="20"/>
                <w:szCs w:val="20"/>
              </w:rPr>
              <w:br/>
              <w:t>LY-UM-005</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Caller ID display</w:t>
            </w:r>
            <w:r>
              <w:rPr>
                <w:rFonts w:ascii="Arial" w:hAnsi="Arial" w:cs="Arial"/>
                <w:color w:val="000000"/>
                <w:sz w:val="20"/>
                <w:szCs w:val="20"/>
              </w:rPr>
              <w:br/>
              <w:t>Caller id resolve to user name</w:t>
            </w:r>
          </w:p>
        </w:tc>
      </w:tr>
      <w:tr w:rsidR="00DC43F7" w:rsidTr="00B20A88">
        <w:trPr>
          <w:trHeight w:val="532"/>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UM09 Exchange Unified Messaging must be configured to prevent voicemails from being forwarded outside of the organization</w:t>
            </w:r>
          </w:p>
        </w:tc>
        <w:tc>
          <w:tcPr>
            <w:tcW w:w="674"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B20A88">
        <w:trPr>
          <w:trHeight w:val="810"/>
        </w:trPr>
        <w:tc>
          <w:tcPr>
            <w:tcW w:w="2075"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UM10 Exchange Unified Messaging must be configured to prevent voicemails from being forwarded within the organization by both group and voicemail type</w:t>
            </w:r>
          </w:p>
        </w:tc>
        <w:tc>
          <w:tcPr>
            <w:tcW w:w="674"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B20A88">
        <w:trPr>
          <w:trHeight w:val="539"/>
        </w:trPr>
        <w:tc>
          <w:tcPr>
            <w:tcW w:w="2075" w:type="pct"/>
            <w:tcBorders>
              <w:bottom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UM11 Exchange Unified Messaging must be configured to prevent the local download of voicemail media files by users</w:t>
            </w:r>
          </w:p>
        </w:tc>
        <w:tc>
          <w:tcPr>
            <w:tcW w:w="674" w:type="pct"/>
            <w:tcBorders>
              <w:bottom w:val="single" w:sz="6" w:space="0" w:color="auto"/>
            </w:tcBorders>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tcBorders>
              <w:bottom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RPr="001405C3" w:rsidTr="00B20A88">
        <w:trPr>
          <w:trHeight w:val="249"/>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UM12 Ability for preservation of voicemail during legal hold</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LY-UM-006</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Ability for preservation of voicemail during legal hold</w:t>
            </w:r>
          </w:p>
        </w:tc>
      </w:tr>
      <w:tr w:rsidR="00DC43F7" w:rsidRPr="001405C3" w:rsidTr="00B20A88">
        <w:trPr>
          <w:trHeight w:val="550"/>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xml:space="preserve">UM13 Must have the ability to disable voice mailbox access and de-provision a user without deleting the voice mailbox.  </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RPr="001405C3" w:rsidTr="00B20A88">
        <w:trPr>
          <w:trHeight w:val="530"/>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xml:space="preserve">UM14 Need to ability to allow someone else to access a voice mailbox in the event of an investigation or legal requirement.  </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bl>
    <w:p w:rsidR="00B20A88" w:rsidRDefault="00B20A88"/>
    <w:p w:rsidR="00B20A88" w:rsidRDefault="00B20A88"/>
    <w:p w:rsidR="00B20A88" w:rsidRDefault="00B20A88" w:rsidP="00470C95">
      <w:pPr>
        <w:pStyle w:val="EYHeading3"/>
      </w:pPr>
      <w:bookmarkStart w:id="24" w:name="_Toc332218296"/>
      <w:r>
        <w:t>User Requirements</w:t>
      </w:r>
      <w:bookmarkEnd w:id="24"/>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110"/>
        <w:gridCol w:w="1985"/>
        <w:gridCol w:w="6629"/>
      </w:tblGrid>
      <w:tr w:rsidR="00B20A88" w:rsidRPr="001405C3" w:rsidTr="00B20A88">
        <w:trPr>
          <w:trHeight w:val="538"/>
        </w:trPr>
        <w:tc>
          <w:tcPr>
            <w:tcW w:w="2075" w:type="pct"/>
            <w:tcBorders>
              <w:top w:val="single" w:sz="6" w:space="0" w:color="auto"/>
              <w:left w:val="single" w:sz="6" w:space="0" w:color="auto"/>
              <w:bottom w:val="single" w:sz="6" w:space="0" w:color="auto"/>
            </w:tcBorders>
            <w:shd w:val="clear" w:color="B8CCE4"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Name</w:t>
            </w:r>
          </w:p>
        </w:tc>
        <w:tc>
          <w:tcPr>
            <w:tcW w:w="674" w:type="pct"/>
            <w:tcBorders>
              <w:top w:val="single" w:sz="6" w:space="0" w:color="auto"/>
              <w:bottom w:val="single" w:sz="6" w:space="0" w:color="auto"/>
            </w:tcBorders>
            <w:shd w:val="clear" w:color="B8CCE4"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Req ID</w:t>
            </w:r>
          </w:p>
        </w:tc>
        <w:tc>
          <w:tcPr>
            <w:tcW w:w="2251" w:type="pct"/>
            <w:tcBorders>
              <w:top w:val="single" w:sz="6" w:space="0" w:color="auto"/>
              <w:bottom w:val="single" w:sz="6" w:space="0" w:color="auto"/>
              <w:right w:val="single" w:sz="6" w:space="0" w:color="auto"/>
            </w:tcBorders>
            <w:shd w:val="clear" w:color="B8CCE4" w:fill="D9D9D9" w:themeFill="background1" w:themeFillShade="D9"/>
            <w:tcMar>
              <w:top w:w="15" w:type="dxa"/>
              <w:left w:w="15" w:type="dxa"/>
              <w:bottom w:w="0" w:type="dxa"/>
              <w:right w:w="15" w:type="dxa"/>
            </w:tcMar>
            <w:hideMark/>
          </w:tcPr>
          <w:p w:rsidR="00B20A88" w:rsidRPr="00DC43F7" w:rsidRDefault="00B20A88" w:rsidP="00BE008C">
            <w:pPr>
              <w:rPr>
                <w:rFonts w:ascii="Arial" w:hAnsi="Arial" w:cs="Arial"/>
                <w:b/>
                <w:bCs/>
                <w:sz w:val="20"/>
                <w:szCs w:val="20"/>
                <w:lang w:val="en-GB" w:eastAsia="en-GB"/>
              </w:rPr>
            </w:pPr>
            <w:r w:rsidRPr="00DC43F7">
              <w:rPr>
                <w:rFonts w:ascii="Arial" w:hAnsi="Arial" w:cs="Arial"/>
                <w:b/>
                <w:bCs/>
                <w:sz w:val="20"/>
                <w:szCs w:val="20"/>
                <w:lang w:val="en-GB" w:eastAsia="en-GB"/>
              </w:rPr>
              <w:t>Req name</w:t>
            </w:r>
          </w:p>
        </w:tc>
      </w:tr>
      <w:tr w:rsidR="00900EDB" w:rsidRPr="001405C3" w:rsidTr="00900EDB">
        <w:trPr>
          <w:trHeight w:val="538"/>
        </w:trPr>
        <w:tc>
          <w:tcPr>
            <w:tcW w:w="2075" w:type="pct"/>
            <w:tcBorders>
              <w:top w:val="single" w:sz="6" w:space="0" w:color="auto"/>
              <w:left w:val="single" w:sz="6" w:space="0" w:color="auto"/>
              <w:bottom w:val="single" w:sz="6" w:space="0" w:color="auto"/>
            </w:tcBorders>
            <w:shd w:val="clear" w:color="auto"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UR07 EY users must be able to browse a video endpoint directory (EY Video Directory) to initiate video calls to EY video endpoints</w:t>
            </w:r>
          </w:p>
        </w:tc>
        <w:tc>
          <w:tcPr>
            <w:tcW w:w="674" w:type="pct"/>
            <w:tcBorders>
              <w:top w:val="single" w:sz="6" w:space="0" w:color="auto"/>
              <w:bottom w:val="single" w:sz="6" w:space="0" w:color="auto"/>
            </w:tcBorders>
            <w:shd w:val="clear" w:color="auto"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LY-VC-LL-001</w:t>
            </w:r>
          </w:p>
        </w:tc>
        <w:tc>
          <w:tcPr>
            <w:tcW w:w="2251" w:type="pct"/>
            <w:tcBorders>
              <w:top w:val="single" w:sz="6" w:space="0" w:color="auto"/>
              <w:bottom w:val="single" w:sz="6" w:space="0" w:color="auto"/>
              <w:right w:val="single" w:sz="6" w:space="0" w:color="auto"/>
            </w:tcBorders>
            <w:shd w:val="clear" w:color="auto"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xml:space="preserve">Video endpoint directory </w:t>
            </w:r>
          </w:p>
        </w:tc>
      </w:tr>
      <w:tr w:rsidR="00900EDB" w:rsidRPr="001405C3" w:rsidTr="00B20A88">
        <w:trPr>
          <w:trHeight w:val="538"/>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UR09 Enterprise Voice (PBX replacement) as Proof-of-Concept only for certain users/locations</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249"/>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UR15 Group Chat as a Pilot only</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395"/>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UR16 Piloted use of Dial-in Audio Conferencing</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543"/>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UR18 External participants able to join web conferences hosted by EY users on Lync</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LY-WC-EXT-003</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External participants able to join web conferences hosted by EY users on Lync</w:t>
            </w:r>
          </w:p>
        </w:tc>
      </w:tr>
      <w:tr w:rsidR="00900EDB" w:rsidRPr="001405C3" w:rsidTr="00B20A88">
        <w:trPr>
          <w:trHeight w:val="611"/>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UR19 Full Availability of A/V when conferencing with Federated partners to all users</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LY-WC-EXT-004</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Full Availability of A/V when conferencing with Federated partners to all users</w:t>
            </w:r>
          </w:p>
        </w:tc>
      </w:tr>
      <w:tr w:rsidR="00900EDB" w:rsidRPr="001405C3" w:rsidTr="00B20A88">
        <w:trPr>
          <w:trHeight w:val="611"/>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UR20 Completed integration with Tandberg video conferencing equipment, services available to  all users</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394"/>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UR22 Full Enterprise Voice (PBX replacement)</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825"/>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xml:space="preserve">UR23 Ability to leverage Boss/Admin features during PBX replacement, such as ability to transfer a call directly to voicemail, call on-behalf of and shared-line appearance. </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809"/>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UR24 Ability for receptionists to leverage an enhanced Lync client experience (Attendant Console) for managing multiple lines and consistent consultative transfers, etc.</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820"/>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xml:space="preserve">UR25 Unified Messaging for current Lyrix users (approx. 50,000 users), providing call coverage to users on Cisco IPT (migration of voicemails is out-of-scope) </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535"/>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UR26 Group Chat for production deployment (possibly Wave 15 unified client, TBD)</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543"/>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UR27 Integration with public instant messaging providers – AOL, Yahoo and MSN as approved by legal</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LY-IM-FED-003</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FR 3.5.1 Integration with public IM providers - AOL, Yahoo and MSN</w:t>
            </w:r>
          </w:p>
        </w:tc>
      </w:tr>
      <w:tr w:rsidR="00900EDB" w:rsidRPr="001405C3" w:rsidTr="00B20A88">
        <w:trPr>
          <w:trHeight w:val="551"/>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UR29 Production deployment of Dial-in Audio Conferencing, possibly with Hosted integration (TBD)</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534"/>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UR32 Full Enterprise Voice (PBX replacement) for all users/locations</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808"/>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xml:space="preserve">UR33 Supported use of “Hot Desking” where users can login either manually or automatically via a physical connection to a deskphone in a “hotel” cube </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B20A88">
        <w:trPr>
          <w:trHeight w:val="385"/>
        </w:trPr>
        <w:tc>
          <w:tcPr>
            <w:tcW w:w="207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UR38 Unified Messaging for all users</w:t>
            </w:r>
          </w:p>
        </w:tc>
        <w:tc>
          <w:tcPr>
            <w:tcW w:w="674"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2251"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bl>
    <w:p w:rsidR="00B20A88" w:rsidRDefault="00DC43F7">
      <w:r>
        <w:t xml:space="preserve"> </w:t>
      </w:r>
    </w:p>
    <w:p w:rsidR="00B20A88" w:rsidRDefault="00B20A88"/>
    <w:p w:rsidR="00B20A88" w:rsidRDefault="00B20A88" w:rsidP="00470C95">
      <w:pPr>
        <w:pStyle w:val="EYHeading2"/>
      </w:pPr>
      <w:bookmarkStart w:id="25" w:name="_Toc332218297"/>
      <w:r>
        <w:t>Phase 3 – all requirements to follow</w:t>
      </w:r>
      <w:bookmarkEnd w:id="25"/>
    </w:p>
    <w:p w:rsidR="002C1CD1" w:rsidRPr="002C1CD1" w:rsidRDefault="002C1CD1" w:rsidP="002C1CD1">
      <w:pPr>
        <w:pStyle w:val="EYBodyText"/>
      </w:pPr>
      <w:r>
        <w:t xml:space="preserve">The following requirements relate to Phase </w:t>
      </w:r>
      <w:r w:rsidR="00EF5532">
        <w:t>3</w:t>
      </w:r>
      <w:r>
        <w:t xml:space="preserve"> release of Lync and will be provided in a later uplift to this document</w:t>
      </w:r>
    </w:p>
    <w:tbl>
      <w:tblPr>
        <w:tblW w:w="5000" w:type="pct"/>
        <w:tblLook w:val="04A0" w:firstRow="1" w:lastRow="0" w:firstColumn="1" w:lastColumn="0" w:noHBand="0" w:noVBand="1"/>
      </w:tblPr>
      <w:tblGrid>
        <w:gridCol w:w="14910"/>
      </w:tblGrid>
      <w:tr w:rsidR="00B20A88" w:rsidRPr="00B20A88" w:rsidTr="002C1CD1">
        <w:trPr>
          <w:trHeight w:val="366"/>
        </w:trPr>
        <w:tc>
          <w:tcPr>
            <w:tcW w:w="5000" w:type="pct"/>
            <w:tcBorders>
              <w:top w:val="single" w:sz="4" w:space="0" w:color="FFFFFF"/>
              <w:left w:val="single" w:sz="4" w:space="0" w:color="FFFFFF"/>
              <w:bottom w:val="dotted" w:sz="4" w:space="0" w:color="auto"/>
              <w:right w:val="single" w:sz="4" w:space="0" w:color="FFFFFF"/>
            </w:tcBorders>
            <w:shd w:val="clear" w:color="auto" w:fill="D9D9D9" w:themeFill="background1" w:themeFillShade="D9"/>
            <w:hideMark/>
          </w:tcPr>
          <w:p w:rsidR="00B20A88" w:rsidRPr="00B20A88" w:rsidRDefault="00B20A88" w:rsidP="00B20A88">
            <w:pPr>
              <w:rPr>
                <w:rFonts w:ascii="Arial" w:hAnsi="Arial" w:cs="Arial"/>
                <w:sz w:val="20"/>
                <w:szCs w:val="20"/>
                <w:lang w:val="en-GB" w:eastAsia="en-GB"/>
              </w:rPr>
            </w:pPr>
            <w:r w:rsidRPr="00DC43F7">
              <w:rPr>
                <w:rFonts w:ascii="Arial" w:hAnsi="Arial" w:cs="Arial"/>
                <w:b/>
                <w:bCs/>
                <w:sz w:val="20"/>
                <w:szCs w:val="20"/>
                <w:lang w:val="en-GB" w:eastAsia="en-GB"/>
              </w:rPr>
              <w:t>Name</w:t>
            </w:r>
          </w:p>
        </w:tc>
      </w:tr>
      <w:tr w:rsidR="00B20A88" w:rsidRPr="00B20A88" w:rsidTr="00B20A88">
        <w:trPr>
          <w:trHeight w:val="273"/>
        </w:trPr>
        <w:tc>
          <w:tcPr>
            <w:tcW w:w="5000" w:type="pct"/>
            <w:tcBorders>
              <w:top w:val="dotted" w:sz="4" w:space="0" w:color="auto"/>
              <w:left w:val="dotted" w:sz="4" w:space="0" w:color="auto"/>
              <w:bottom w:val="single" w:sz="6" w:space="0" w:color="auto"/>
              <w:right w:val="dotted" w:sz="4" w:space="0" w:color="auto"/>
            </w:tcBorders>
            <w:shd w:val="clear" w:color="auto" w:fill="auto"/>
            <w:hideMark/>
          </w:tcPr>
          <w:p w:rsidR="00B20A88" w:rsidRPr="00B20A88" w:rsidRDefault="00B20A88" w:rsidP="00B20A88">
            <w:pPr>
              <w:rPr>
                <w:rFonts w:ascii="Arial" w:hAnsi="Arial" w:cs="Arial"/>
                <w:color w:val="000000"/>
                <w:sz w:val="20"/>
                <w:szCs w:val="20"/>
                <w:lang w:val="en-GB" w:eastAsia="en-GB"/>
              </w:rPr>
            </w:pPr>
            <w:r w:rsidRPr="00B20A88">
              <w:rPr>
                <w:rFonts w:ascii="Arial" w:hAnsi="Arial" w:cs="Arial"/>
                <w:color w:val="000000"/>
                <w:sz w:val="20"/>
                <w:szCs w:val="20"/>
                <w:lang w:val="en-GB" w:eastAsia="en-GB"/>
              </w:rPr>
              <w:t>Contact centre services replacement</w:t>
            </w:r>
          </w:p>
        </w:tc>
      </w:tr>
      <w:tr w:rsidR="00B20A88" w:rsidRPr="00B20A88" w:rsidTr="00B20A88">
        <w:trPr>
          <w:trHeight w:val="308"/>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B20A88" w:rsidP="00B20A88">
            <w:pPr>
              <w:rPr>
                <w:rFonts w:ascii="Arial" w:hAnsi="Arial" w:cs="Arial"/>
                <w:color w:val="000000"/>
                <w:sz w:val="20"/>
                <w:szCs w:val="20"/>
                <w:lang w:val="en-GB" w:eastAsia="en-GB"/>
              </w:rPr>
            </w:pPr>
            <w:r w:rsidRPr="00B20A88">
              <w:rPr>
                <w:rFonts w:ascii="Arial" w:hAnsi="Arial" w:cs="Arial"/>
                <w:color w:val="000000"/>
                <w:sz w:val="20"/>
                <w:szCs w:val="20"/>
                <w:lang w:val="en-GB" w:eastAsia="en-GB"/>
              </w:rPr>
              <w:t>Auto Attendant Services</w:t>
            </w:r>
          </w:p>
        </w:tc>
      </w:tr>
      <w:tr w:rsidR="00B20A88" w:rsidRPr="00B20A88" w:rsidTr="00B20A88">
        <w:trPr>
          <w:trHeight w:val="316"/>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B20A88" w:rsidP="00B20A88">
            <w:pPr>
              <w:rPr>
                <w:rFonts w:ascii="Arial" w:hAnsi="Arial" w:cs="Arial"/>
                <w:color w:val="000000"/>
                <w:sz w:val="20"/>
                <w:szCs w:val="20"/>
                <w:lang w:val="en-GB" w:eastAsia="en-GB"/>
              </w:rPr>
            </w:pPr>
            <w:r w:rsidRPr="00B20A88">
              <w:rPr>
                <w:rFonts w:ascii="Arial" w:hAnsi="Arial" w:cs="Arial"/>
                <w:color w:val="000000"/>
                <w:sz w:val="20"/>
                <w:szCs w:val="20"/>
                <w:lang w:val="en-GB" w:eastAsia="en-GB"/>
              </w:rPr>
              <w:t xml:space="preserve">UR14 Supported use of the Lync Mobile client in a Pilot (upon release) </w:t>
            </w:r>
          </w:p>
        </w:tc>
      </w:tr>
      <w:tr w:rsidR="00B20A88" w:rsidRPr="00B20A88" w:rsidTr="00B20A88">
        <w:trPr>
          <w:trHeight w:val="343"/>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B20A88" w:rsidP="00B20A88">
            <w:pPr>
              <w:rPr>
                <w:rFonts w:ascii="Arial" w:hAnsi="Arial" w:cs="Arial"/>
                <w:color w:val="000000"/>
                <w:sz w:val="20"/>
                <w:szCs w:val="20"/>
                <w:lang w:val="en-GB" w:eastAsia="en-GB"/>
              </w:rPr>
            </w:pPr>
            <w:r w:rsidRPr="00B20A88">
              <w:rPr>
                <w:rFonts w:ascii="Arial" w:hAnsi="Arial" w:cs="Arial"/>
                <w:color w:val="000000"/>
                <w:sz w:val="20"/>
                <w:szCs w:val="20"/>
                <w:lang w:val="en-GB" w:eastAsia="en-GB"/>
              </w:rPr>
              <w:t>UR21 Supported use of the Lync Mobile client for Instant Messaging for all mobile users</w:t>
            </w:r>
          </w:p>
        </w:tc>
      </w:tr>
      <w:tr w:rsidR="00B20A88" w:rsidRPr="00B20A88" w:rsidTr="00B20A88">
        <w:trPr>
          <w:trHeight w:val="422"/>
        </w:trPr>
        <w:tc>
          <w:tcPr>
            <w:tcW w:w="5000" w:type="pct"/>
            <w:tcBorders>
              <w:top w:val="single" w:sz="6" w:space="0" w:color="auto"/>
              <w:left w:val="dotted" w:sz="4" w:space="0" w:color="auto"/>
              <w:bottom w:val="dotted" w:sz="4" w:space="0" w:color="auto"/>
              <w:right w:val="dotted" w:sz="4" w:space="0" w:color="auto"/>
            </w:tcBorders>
            <w:shd w:val="clear" w:color="auto" w:fill="auto"/>
            <w:hideMark/>
          </w:tcPr>
          <w:p w:rsidR="00B20A88" w:rsidRPr="00B20A88" w:rsidRDefault="00B20A88" w:rsidP="00B20A88">
            <w:pPr>
              <w:rPr>
                <w:rFonts w:ascii="Arial" w:hAnsi="Arial" w:cs="Arial"/>
                <w:color w:val="000000"/>
                <w:sz w:val="20"/>
                <w:szCs w:val="20"/>
                <w:lang w:val="en-GB" w:eastAsia="en-GB"/>
              </w:rPr>
            </w:pPr>
            <w:r w:rsidRPr="00B20A88">
              <w:rPr>
                <w:rFonts w:ascii="Arial" w:hAnsi="Arial" w:cs="Arial"/>
                <w:color w:val="000000"/>
                <w:sz w:val="20"/>
                <w:szCs w:val="20"/>
                <w:lang w:val="en-GB" w:eastAsia="en-GB"/>
              </w:rPr>
              <w:t>UR31 Supported ability for conference organizers to leverage user and chair PINs.</w:t>
            </w:r>
          </w:p>
        </w:tc>
      </w:tr>
    </w:tbl>
    <w:p w:rsidR="00375272" w:rsidRDefault="00375272">
      <w:r>
        <w:br w:type="page"/>
      </w:r>
    </w:p>
    <w:p w:rsidR="00375272" w:rsidRPr="000778B6" w:rsidRDefault="00375272" w:rsidP="000778B6">
      <w:pPr>
        <w:pStyle w:val="EYBodyText"/>
      </w:pPr>
    </w:p>
    <w:p w:rsidR="0046110B" w:rsidRDefault="00D3341D" w:rsidP="00470C95">
      <w:pPr>
        <w:pStyle w:val="EYHeading1"/>
      </w:pPr>
      <w:bookmarkStart w:id="26" w:name="_Toc332218298"/>
      <w:r>
        <w:t>Requirement d</w:t>
      </w:r>
      <w:r w:rsidR="0046110B" w:rsidRPr="0046110B">
        <w:t>escription</w:t>
      </w:r>
      <w:r w:rsidR="00D276C7">
        <w:t>s</w:t>
      </w:r>
      <w:bookmarkEnd w:id="26"/>
    </w:p>
    <w:p w:rsidR="00810418" w:rsidRDefault="00DF0856" w:rsidP="00470C95">
      <w:pPr>
        <w:pStyle w:val="EYHeading2"/>
      </w:pPr>
      <w:bookmarkStart w:id="27" w:name="_Toc332218299"/>
      <w:r>
        <w:t>Co-Existence</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19316A" w:rsidRPr="00D27256" w:rsidTr="00D179B2">
        <w:tc>
          <w:tcPr>
            <w:tcW w:w="1242"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748</w:t>
            </w:r>
          </w:p>
        </w:tc>
        <w:tc>
          <w:tcPr>
            <w:tcW w:w="2127"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CE - Exchange - Outlook</w:t>
            </w:r>
          </w:p>
        </w:tc>
        <w:tc>
          <w:tcPr>
            <w:tcW w:w="3402"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LY-CE-PARM-001 Sync Lync contacts with Exchange</w:t>
            </w:r>
          </w:p>
        </w:tc>
        <w:tc>
          <w:tcPr>
            <w:tcW w:w="6750"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The system shall create a corresponding personal contact in Microsoft Outlook for each person on a user’s Lync 2010 Contacts list</w:t>
            </w:r>
          </w:p>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Requires Outlook</w:t>
            </w:r>
          </w:p>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Parameter=EnableExchangeContactSync Setting=Null</w:t>
            </w:r>
          </w:p>
        </w:tc>
      </w:tr>
      <w:tr w:rsidR="0019316A" w:rsidRPr="00D27256" w:rsidTr="00D179B2">
        <w:tc>
          <w:tcPr>
            <w:tcW w:w="1242"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749</w:t>
            </w:r>
          </w:p>
        </w:tc>
        <w:tc>
          <w:tcPr>
            <w:tcW w:w="2127"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CE - Other</w:t>
            </w:r>
          </w:p>
        </w:tc>
        <w:tc>
          <w:tcPr>
            <w:tcW w:w="3402"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LY-CE-PARM-002 Enable One Note 12 Integration</w:t>
            </w:r>
          </w:p>
        </w:tc>
        <w:tc>
          <w:tcPr>
            <w:tcW w:w="6750" w:type="dxa"/>
            <w:shd w:val="clear" w:color="auto" w:fill="auto"/>
          </w:tcPr>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The option to Take Notes Using One Note shall be enabled</w:t>
            </w:r>
          </w:p>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Note - not part of standard EY tool set so will only work if One Note is installed</w:t>
            </w:r>
          </w:p>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GCL5 includes, hidden in GCL4</w:t>
            </w:r>
          </w:p>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Requires Office</w:t>
            </w:r>
          </w:p>
          <w:p w:rsidR="0019316A" w:rsidRPr="0019316A" w:rsidRDefault="0019316A"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Parameter=DisableOneNote12Integration Setting=Null</w:t>
            </w:r>
          </w:p>
        </w:tc>
      </w:tr>
    </w:tbl>
    <w:p w:rsidR="00886213" w:rsidRDefault="00886213" w:rsidP="00886213">
      <w:pPr>
        <w:pStyle w:val="EYBodyText"/>
      </w:pPr>
    </w:p>
    <w:p w:rsidR="00902B1F" w:rsidRDefault="00DF0856" w:rsidP="00470C95">
      <w:pPr>
        <w:pStyle w:val="EYHeading2"/>
      </w:pPr>
      <w:bookmarkStart w:id="28" w:name="_Toc332218300"/>
      <w:r>
        <w:t>Instant Messaging</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902B1F">
        <w:trPr>
          <w:cantSplit/>
          <w:tblHeader/>
        </w:trPr>
        <w:tc>
          <w:tcPr>
            <w:tcW w:w="1242" w:type="dxa"/>
            <w:shd w:val="clear" w:color="auto" w:fill="D9D9D9" w:themeFill="background1" w:themeFillShade="D9"/>
          </w:tcPr>
          <w:p w:rsidR="00886213" w:rsidRPr="00886213" w:rsidRDefault="00886213" w:rsidP="00902B1F">
            <w:pPr>
              <w:pStyle w:val="EYTableHeadings"/>
              <w:spacing w:before="0" w:after="0"/>
              <w:rPr>
                <w:sz w:val="16"/>
              </w:rPr>
            </w:pPr>
            <w:r w:rsidRPr="00886213">
              <w:rPr>
                <w:sz w:val="16"/>
              </w:rPr>
              <w:t>Req ID</w:t>
            </w:r>
          </w:p>
        </w:tc>
        <w:tc>
          <w:tcPr>
            <w:tcW w:w="2127" w:type="dxa"/>
            <w:shd w:val="clear" w:color="auto" w:fill="D9D9D9" w:themeFill="background1" w:themeFillShade="D9"/>
          </w:tcPr>
          <w:p w:rsidR="00886213" w:rsidRPr="00886213" w:rsidRDefault="00886213" w:rsidP="00902B1F">
            <w:pPr>
              <w:pStyle w:val="EYTableHeadings"/>
              <w:spacing w:before="0" w:after="0"/>
              <w:rPr>
                <w:sz w:val="16"/>
              </w:rPr>
            </w:pPr>
            <w:r w:rsidRPr="00886213">
              <w:rPr>
                <w:sz w:val="16"/>
              </w:rPr>
              <w:t>Req Parent</w:t>
            </w:r>
          </w:p>
        </w:tc>
        <w:tc>
          <w:tcPr>
            <w:tcW w:w="3402" w:type="dxa"/>
            <w:shd w:val="clear" w:color="auto" w:fill="D9D9D9" w:themeFill="background1" w:themeFillShade="D9"/>
          </w:tcPr>
          <w:p w:rsidR="00886213" w:rsidRPr="00886213" w:rsidRDefault="00886213" w:rsidP="00902B1F">
            <w:pPr>
              <w:pStyle w:val="EYTableHeadings"/>
              <w:spacing w:before="0" w:after="0"/>
              <w:rPr>
                <w:sz w:val="16"/>
              </w:rPr>
            </w:pPr>
            <w:r w:rsidRPr="00886213">
              <w:rPr>
                <w:sz w:val="16"/>
              </w:rPr>
              <w:t>Name</w:t>
            </w:r>
          </w:p>
        </w:tc>
        <w:tc>
          <w:tcPr>
            <w:tcW w:w="6750" w:type="dxa"/>
            <w:shd w:val="clear" w:color="auto" w:fill="D9D9D9" w:themeFill="background1" w:themeFillShade="D9"/>
          </w:tcPr>
          <w:p w:rsidR="00886213" w:rsidRPr="00886213" w:rsidRDefault="00886213" w:rsidP="00902B1F">
            <w:pPr>
              <w:pStyle w:val="EYTableHeadings"/>
              <w:spacing w:before="0" w:after="0"/>
              <w:rPr>
                <w:sz w:val="16"/>
              </w:rPr>
            </w:pPr>
            <w:r w:rsidRPr="00886213">
              <w:rPr>
                <w:sz w:val="16"/>
              </w:rPr>
              <w:t>Description</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LY-IM-FED-001  Lync IM for authorized federated partners IBM &amp; Microsoft &amp; AT&amp;T.</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Federated partners IBM, Microsoft and AT&amp;T shall be permitted external access to Lync</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Federated party</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LY-IM-FED-002 Prohibit federated correspondents from downloading and/or searching EY address book</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prohibit federated correspondents from downloading and/or searching EY address book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Inherent in architecture - would see presence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752</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LY-IM-FED-003 FR 3.5.1 Integration with public IM providers - AOL, Yahoo and MSN</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762</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LY-IM-PARM-001 Display Federated user SIP address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a federated contact's SIP address when notifying a user that the federated contact has added them to their contact list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Parameter=DisableFederatedPromptDisplayName Setting=TRUE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763</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LY-IM-PARM-002 Display PIC user SIP address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a PIC  contact's SIP address when notifying a user that the PIC contact has added them to their contact list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Parameter=DisablePICPromptDisplayName Setting=TRUE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753</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LY-IM-INT-001 Initiate an email from an EY correspondent’s business card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Initiate an email from an EY correspondent’s business card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Email client</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LY-IM-INT-002 The business card shall display:Names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name as sourced from the Active Directory</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 middle initial unless makes unique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LY-IM-INT-003 Initiate a one-to-one IM chat session with another EY user by clicking on his business card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initiate a one-to-one IM chat session with another EY user by clicking on his business card</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756</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LY-IM-INT-004 Correspondent’s availability status warning</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warned of the correspondent’s availability status, if not available for a chat session,  before giving them the option to initiate a chat session anyway</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LY-IM-INT-005 Core Instant Messaging n-way Chat with other EY users by clicking on their business cards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instigate Core Instant Messaging n-way Chat with other EY users by clicking on their business cards</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LY-IM-INT-006 Business card shall display:  locations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geographical locations as sourced from the Active Directory on hovering over an EY User’s name on the IM contact screen</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Is no secondary location?</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LY-IM-INT-007 Business card shall display: of email and telephone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email and telephone details as sourced from the Active Directory on hovering over an EY User’s name on the IM contact screen</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LY-IM-INT-008 Business card shall display: IM Webpage photograph</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IM Webpage photograph (if available) on hovering over an EY User’s name on the IM contact screen</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LY-IM-INT-009 Enable internal desktop sharing between 2 or more internal EY correspondents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enable internal desktop sharing between 2 or more internal EY correspondents</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LY-IM-PARM-003 Meeting subject or location Option</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see another user's meeting subject or location if the user has enabled the option</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Parameter=DisableMeetingSubjectAndLocation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LY-IM-PARM-004 Rich text formatting in an instant message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use rich text formatting in an instant message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Parameter=DisableRTFIM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766</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LY-IM-PARM-005 Disable enterprise customised help menu links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able to access enterprise customised help menu links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Parameter=CustomizedHelpUrl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LY-IM-PARM-006 Notification of adding to contact list disabled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notified when someone adds them to their contact list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Parameter=EnableNotificationForNewSubscribers Setting=FALSE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LY-IM-PARM-007 Access a website or location via URL in IM</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enter a URL to an instant message and it shall be made clickable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Parameter=EnableUrl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LY-IM-PARM-008 Search outlook folders for contacts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exclude specific outlook folders from the search outlook folders for contacts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Can do the search</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Parameter=ExcludedContactFolders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LY-IM-PARM-009 Outlook and Lync sync</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ensure that if different users are logged into a single machine for outlook and Lync that Lync only picks up the data of the user logged into Lync</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Authentication should stop this being possible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Parameter=DisableEmailComparisonCheck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LY-IM-PARM-010 Send and receive emoticons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send and receive standard emoticons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Parameter=DisableEmoticons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772</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LY-IM-PARM-011 No custom presence state other than the standard Available, Busy and Do not Disturb and Appear Offline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able to set a presence state other than the standard Available, Busy and Do not Disturb and Appear Offline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Parameter=CustomStateUrl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773</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LY-IM-PARM-012 Presence state of Appear Offline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set the presence state of Appear Offline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Parameter=EnableAppearOffline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LY-IM-PARM-013 No calendar presence when Outlook is not installed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attempt to get calendar presence when Outlook is not installed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LY-IM-PARM-014 Show presence information from Outlook when Outlook is installed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show presence information from Outlook when Outlook is installed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776</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LY-IM-PARM-015 No retention of chat history for internal IM sessions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allow the retention of chat history for internal IM sessions - Note there is a very small group of users for whom the server-side will need to retain messages. There is a separate requirement for this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Parameter=DisableSavingIM Setting=TRUE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LY-IM-PARM-016 Selective retention of chat history for an internal user group</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permit selective server side retention of chat history for an internal user group</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Parameter=CsArchivingPolicy &amp; CsArchivingConfiguration Setting=</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LY-IM-PARM-017 Disable Automatic saving of IM sessions to Outlook</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Disable Automatic saving of IM sessions to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Parameter=EnableIMAutoArchiving Setting=FALSE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LY-IM-PARM-018 No legal/Disclaimer to any internal IM conversations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Add a legal/Disclaimer to any internal IM conversations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Parameter=IMWarning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LY-IM-PARM-019 Disable the Find Previous Conversations menu</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The system shall disable the Find Previous Conversations menu </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Parameter=DisableOnlineContextualSearch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LY-IM-PARM-020 Disable Event logging</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Event logging shall be disabled as a default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Parameter=EnableEventLogging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782</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LY-IM-PARM-021 User override the </w:t>
            </w:r>
            <w:r w:rsidR="00C87D85">
              <w:rPr>
                <w:rStyle w:val="TDContents"/>
                <w:rFonts w:ascii="EYInterstate Light" w:hAnsi="EYInterstate Light"/>
                <w:sz w:val="20"/>
                <w:szCs w:val="20"/>
              </w:rPr>
              <w:t xml:space="preserve">windows </w:t>
            </w:r>
            <w:r w:rsidRPr="005D18E1">
              <w:rPr>
                <w:rStyle w:val="TDContents"/>
                <w:rFonts w:ascii="EYInterstate Light" w:hAnsi="EYInterstate Light"/>
                <w:sz w:val="20"/>
                <w:szCs w:val="20"/>
              </w:rPr>
              <w:t>event logging parameter</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The user shall be able to override the </w:t>
            </w:r>
            <w:r w:rsidR="00845CF6">
              <w:rPr>
                <w:rStyle w:val="TDContents"/>
                <w:rFonts w:ascii="EYInterstate Light" w:hAnsi="EYInterstate Light"/>
                <w:sz w:val="20"/>
                <w:szCs w:val="20"/>
              </w:rPr>
              <w:t xml:space="preserve">windows </w:t>
            </w:r>
            <w:r w:rsidRPr="005D18E1">
              <w:rPr>
                <w:rStyle w:val="TDContents"/>
                <w:rFonts w:ascii="EYInterstate Light" w:hAnsi="EYInterstate Light"/>
                <w:sz w:val="20"/>
                <w:szCs w:val="20"/>
              </w:rPr>
              <w:t>event logging parameter and turn it on</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Parameter=EnableEventLogging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783</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LY-IM-PARM-022 Disable the contact card organisation tab</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disable the contact card organisation tab</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Parameter=DisableContactCardOrganizationTab Setting=TRUE</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LY-IM-PARM-023 The user shall be able to turn display of free/busy info on or off</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turn display of free/busy info on or off</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Parameter=DisableFreeBusyInfo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LY-IM-PARM-024 Show availability based on Outlook calendar</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If Free/busy parameter is turned on the system shall show availability based on their Outlook calendar</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786</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LY-IM-PARM-025 Show the user as busy whenever they are using their Lync phone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show the user as busy whenever they are using their Lync phone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Parameter=DisablePhonePresence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LY-IM-PARM-026 User can turn display of out of office message from Outlook on or off</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When Outlook is installed the user shall be able to turn display of out of office message from Outlook on or off</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Parameter=DisablePresenceNote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LY-IM-PARM-027 Display the Out of office message from outlook on hover over the business card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If presence Note (Out Of Office indicator) is enabled the system shall display the Out of office message from outlook on hover over the business card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Parameter=DisablePresenceNote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LY-IM-PARM-028 Display the user's photo sourced from AD as a default</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the user's photo sourced from AD as a default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LY-IM-PARM-029 Display the photos of a user's contacts sourced from AD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the photos of a user's contacts sourced from AD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LY-IM-PARM-030 Allow a user to change their photo by browsing to a replacement location</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allow a user to change their photo by browsing to a replacement location</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792</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LY-IM-PARM-031 Maximum of 150 contacts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add a maximum of 150 contacts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Parameter=MaximumNumberOfContacts Setting=150</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793</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LY-IM-PARM-032 Maximum of 10 distribution lists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create a maximum of 10 distribution lists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Parameter=MaximumDGsAllowedInContactList Setting=10</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LY-IM-PARM-033 Photo of maximum size 30KB</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add a photo of maximum size 30KB</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Sharepoint requirement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Parameter=MaxPhotoSizeKb Setting=30</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LY-IM-PARM-034 See and amend relationships status for contacts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see and amend relationships status for their contacts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 sure if true or false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Parameter=ShowManagePrivacyRelationships Setting=Null</w:t>
            </w:r>
          </w:p>
        </w:tc>
      </w:tr>
      <w:tr w:rsidR="005D18E1" w:rsidRPr="00D27256" w:rsidTr="00902B1F">
        <w:trPr>
          <w:cantSplit/>
        </w:trPr>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871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LY-IM-PARM-035 Edit  photo via  a link to user SharePoint site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When SharePoint is available the user shall be able to edit their photo via  a link to their SharePoint site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Sharepoint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Parameter=ShowSharepointPhotoEditLink Setting=TRUE</w:t>
            </w:r>
          </w:p>
        </w:tc>
      </w:tr>
    </w:tbl>
    <w:p w:rsidR="00886213" w:rsidRDefault="00886213" w:rsidP="00886213">
      <w:pPr>
        <w:pStyle w:val="EYBodyText"/>
      </w:pPr>
    </w:p>
    <w:p w:rsidR="00902B1F" w:rsidRDefault="00902B1F" w:rsidP="00886213">
      <w:pPr>
        <w:pStyle w:val="EYBodyText"/>
      </w:pPr>
    </w:p>
    <w:p w:rsidR="00902B1F" w:rsidRDefault="00902B1F" w:rsidP="00886213">
      <w:pPr>
        <w:pStyle w:val="EYBodyText"/>
      </w:pPr>
    </w:p>
    <w:p w:rsidR="00902B1F" w:rsidRDefault="00902B1F" w:rsidP="00886213">
      <w:pPr>
        <w:pStyle w:val="EYBodyText"/>
      </w:pPr>
    </w:p>
    <w:p w:rsidR="00902B1F" w:rsidRDefault="00902B1F" w:rsidP="00886213">
      <w:pPr>
        <w:pStyle w:val="EYBodyText"/>
      </w:pPr>
    </w:p>
    <w:p w:rsidR="00886213" w:rsidRPr="00DF7346" w:rsidRDefault="00DF0856" w:rsidP="00470C95">
      <w:pPr>
        <w:pStyle w:val="EYHeading2"/>
      </w:pPr>
      <w:bookmarkStart w:id="29" w:name="_Toc332218301"/>
      <w:r>
        <w:t>Remote Access</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RA - Web Access Remote</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LY-RA-WEBREM-001 New Joiner profile  - EYRC</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New Joiner profile shall include Lync IM access via EYRC</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Provisioning Requirement</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RA - Web Access Remote</w:t>
            </w:r>
          </w:p>
        </w:tc>
        <w:tc>
          <w:tcPr>
            <w:tcW w:w="3402" w:type="dxa"/>
            <w:shd w:val="clear" w:color="auto" w:fill="auto"/>
          </w:tcPr>
          <w:p w:rsidR="005D18E1" w:rsidRPr="005D18E1" w:rsidRDefault="005D18E1" w:rsidP="00D67E6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LY-RA-WEBREM-002 Remote Lync web access to meetings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Users without Lync shall be able to  join meetings using the  Lync Web App </w:t>
            </w:r>
          </w:p>
          <w:p w:rsidR="005D18E1" w:rsidRPr="005D18E1" w:rsidRDefault="005D18E1" w:rsidP="00DF7346">
            <w:pPr>
              <w:keepNext/>
              <w:keepLines/>
              <w:rPr>
                <w:rStyle w:val="TDContents"/>
                <w:rFonts w:ascii="EYInterstate Light" w:hAnsi="EYInterstate Light"/>
                <w:sz w:val="20"/>
                <w:szCs w:val="20"/>
              </w:rPr>
            </w:pPr>
          </w:p>
        </w:tc>
      </w:tr>
    </w:tbl>
    <w:p w:rsidR="00886213" w:rsidRPr="00DF7346" w:rsidRDefault="00DF0856" w:rsidP="00470C95">
      <w:pPr>
        <w:pStyle w:val="EYHeading2"/>
      </w:pPr>
      <w:bookmarkStart w:id="30" w:name="_Toc332218302"/>
      <w:r>
        <w:t>Security</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LY-SEC-001 All IM traffic must be encrypted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encrypt all IM traffic</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LY-SEC-002 Single sign </w:t>
            </w:r>
            <w:r w:rsidR="00DF3CA5">
              <w:rPr>
                <w:rStyle w:val="TDContents"/>
                <w:rFonts w:ascii="EYInterstate Light" w:hAnsi="EYInterstate Light"/>
                <w:sz w:val="20"/>
                <w:szCs w:val="20"/>
              </w:rPr>
              <w:t>On</w:t>
            </w:r>
            <w:r w:rsidRPr="005D18E1">
              <w:rPr>
                <w:rStyle w:val="TDContents"/>
                <w:rFonts w:ascii="EYInterstate Light" w:hAnsi="EYInterstate Light"/>
                <w:sz w:val="20"/>
                <w:szCs w:val="20"/>
              </w:rPr>
              <w:t xml:space="preserve"> for Lync IM</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EY employees must be able to use a single identity to access Lync IM</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Note the sign in name is different for Lync than windows, so they will have to type this the first time.  However, the account is the same, so they don't need a password</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866</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LY-SEC-003 Collaboration traffic encrypted using TLS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encrypt Collaboration traffic using TLS</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LY-SEC-004 Initial Internal Kerberos authentication will be mandatory</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make initial internal authentication via Kerberos mandatory.</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LY-SEC-005 All Lync servers shall run anti-virus software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sysrtem shall run antivirus software on all servers</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LY-SEC-006 Anti-virus scanning of file attachments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All file attachments shall be scanned by the anti-virus software</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870</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LY-SEC-007 Use Anti-virus software to inspect all traffic to and from EDGE servers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anti-virus inspect all traffic to/from Edge Servers</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801</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LY-SEC-PARM-001 Black list for internal file transfer</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prohibit the internal transfer via IM of proscribed files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Can we diferentiate internal and federated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Parameter=CsFileTransferFilterConfiguration Setting=TBA</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802</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LY-SEC-PARM-002 Disable software tracing</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Software tracing shall not be enabled as a default</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This needs an operational process to ensure proper controls are in place if it is ever requested</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Parameter=EnableTracing Setting=Null</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803</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LY-SEC-PARM-003 P2P App Sharing Encryption</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desktop and application sharing data exchanged during a peer-to-peer conversation shall be encrypted where possible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Parameter=P2PAppSharingEncryption Setting=Supported</w:t>
            </w:r>
          </w:p>
        </w:tc>
      </w:tr>
    </w:tbl>
    <w:p w:rsidR="00886213" w:rsidRDefault="00886213" w:rsidP="00886213">
      <w:pPr>
        <w:pStyle w:val="EYBodyText"/>
        <w:rPr>
          <w:rStyle w:val="TDContents"/>
          <w:rFonts w:eastAsia="Times New Roman" w:cs="Times New Roman"/>
          <w:b/>
          <w:bCs w:val="0"/>
          <w:sz w:val="24"/>
          <w:szCs w:val="24"/>
        </w:rPr>
      </w:pPr>
    </w:p>
    <w:p w:rsidR="00886213" w:rsidRPr="00DF7346" w:rsidRDefault="00DF0856" w:rsidP="00470C95">
      <w:pPr>
        <w:pStyle w:val="EYHeading2"/>
      </w:pPr>
      <w:bookmarkStart w:id="31" w:name="_Toc332218303"/>
      <w:r>
        <w:t>System Administration</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System Administration</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LY-SA-001 Enablement of Voice Features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administrators shall be able to administer the enablement of voice features, including ad-hoc conferencing and call-forwarding, via a phased process for groups and users</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System Administration</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LY-SA-002 Lync Server 2010 server roles configured based on documented requirements</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Lync Server 2010 server roles shall be configured based on documented requirements http://technet.microsoft.com/en-us/library/gg398438.aspx</w:t>
            </w:r>
          </w:p>
        </w:tc>
      </w:tr>
    </w:tbl>
    <w:p w:rsidR="00886213" w:rsidRDefault="00886213" w:rsidP="00886213">
      <w:pPr>
        <w:pStyle w:val="EYBodyText"/>
        <w:rPr>
          <w:rStyle w:val="TDContents"/>
          <w:rFonts w:eastAsia="Times New Roman" w:cs="Times New Roman"/>
          <w:b/>
          <w:bCs w:val="0"/>
          <w:sz w:val="24"/>
          <w:szCs w:val="24"/>
        </w:rPr>
      </w:pPr>
    </w:p>
    <w:p w:rsidR="00DF0856" w:rsidRDefault="00DF0856" w:rsidP="00470C95">
      <w:pPr>
        <w:pStyle w:val="EYHeading2"/>
      </w:pPr>
      <w:bookmarkStart w:id="32" w:name="_Toc332218304"/>
      <w:r>
        <w:t>Unified Messaging</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804</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LY-UM-001 PBX replacement call coverage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provide a way of handling missed calls by routing to voicemail</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PBX Replacement</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805</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LY-UM-002 Message Waiting service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 shall provide Message Waiting Indicator services</w:t>
            </w:r>
          </w:p>
          <w:p w:rsidR="005D18E1" w:rsidRPr="005D18E1" w:rsidRDefault="005D18E1" w:rsidP="00B5392F">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806</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LY-UM-003 Voicemail via a physical phone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 shall provide Telephony User Interface services for accessing  voicemail via a physical phone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807</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LY-UM-004 Caller ID display</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Unified Messaging must support the display of Caller ID </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808</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LY-UM-005 Caller id resolve to user name</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Caller ID shall resolve to a user name</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r>
      <w:tr w:rsidR="005D18E1" w:rsidRPr="00D27256" w:rsidTr="00D179B2">
        <w:tc>
          <w:tcPr>
            <w:tcW w:w="124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809</w:t>
            </w:r>
          </w:p>
        </w:tc>
        <w:tc>
          <w:tcPr>
            <w:tcW w:w="2127"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3402"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LY-UM-006 Ability for preservation of voicemail during legal hold</w:t>
            </w:r>
          </w:p>
        </w:tc>
        <w:tc>
          <w:tcPr>
            <w:tcW w:w="6750" w:type="dxa"/>
            <w:shd w:val="clear" w:color="auto" w:fill="auto"/>
          </w:tcPr>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be able to preserve voicemail during legal hold proceedings</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5D18E1" w:rsidRPr="005D18E1" w:rsidRDefault="005D18E1"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r>
    </w:tbl>
    <w:p w:rsidR="00886213" w:rsidRDefault="00886213" w:rsidP="00886213">
      <w:pPr>
        <w:pStyle w:val="EYBodyText"/>
      </w:pPr>
    </w:p>
    <w:p w:rsidR="008D38CE" w:rsidRDefault="008D38CE" w:rsidP="00886213">
      <w:pPr>
        <w:pStyle w:val="EYBodyText"/>
      </w:pPr>
    </w:p>
    <w:p w:rsidR="008D38CE" w:rsidRDefault="008D38CE" w:rsidP="00886213">
      <w:pPr>
        <w:pStyle w:val="EYBodyText"/>
      </w:pPr>
    </w:p>
    <w:p w:rsidR="008D38CE" w:rsidRDefault="008D38CE" w:rsidP="00886213">
      <w:pPr>
        <w:pStyle w:val="EYBodyText"/>
      </w:pPr>
    </w:p>
    <w:p w:rsidR="00886213" w:rsidRDefault="00DF0856" w:rsidP="00470C95">
      <w:pPr>
        <w:pStyle w:val="EYHeading2"/>
      </w:pPr>
      <w:bookmarkStart w:id="33" w:name="_Toc332218305"/>
      <w:r>
        <w:t>Video Conferencing</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810</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Federated Video</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LY-VC-FV-001 Ability to share A/V media with Federated partners</w:t>
            </w:r>
          </w:p>
        </w:tc>
        <w:tc>
          <w:tcPr>
            <w:tcW w:w="6750" w:type="dxa"/>
            <w:shd w:val="clear" w:color="auto" w:fill="auto"/>
          </w:tcPr>
          <w:p w:rsidR="00FD5368"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share audio/visual media with federated partners</w:t>
            </w:r>
          </w:p>
          <w:p w:rsidR="000657EE" w:rsidRPr="000657EE" w:rsidRDefault="000657EE" w:rsidP="00DF7346">
            <w:pPr>
              <w:keepNext/>
              <w:keepLines/>
              <w:rPr>
                <w:rStyle w:val="TDContents"/>
                <w:rFonts w:ascii="EYInterstate Light" w:hAnsi="EYInterstate Light"/>
                <w:sz w:val="20"/>
                <w:szCs w:val="20"/>
              </w:rPr>
            </w:pP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811</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LY-VC-LL-001 Video endpoint directory</w:t>
            </w:r>
          </w:p>
        </w:tc>
        <w:tc>
          <w:tcPr>
            <w:tcW w:w="6750" w:type="dxa"/>
            <w:shd w:val="clear" w:color="auto" w:fill="auto"/>
          </w:tcPr>
          <w:p w:rsid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EY Users shall be able to browse a video endpoint directory (EY Video Directory) to initiate video calls to EY video endpoints</w:t>
            </w:r>
          </w:p>
          <w:p w:rsidR="00FD5368" w:rsidRPr="000657EE" w:rsidRDefault="00FD536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this is a phase 2 requirement but it probably won’t be possible. Possible solution is to load video end points into AD. Review in Phase 2</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812</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LY-VC-LL-002 Initiate a video call to the correspondent</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EY user shall be able to initiate a video call to the correspondent by clicking on the video call icon by hovering over an EY correspondent’s business card,</w:t>
            </w:r>
            <w:r w:rsidR="0026364C">
              <w:rPr>
                <w:rStyle w:val="TDContents"/>
                <w:rFonts w:ascii="EYInterstate Light" w:hAnsi="EYInterstate Light"/>
                <w:sz w:val="20"/>
                <w:szCs w:val="20"/>
              </w:rPr>
              <w:t xml:space="preserve"> Test note, ensure the correspondent can receive the video call as part of the test scenario</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815</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LY-VC-PARM-001 Provide warnings if a video device is not working correctly</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provide warnings if a video device is not working correctly</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Video device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Parameter=DisablePoorDeviceWarnings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816</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LY-VC-PARM-002 Disable Full screen Video</w:t>
            </w:r>
          </w:p>
        </w:tc>
        <w:tc>
          <w:tcPr>
            <w:tcW w:w="6750" w:type="dxa"/>
            <w:shd w:val="clear" w:color="auto" w:fill="auto"/>
          </w:tcPr>
          <w:p w:rsid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disable Full screen Video</w:t>
            </w:r>
          </w:p>
          <w:p w:rsidR="0026364C" w:rsidRPr="000657EE" w:rsidRDefault="00260EE0"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that the user will be able to switch to full screen if they want to</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Parameter=EnableFullScreenVideo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817</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LY-VC-PARM-003 Enable video in preview mode</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enable video in preview mode </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Parameter=EnableFullScreenVideo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872</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LY-VC-LV-001 Initiate a video call to an entry on the EY video directory</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initiate a video call to an entry on the EY video directory by clicking on the corresponding directory entry.</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873</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LY-VC-LV-002 Integrate with the Tandberg video conferencing.</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be able to integrate with the Tandberg video conferencing.</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Tandberg</w:t>
            </w:r>
          </w:p>
        </w:tc>
      </w:tr>
      <w:tr w:rsidR="00EA0382" w:rsidRPr="00D27256" w:rsidTr="00D179B2">
        <w:tc>
          <w:tcPr>
            <w:tcW w:w="1242" w:type="dxa"/>
            <w:shd w:val="clear" w:color="auto" w:fill="auto"/>
          </w:tcPr>
          <w:p w:rsidR="00EA0382" w:rsidRPr="000657EE" w:rsidRDefault="00EA0382" w:rsidP="00DF7346">
            <w:pPr>
              <w:keepNext/>
              <w:keepLines/>
              <w:rPr>
                <w:rStyle w:val="TDContents"/>
                <w:rFonts w:ascii="EYInterstate Light" w:hAnsi="EYInterstate Light"/>
                <w:sz w:val="20"/>
                <w:szCs w:val="20"/>
              </w:rPr>
            </w:pPr>
          </w:p>
        </w:tc>
        <w:tc>
          <w:tcPr>
            <w:tcW w:w="2127" w:type="dxa"/>
            <w:shd w:val="clear" w:color="auto" w:fill="auto"/>
          </w:tcPr>
          <w:p w:rsidR="00EA0382" w:rsidRPr="000657EE" w:rsidRDefault="00EA0382"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3402" w:type="dxa"/>
            <w:shd w:val="clear" w:color="auto" w:fill="auto"/>
          </w:tcPr>
          <w:p w:rsidR="00EA0382" w:rsidRPr="000657EE" w:rsidRDefault="00EA0382" w:rsidP="00DF7346">
            <w:pPr>
              <w:keepNext/>
              <w:keepLines/>
              <w:rPr>
                <w:rStyle w:val="TDContents"/>
                <w:rFonts w:ascii="EYInterstate Light" w:hAnsi="EYInterstate Light"/>
                <w:sz w:val="20"/>
                <w:szCs w:val="20"/>
              </w:rPr>
            </w:pPr>
            <w:r>
              <w:rPr>
                <w:rFonts w:ascii="Arial" w:hAnsi="Arial" w:cs="Arial"/>
                <w:color w:val="000000"/>
                <w:sz w:val="20"/>
                <w:szCs w:val="20"/>
              </w:rPr>
              <w:t>LY-VC-LV-003 Video - integrate with cisco VC infrastructure</w:t>
            </w:r>
          </w:p>
        </w:tc>
        <w:tc>
          <w:tcPr>
            <w:tcW w:w="6750" w:type="dxa"/>
            <w:shd w:val="clear" w:color="auto" w:fill="auto"/>
          </w:tcPr>
          <w:p w:rsidR="00EA0382" w:rsidRPr="000657EE" w:rsidRDefault="00EA0382" w:rsidP="00DF7346">
            <w:pPr>
              <w:keepNext/>
              <w:keepLines/>
              <w:rPr>
                <w:rStyle w:val="TDContents"/>
                <w:rFonts w:ascii="EYInterstate Light" w:hAnsi="EYInterstate Light"/>
                <w:sz w:val="20"/>
                <w:szCs w:val="20"/>
              </w:rPr>
            </w:pPr>
            <w:r>
              <w:rPr>
                <w:rFonts w:ascii="Arial" w:hAnsi="Arial" w:cs="Arial"/>
                <w:color w:val="000000"/>
                <w:sz w:val="20"/>
                <w:szCs w:val="20"/>
              </w:rPr>
              <w:t>The system shall integrate with Cisco VC infrastructure - Bridges and gateways</w:t>
            </w:r>
          </w:p>
        </w:tc>
      </w:tr>
      <w:tr w:rsidR="00EA0382" w:rsidRPr="00D27256" w:rsidTr="00D179B2">
        <w:tc>
          <w:tcPr>
            <w:tcW w:w="1242" w:type="dxa"/>
            <w:shd w:val="clear" w:color="auto" w:fill="auto"/>
          </w:tcPr>
          <w:p w:rsidR="00EA0382" w:rsidRPr="000657EE" w:rsidRDefault="00EA0382" w:rsidP="00DF7346">
            <w:pPr>
              <w:keepNext/>
              <w:keepLines/>
              <w:rPr>
                <w:rStyle w:val="TDContents"/>
                <w:rFonts w:ascii="EYInterstate Light" w:hAnsi="EYInterstate Light"/>
                <w:sz w:val="20"/>
                <w:szCs w:val="20"/>
              </w:rPr>
            </w:pPr>
          </w:p>
        </w:tc>
        <w:tc>
          <w:tcPr>
            <w:tcW w:w="2127" w:type="dxa"/>
            <w:shd w:val="clear" w:color="auto" w:fill="auto"/>
          </w:tcPr>
          <w:p w:rsidR="00EA0382" w:rsidRPr="000657EE" w:rsidRDefault="00EA0382"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3402" w:type="dxa"/>
            <w:shd w:val="clear" w:color="auto" w:fill="auto"/>
          </w:tcPr>
          <w:p w:rsidR="00EA0382" w:rsidRPr="000657EE" w:rsidRDefault="00EA0382" w:rsidP="00DF7346">
            <w:pPr>
              <w:keepNext/>
              <w:keepLines/>
              <w:rPr>
                <w:rStyle w:val="TDContents"/>
                <w:rFonts w:ascii="EYInterstate Light" w:hAnsi="EYInterstate Light"/>
                <w:sz w:val="20"/>
                <w:szCs w:val="20"/>
              </w:rPr>
            </w:pPr>
            <w:r>
              <w:rPr>
                <w:rFonts w:ascii="Arial" w:hAnsi="Arial" w:cs="Arial"/>
                <w:color w:val="000000"/>
                <w:sz w:val="20"/>
                <w:szCs w:val="20"/>
              </w:rPr>
              <w:t>LY-VC-LL-003 Video - share a screen while making a video call</w:t>
            </w:r>
          </w:p>
        </w:tc>
        <w:tc>
          <w:tcPr>
            <w:tcW w:w="6750" w:type="dxa"/>
            <w:shd w:val="clear" w:color="auto" w:fill="auto"/>
          </w:tcPr>
          <w:p w:rsidR="00EA0382" w:rsidRPr="000657EE" w:rsidRDefault="00EA0382" w:rsidP="00DF7346">
            <w:pPr>
              <w:keepNext/>
              <w:keepLines/>
              <w:rPr>
                <w:rStyle w:val="TDContents"/>
                <w:rFonts w:ascii="EYInterstate Light" w:hAnsi="EYInterstate Light"/>
                <w:sz w:val="20"/>
                <w:szCs w:val="20"/>
              </w:rPr>
            </w:pPr>
            <w:r>
              <w:rPr>
                <w:rFonts w:ascii="Arial" w:hAnsi="Arial" w:cs="Arial"/>
                <w:color w:val="000000"/>
                <w:sz w:val="20"/>
                <w:szCs w:val="20"/>
              </w:rPr>
              <w:t>The user shall be able to share a screen whilst on a video call</w:t>
            </w:r>
          </w:p>
        </w:tc>
      </w:tr>
    </w:tbl>
    <w:p w:rsidR="008D38CE" w:rsidRDefault="008D38CE" w:rsidP="00DF0856">
      <w:pPr>
        <w:pStyle w:val="EYBodyText"/>
      </w:pPr>
    </w:p>
    <w:p w:rsidR="00B74B54" w:rsidRDefault="00B74B54" w:rsidP="00DF0856">
      <w:pPr>
        <w:pStyle w:val="EYBodyText"/>
      </w:pPr>
    </w:p>
    <w:p w:rsidR="00B74B54" w:rsidRDefault="00B74B54" w:rsidP="00DF0856">
      <w:pPr>
        <w:pStyle w:val="EYBodyText"/>
      </w:pPr>
    </w:p>
    <w:p w:rsidR="00DF0856" w:rsidRDefault="00DF0856" w:rsidP="00470C95">
      <w:pPr>
        <w:pStyle w:val="EYHeading2"/>
      </w:pPr>
      <w:bookmarkStart w:id="34" w:name="_Toc332218306"/>
      <w:r>
        <w:t>Voice Telephony</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821</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LY-VT-PARM-001 Enable calls across the internet</w:t>
            </w:r>
          </w:p>
        </w:tc>
        <w:tc>
          <w:tcPr>
            <w:tcW w:w="6750" w:type="dxa"/>
            <w:shd w:val="clear" w:color="auto" w:fill="auto"/>
          </w:tcPr>
          <w:p w:rsid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make calls across the internet where the network permits</w:t>
            </w:r>
          </w:p>
          <w:p w:rsidR="00260EE0" w:rsidRPr="000657EE" w:rsidRDefault="00260EE0"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this is just lync-to-lync calls where bandwidth / network permits</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Parameter=DisableICE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822</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LY-VT-PARM-002 Enable Poor Network Warnings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see  a network status indicator</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Parameter=DisablePoorNetworkWarnings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823</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LY-VT-PARM-003 Enable Call Log Auto Archiving</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save a log of calls made to the user's outlook folder</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Outlook</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Q&amp;RM decision</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Parameter=EnableCallLogAutoArchiving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824</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LY-VT-PARM-004 Disable Client Music On Hold</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not hear music when a call is put on hold</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Parameter=EnableClientMusicOnHold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825</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LY-VT-PARM-005 Enable Click to Call Default</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initial setting for click to call shall be to place a Lync call whenever a user employs the click-to-call feature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Enterprise Voice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Parameter=EnableVOIPCallDefault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826</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LY-VT-PARM-006 Music On Hold Audio File</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not specify nor allow the user to specify a music on hold audio file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Parameter=MusicOnHoldAudioFile Setting=Null</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818</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LY-VT-OD-001 Call a correspondent's phone number by clicking on the telephone icon</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On hovering over an EY correspondent's business card, the EY user shall be able to call a correspondent's phone by clicking on the telephone icon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819</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LY-VT-OD-002 Retain existing </w:t>
            </w:r>
            <w:r w:rsidR="00450AF0">
              <w:rPr>
                <w:rStyle w:val="TDContents"/>
                <w:rFonts w:ascii="EYInterstate Light" w:hAnsi="EYInterstate Light"/>
                <w:sz w:val="20"/>
                <w:szCs w:val="20"/>
              </w:rPr>
              <w:t xml:space="preserve">external </w:t>
            </w:r>
            <w:r w:rsidRPr="000657EE">
              <w:rPr>
                <w:rStyle w:val="TDContents"/>
                <w:rFonts w:ascii="EYInterstate Light" w:hAnsi="EYInterstate Light"/>
                <w:sz w:val="20"/>
                <w:szCs w:val="20"/>
              </w:rPr>
              <w:t>phone number</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During the Outbound only voice deployment IPT users shall retain their existing outbound number presentation on Lync Server 2010</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820</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LY-VT-OD-003 Enterprise Voice for Outbound dial</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utilise Enterprise voice for Outbound to PSTN calls</w:t>
            </w:r>
          </w:p>
        </w:tc>
      </w:tr>
      <w:tr w:rsidR="000A56A9" w:rsidRPr="00D27256" w:rsidTr="00D179B2">
        <w:tc>
          <w:tcPr>
            <w:tcW w:w="1242" w:type="dxa"/>
            <w:shd w:val="clear" w:color="auto" w:fill="auto"/>
          </w:tcPr>
          <w:p w:rsidR="000A56A9" w:rsidRPr="000657EE" w:rsidRDefault="000A56A9" w:rsidP="00DF7346">
            <w:pPr>
              <w:keepNext/>
              <w:keepLines/>
              <w:rPr>
                <w:rStyle w:val="TDContents"/>
                <w:rFonts w:ascii="EYInterstate Light" w:hAnsi="EYInterstate Light"/>
                <w:sz w:val="20"/>
                <w:szCs w:val="20"/>
              </w:rPr>
            </w:pPr>
          </w:p>
        </w:tc>
        <w:tc>
          <w:tcPr>
            <w:tcW w:w="2127" w:type="dxa"/>
            <w:shd w:val="clear" w:color="auto" w:fill="auto"/>
          </w:tcPr>
          <w:p w:rsidR="000A56A9" w:rsidRPr="000657EE" w:rsidRDefault="000A56A9"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3402" w:type="dxa"/>
            <w:shd w:val="clear" w:color="auto" w:fill="auto"/>
          </w:tcPr>
          <w:p w:rsidR="009B0C2D" w:rsidRDefault="000A56A9">
            <w:pPr>
              <w:rPr>
                <w:rStyle w:val="TDContents"/>
                <w:rFonts w:ascii="Arial" w:hAnsi="Arial" w:cs="Arial"/>
                <w:color w:val="000000"/>
                <w:sz w:val="20"/>
                <w:szCs w:val="20"/>
              </w:rPr>
            </w:pPr>
            <w:r>
              <w:rPr>
                <w:rFonts w:ascii="Arial" w:hAnsi="Arial" w:cs="Arial"/>
                <w:color w:val="000000"/>
                <w:sz w:val="20"/>
                <w:szCs w:val="20"/>
              </w:rPr>
              <w:t>LY-VT-OD-004 Phone from integrated apps</w:t>
            </w:r>
          </w:p>
        </w:tc>
        <w:tc>
          <w:tcPr>
            <w:tcW w:w="6750" w:type="dxa"/>
            <w:shd w:val="clear" w:color="auto" w:fill="auto"/>
          </w:tcPr>
          <w:p w:rsidR="009B0C2D" w:rsidRDefault="000A56A9">
            <w:pPr>
              <w:rPr>
                <w:rStyle w:val="TDContents"/>
                <w:rFonts w:ascii="Arial" w:hAnsi="Arial" w:cs="Arial"/>
                <w:color w:val="000000"/>
                <w:sz w:val="20"/>
                <w:szCs w:val="20"/>
              </w:rPr>
            </w:pPr>
            <w:r>
              <w:rPr>
                <w:rFonts w:ascii="Arial" w:hAnsi="Arial" w:cs="Arial"/>
                <w:color w:val="000000"/>
                <w:sz w:val="20"/>
                <w:szCs w:val="20"/>
              </w:rPr>
              <w:t xml:space="preserve">The User with Enterprise voice enabled shall be able to click a number displayed in an Office Integrated application or a displayed contact and initiate a voice call </w:t>
            </w:r>
            <w:r>
              <w:rPr>
                <w:rFonts w:ascii="Arial" w:hAnsi="Arial" w:cs="Arial"/>
                <w:color w:val="000000"/>
                <w:sz w:val="20"/>
                <w:szCs w:val="20"/>
              </w:rPr>
              <w:br/>
              <w:t>Test on GCL 4 and 5</w:t>
            </w:r>
            <w:r>
              <w:rPr>
                <w:rFonts w:ascii="Arial" w:hAnsi="Arial" w:cs="Arial"/>
                <w:color w:val="000000"/>
                <w:sz w:val="20"/>
                <w:szCs w:val="20"/>
              </w:rPr>
              <w:br/>
              <w:t>Requires Office apps</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827</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3402" w:type="dxa"/>
            <w:shd w:val="clear" w:color="auto" w:fill="auto"/>
          </w:tcPr>
          <w:p w:rsidR="000657EE" w:rsidRPr="000657EE" w:rsidRDefault="000657EE" w:rsidP="004C3E23">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LY-VT-PBX-001 Physical </w:t>
            </w:r>
            <w:r w:rsidR="004C3E23">
              <w:rPr>
                <w:rStyle w:val="TDContents"/>
                <w:rFonts w:ascii="EYInterstate Light" w:hAnsi="EYInterstate Light"/>
                <w:sz w:val="20"/>
                <w:szCs w:val="20"/>
              </w:rPr>
              <w:t>phones</w:t>
            </w:r>
            <w:r w:rsidR="004C3E23" w:rsidRPr="000657EE">
              <w:rPr>
                <w:rStyle w:val="TDContents"/>
                <w:rFonts w:ascii="EYInterstate Light" w:hAnsi="EYInterstate Light"/>
                <w:sz w:val="20"/>
                <w:szCs w:val="20"/>
              </w:rPr>
              <w:t xml:space="preserve"> </w:t>
            </w:r>
            <w:r w:rsidRPr="000657EE">
              <w:rPr>
                <w:rStyle w:val="TDContents"/>
                <w:rFonts w:ascii="EYInterstate Light" w:hAnsi="EYInterstate Light"/>
                <w:sz w:val="20"/>
                <w:szCs w:val="20"/>
              </w:rPr>
              <w:t xml:space="preserve">to </w:t>
            </w:r>
            <w:r w:rsidR="004C3E23">
              <w:rPr>
                <w:rStyle w:val="TDContents"/>
                <w:rFonts w:ascii="EYInterstate Light" w:hAnsi="EYInterstate Light"/>
                <w:sz w:val="20"/>
                <w:szCs w:val="20"/>
              </w:rPr>
              <w:t xml:space="preserve">make </w:t>
            </w:r>
            <w:r w:rsidRPr="000657EE">
              <w:rPr>
                <w:rStyle w:val="TDContents"/>
                <w:rFonts w:ascii="EYInterstate Light" w:hAnsi="EYInterstate Light"/>
                <w:sz w:val="20"/>
                <w:szCs w:val="20"/>
              </w:rPr>
              <w:t>phone calls</w:t>
            </w:r>
          </w:p>
        </w:tc>
        <w:tc>
          <w:tcPr>
            <w:tcW w:w="6750" w:type="dxa"/>
            <w:shd w:val="clear" w:color="auto" w:fill="auto"/>
          </w:tcPr>
          <w:p w:rsid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use a physical device to make a Lync call</w:t>
            </w:r>
          </w:p>
          <w:p w:rsidR="00F372F2" w:rsidRDefault="00F372F2" w:rsidP="00DF7346">
            <w:pPr>
              <w:keepNext/>
              <w:keepLines/>
              <w:rPr>
                <w:rStyle w:val="TDContents"/>
                <w:rFonts w:ascii="EYInterstate Light" w:hAnsi="EYInterstate Light"/>
                <w:sz w:val="20"/>
                <w:szCs w:val="20"/>
              </w:rPr>
            </w:pPr>
            <w:r w:rsidRPr="00F372F2">
              <w:rPr>
                <w:rStyle w:val="TDContents"/>
                <w:rFonts w:ascii="EYInterstate Light" w:hAnsi="EYInterstate Light"/>
                <w:sz w:val="20"/>
                <w:szCs w:val="20"/>
              </w:rPr>
              <w:t>i.e. A phone rather than through their computer</w:t>
            </w:r>
          </w:p>
          <w:p w:rsidR="00260EE0" w:rsidRPr="000657EE" w:rsidRDefault="00260EE0"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not all users will have physical phones, however need to prove that it does work</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PBX Replacement</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828</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LY-VT-PBX-002 Short-Dial Codes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Supported use of short-dial code for localized global services (Americas Help Desk vs. EMEA Help Desk)</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PBX Replacement</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829</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LY-VT-PBX-003 Speed dial buttons on </w:t>
            </w:r>
            <w:r w:rsidR="00F3397B" w:rsidRPr="000657EE">
              <w:rPr>
                <w:rStyle w:val="TDContents"/>
                <w:rFonts w:ascii="EYInterstate Light" w:hAnsi="EYInterstate Light"/>
                <w:sz w:val="20"/>
                <w:szCs w:val="20"/>
              </w:rPr>
              <w:t>Lync</w:t>
            </w:r>
            <w:r w:rsidRPr="000657EE">
              <w:rPr>
                <w:rStyle w:val="TDContents"/>
                <w:rFonts w:ascii="EYInterstate Light" w:hAnsi="EYInterstate Light"/>
                <w:sz w:val="20"/>
                <w:szCs w:val="20"/>
              </w:rPr>
              <w:t xml:space="preserve"> client and hard phones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Support of end-user configurable speed-dial buttons on Lync client and supported hard-phones</w:t>
            </w:r>
          </w:p>
        </w:tc>
      </w:tr>
    </w:tbl>
    <w:p w:rsidR="00886213" w:rsidRDefault="00886213" w:rsidP="00DF0856">
      <w:pPr>
        <w:pStyle w:val="EYBodyText"/>
      </w:pPr>
    </w:p>
    <w:p w:rsidR="00B74B54" w:rsidRDefault="00B74B54" w:rsidP="00DF0856">
      <w:pPr>
        <w:pStyle w:val="EYBodyText"/>
      </w:pPr>
    </w:p>
    <w:p w:rsidR="0001093C" w:rsidRDefault="00DF0856" w:rsidP="00470C95">
      <w:pPr>
        <w:pStyle w:val="EYHeading2"/>
      </w:pPr>
      <w:bookmarkStart w:id="35" w:name="_Toc332218307"/>
      <w:r>
        <w:t>Web Conferencing</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886213" w:rsidRPr="00D27256" w:rsidTr="00D179B2">
        <w:trPr>
          <w:tblHeader/>
        </w:trPr>
        <w:tc>
          <w:tcPr>
            <w:tcW w:w="1242" w:type="dxa"/>
            <w:shd w:val="clear" w:color="auto" w:fill="D9D9D9" w:themeFill="background1" w:themeFillShade="D9"/>
          </w:tcPr>
          <w:p w:rsidR="00886213" w:rsidRPr="00886213" w:rsidRDefault="00886213" w:rsidP="00886213">
            <w:pPr>
              <w:pStyle w:val="EYTableHeadings"/>
              <w:rPr>
                <w:sz w:val="16"/>
              </w:rPr>
            </w:pPr>
            <w:r w:rsidRPr="00886213">
              <w:rPr>
                <w:sz w:val="16"/>
              </w:rPr>
              <w:t>Req ID</w:t>
            </w:r>
          </w:p>
        </w:tc>
        <w:tc>
          <w:tcPr>
            <w:tcW w:w="2127" w:type="dxa"/>
            <w:shd w:val="clear" w:color="auto" w:fill="D9D9D9" w:themeFill="background1" w:themeFillShade="D9"/>
          </w:tcPr>
          <w:p w:rsidR="00886213" w:rsidRPr="00886213" w:rsidRDefault="00886213" w:rsidP="00886213">
            <w:pPr>
              <w:pStyle w:val="EYTableHeadings"/>
              <w:rPr>
                <w:sz w:val="16"/>
              </w:rPr>
            </w:pPr>
            <w:r w:rsidRPr="00886213">
              <w:rPr>
                <w:sz w:val="16"/>
              </w:rPr>
              <w:t>Req Parent</w:t>
            </w:r>
          </w:p>
        </w:tc>
        <w:tc>
          <w:tcPr>
            <w:tcW w:w="3402" w:type="dxa"/>
            <w:shd w:val="clear" w:color="auto" w:fill="D9D9D9" w:themeFill="background1" w:themeFillShade="D9"/>
          </w:tcPr>
          <w:p w:rsidR="00886213" w:rsidRPr="00886213" w:rsidRDefault="00886213" w:rsidP="00886213">
            <w:pPr>
              <w:pStyle w:val="EYTableHeadings"/>
              <w:rPr>
                <w:sz w:val="16"/>
              </w:rPr>
            </w:pPr>
            <w:r w:rsidRPr="00886213">
              <w:rPr>
                <w:sz w:val="16"/>
              </w:rPr>
              <w:t>Name</w:t>
            </w:r>
          </w:p>
        </w:tc>
        <w:tc>
          <w:tcPr>
            <w:tcW w:w="6750" w:type="dxa"/>
            <w:shd w:val="clear" w:color="auto" w:fill="D9D9D9" w:themeFill="background1" w:themeFillShade="D9"/>
          </w:tcPr>
          <w:p w:rsidR="00886213" w:rsidRPr="00886213" w:rsidRDefault="00886213" w:rsidP="00886213">
            <w:pPr>
              <w:pStyle w:val="EYTableHeadings"/>
              <w:rPr>
                <w:sz w:val="16"/>
              </w:rPr>
            </w:pPr>
            <w:r w:rsidRPr="00886213">
              <w:rPr>
                <w:sz w:val="16"/>
              </w:rPr>
              <w:t>Description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874</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LY-WC-EXT-001 Integration of audio &amp; video functionality when conferencing with internal correspondents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the integration of audio &amp; video functionality when conferencing with internal correspondents</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875</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LY-WC-EXT-002 Integration of audio &amp; video functionality when conferencing with external federated correspondents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the integration of audio &amp; video functionality when conferencing with external federated correspondents</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876</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LY-WC-EXT-003 External participants able to join web conferences hosted by EY users on Lync</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Authorised External participants shall be able to join web conferences hosted by EY users on Lync</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Federation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877</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LY-WC-EXT-004 Full Availability of A/V when conferencing with Federated partners to all users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Full audio/visual shall be available to conferences with federated users </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Federation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834</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LY-WC-INT-001 Initiate an internal web conference with other EY IM correspondents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a user to initiate an internal web conference with other EY IM correspondents by clicking on the appropriate Business card icon.</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835</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LY-WC-INT-002 Enable dial out from the web conference</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enable dial out from the web conference </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Phase 2</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836</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LY-WC-INT-003 Enable web based controls for audio (Mute, raise volume, etc) when dialling out from a conference</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web based controls for audio (Mute, raise volume, etc) when dialling out from a conference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Phase 2</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837</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LY-WC-INT-004 Ability to add audio-conferencing information into a web conferencing invite</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add audio-conferencing information into a web conferencing invite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Audi Conferencing</w:t>
            </w:r>
          </w:p>
        </w:tc>
      </w:tr>
      <w:tr w:rsidR="000657EE" w:rsidRPr="00D27256" w:rsidTr="00D179B2">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838</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LY-WC-PARM-001 Provide warnings if an audio device is not working correctly</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provide warnings if an audio device is not working correctly</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Parameter=DisablePoorDeviceWarnings Setting=Null</w:t>
            </w:r>
          </w:p>
        </w:tc>
      </w:tr>
    </w:tbl>
    <w:p w:rsidR="00B74B54" w:rsidRDefault="00B74B54" w:rsidP="00B74B54">
      <w:pPr>
        <w:pStyle w:val="EYBodyText"/>
      </w:pPr>
    </w:p>
    <w:p w:rsidR="000657EE" w:rsidRDefault="000657EE" w:rsidP="00B74B54">
      <w:pPr>
        <w:pStyle w:val="EYBodyText"/>
      </w:pPr>
    </w:p>
    <w:p w:rsidR="00B74B54" w:rsidRDefault="00B74B54" w:rsidP="00470C95">
      <w:pPr>
        <w:pStyle w:val="EYHeading2"/>
      </w:pPr>
      <w:bookmarkStart w:id="36" w:name="_Toc332218308"/>
      <w:r>
        <w:t>Non-Functional</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127"/>
        <w:gridCol w:w="3402"/>
        <w:gridCol w:w="6750"/>
      </w:tblGrid>
      <w:tr w:rsidR="00B74B54" w:rsidRPr="00886213" w:rsidTr="00BE008C">
        <w:trPr>
          <w:tblHeader/>
        </w:trPr>
        <w:tc>
          <w:tcPr>
            <w:tcW w:w="1242" w:type="dxa"/>
            <w:shd w:val="clear" w:color="auto" w:fill="D9D9D9" w:themeFill="background1" w:themeFillShade="D9"/>
          </w:tcPr>
          <w:p w:rsidR="00B74B54" w:rsidRPr="00886213" w:rsidRDefault="00B74B54" w:rsidP="00BE008C">
            <w:pPr>
              <w:pStyle w:val="EYTableHeadings"/>
              <w:rPr>
                <w:sz w:val="16"/>
              </w:rPr>
            </w:pPr>
            <w:r w:rsidRPr="00886213">
              <w:rPr>
                <w:sz w:val="16"/>
              </w:rPr>
              <w:t>Req ID</w:t>
            </w:r>
          </w:p>
        </w:tc>
        <w:tc>
          <w:tcPr>
            <w:tcW w:w="2127" w:type="dxa"/>
            <w:shd w:val="clear" w:color="auto" w:fill="D9D9D9" w:themeFill="background1" w:themeFillShade="D9"/>
          </w:tcPr>
          <w:p w:rsidR="00B74B54" w:rsidRPr="00886213" w:rsidRDefault="00B74B54" w:rsidP="00BE008C">
            <w:pPr>
              <w:pStyle w:val="EYTableHeadings"/>
              <w:rPr>
                <w:sz w:val="16"/>
              </w:rPr>
            </w:pPr>
            <w:r w:rsidRPr="00886213">
              <w:rPr>
                <w:sz w:val="16"/>
              </w:rPr>
              <w:t>Req Parent</w:t>
            </w:r>
          </w:p>
        </w:tc>
        <w:tc>
          <w:tcPr>
            <w:tcW w:w="3402" w:type="dxa"/>
            <w:shd w:val="clear" w:color="auto" w:fill="D9D9D9" w:themeFill="background1" w:themeFillShade="D9"/>
          </w:tcPr>
          <w:p w:rsidR="00B74B54" w:rsidRPr="00886213" w:rsidRDefault="00B74B54" w:rsidP="00BE008C">
            <w:pPr>
              <w:pStyle w:val="EYTableHeadings"/>
              <w:rPr>
                <w:sz w:val="16"/>
              </w:rPr>
            </w:pPr>
            <w:r w:rsidRPr="00886213">
              <w:rPr>
                <w:sz w:val="16"/>
              </w:rPr>
              <w:t>Name</w:t>
            </w:r>
          </w:p>
        </w:tc>
        <w:tc>
          <w:tcPr>
            <w:tcW w:w="6750" w:type="dxa"/>
            <w:shd w:val="clear" w:color="auto" w:fill="D9D9D9" w:themeFill="background1" w:themeFillShade="D9"/>
          </w:tcPr>
          <w:p w:rsidR="00B74B54" w:rsidRPr="00886213" w:rsidRDefault="00B74B54" w:rsidP="00BE008C">
            <w:pPr>
              <w:pStyle w:val="EYTableHeadings"/>
              <w:rPr>
                <w:sz w:val="16"/>
              </w:rPr>
            </w:pPr>
            <w:r w:rsidRPr="00886213">
              <w:rPr>
                <w:sz w:val="16"/>
              </w:rPr>
              <w:t>Description</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863</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Lync Non-Functional Requirements</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LY-NF-PARM-001 HTML permitted in IM</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HTML formatting shall be retained when pasted into an IM message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Parameter=DisableHtmlIm Setting=Null</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839</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LY-NF-AP-001 New Joiner profile</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New Joiner profile shall include Lync IM access</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Provisioning Requirement</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840</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LY-NF-AP-002 Access Lync IM client without need for any additional provisioning</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During the migration period EY employees shall be able to access Lync IM client without need for any additional provisioning</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841</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LY-NF-AP-003 Lync Activation - Automated</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activate Lync client accounts without need for user intervention</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842</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LY-NF-AP-004 Lync activation - User targeted</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activation shall be able to be targeted by HR attributes out of Active Directoy (to include geography, or sub-area or office)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843</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LY-NF-AP-005 Lync Activation - Timing</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activation shall be able to be targeted at a specific time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844</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LY-NF-AP-006 Sametime Deactivation - automatic</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automatically hide sametime from all users </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845</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LY-NF-AP-007 Sametime Deactivation - doesn't require machine to be shut down to remove it</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When removing sametime it shall not be necessary for the user to shut their machine down in order for the change to take place.</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846</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LY-NF-AP-008 Directory preparation - phone numbers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All mandatory phone numbers in Active directory shall be populated before those users are activated</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847</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LY-NF-AP-009 Directory preparation - phone numbers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All mandatory phone numbers in Active directory shall be populated before those users are activated</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848</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LY-NF-AP-010 Directory preparation - contact card</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Information on the Lync contact card shall be correctly sourced from Active Directory where populated: Department, Office work number, mobile number, email and location timezone</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849</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LY-NF-AP-011 Lync Activation - contact lists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access an offline list of their existing Sametime Buddies when they have their Lync client activated</w:t>
            </w:r>
          </w:p>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850</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Anti-Virus</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LY-NF-AV-001 Optimisation of virus checking for Lync Servers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anti-virus software shall be configured to check all Lync directories in such a way that impact on performance is minimised.</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852</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LY-NF-AVAIL-002 24/7 global access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Users globally shall be able to access the Lync client 24/7</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853</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LY-NF-AVAIL-003 Prohibit the internal transfer via IM of files greater than 15MB</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prohibit the internal transfer via IM of files greater than 15MB</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854</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LY-NF-AVAIL-004 Support for minimum 176,000 Lync users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infrastructure shall be sized to accomodate a minimum of 176,000 Lync users</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855</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LY-NF-AVAIL-005 99.9% availability of core Lync</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maintain availability of core Lync functions to 99.9% in each data centre</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856</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LY-NF-AVAIL-006 99.99% availbility of outbound dial</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maintain availability of Outbound dial Lync functions to 99.99%  in each data centre</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857</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LY-NF-AVAIL-007 AV conferencing and Voice calls restricted if Network bandwidth is limited</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restrict AV conferencing and voice calls if network bandwidth is limited</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858</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LY-NF-AVAIL-008 Component fault tolerance for drives, network adapters, WAN links, routers, switches and hardware load balancers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include Component fault tolerance for drives, network adapters, WAN links, routers, switches and hardware load balancers</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859</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LY-NF-AVAIL-009 Central management of address book downloads and video calls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ensure that user features that have infrastructure impact (such as bandwidth consumption for address book downloads or video calls), are centrally manageable per user or site.</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860</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LY-NF-AVAIL-010 Dedicated Audio Video Conferencing pools in each datacenter</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have Dedicated Audio Video Conferencing pools in each datacenter</w:t>
            </w:r>
          </w:p>
        </w:tc>
      </w:tr>
      <w:tr w:rsidR="00737495" w:rsidRPr="00B74B54" w:rsidTr="00BE008C">
        <w:tc>
          <w:tcPr>
            <w:tcW w:w="1242" w:type="dxa"/>
            <w:shd w:val="clear" w:color="auto" w:fill="auto"/>
          </w:tcPr>
          <w:p w:rsidR="00737495" w:rsidRPr="000657EE" w:rsidRDefault="00737495"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879</w:t>
            </w:r>
          </w:p>
        </w:tc>
        <w:tc>
          <w:tcPr>
            <w:tcW w:w="2127"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LY-NF-AVAIL-012 Support for Minimum of 50,000 Lync users in AMER region 9% per annum growth</w:t>
            </w:r>
          </w:p>
        </w:tc>
        <w:tc>
          <w:tcPr>
            <w:tcW w:w="6750"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accomodate a minimum of 50,000 Lync users in AMER region with 9% per annum growth</w:t>
            </w:r>
          </w:p>
        </w:tc>
      </w:tr>
      <w:tr w:rsidR="00737495" w:rsidRPr="00B74B54" w:rsidTr="00BE008C">
        <w:tc>
          <w:tcPr>
            <w:tcW w:w="1242" w:type="dxa"/>
            <w:shd w:val="clear" w:color="auto" w:fill="auto"/>
          </w:tcPr>
          <w:p w:rsidR="00737495" w:rsidRPr="000657EE" w:rsidRDefault="00737495"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880</w:t>
            </w:r>
          </w:p>
        </w:tc>
        <w:tc>
          <w:tcPr>
            <w:tcW w:w="2127"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LY-NF-AVAIL-013 Support for Minimum of 90,000 Lync users in EMEIA region with 9% per annum growth</w:t>
            </w:r>
          </w:p>
        </w:tc>
        <w:tc>
          <w:tcPr>
            <w:tcW w:w="6750"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accomodate a minimum of 90,000 Lync users in EMEIA region with 9% per annum growth</w:t>
            </w:r>
          </w:p>
        </w:tc>
      </w:tr>
      <w:tr w:rsidR="00737495" w:rsidRPr="00B74B54" w:rsidTr="00BE008C">
        <w:tc>
          <w:tcPr>
            <w:tcW w:w="1242" w:type="dxa"/>
            <w:shd w:val="clear" w:color="auto" w:fill="auto"/>
          </w:tcPr>
          <w:p w:rsidR="00737495" w:rsidRPr="000657EE" w:rsidRDefault="00737495"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881</w:t>
            </w:r>
          </w:p>
        </w:tc>
        <w:tc>
          <w:tcPr>
            <w:tcW w:w="2127"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3402"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LY-NF-AVAIL-014 Support for Minimum of 40,000 Lync users in ASIAPAC region with 9% per annum growth</w:t>
            </w:r>
          </w:p>
        </w:tc>
        <w:tc>
          <w:tcPr>
            <w:tcW w:w="6750" w:type="dxa"/>
            <w:shd w:val="clear" w:color="auto" w:fill="auto"/>
          </w:tcPr>
          <w:p w:rsidR="00737495" w:rsidRPr="000657EE" w:rsidRDefault="00737495"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accomodate a minimum of 40,000 Lync users in ASIAPAC region with 9% per annum growth</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861</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Installation and Configuration</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LY-NF-INST-001 Client Configuration identical across all data centres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client configuration parameters shall be set to identical settings across all data centres</w:t>
            </w:r>
          </w:p>
        </w:tc>
      </w:tr>
      <w:tr w:rsidR="000657EE" w:rsidRPr="00B74B54" w:rsidTr="00BE008C">
        <w:tc>
          <w:tcPr>
            <w:tcW w:w="124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862</w:t>
            </w:r>
          </w:p>
        </w:tc>
        <w:tc>
          <w:tcPr>
            <w:tcW w:w="2127"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Other</w:t>
            </w:r>
          </w:p>
        </w:tc>
        <w:tc>
          <w:tcPr>
            <w:tcW w:w="3402"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LY-NF-OTH-001 SIP Domains match user SMTP/Email address</w:t>
            </w:r>
          </w:p>
        </w:tc>
        <w:tc>
          <w:tcPr>
            <w:tcW w:w="6750" w:type="dxa"/>
            <w:shd w:val="clear" w:color="auto" w:fill="auto"/>
          </w:tcPr>
          <w:p w:rsidR="000657EE" w:rsidRPr="000657EE" w:rsidRDefault="000657E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SIP Domains shall match user SMTP/Email address (for example, user01@cc.ey.com)</w:t>
            </w:r>
          </w:p>
        </w:tc>
      </w:tr>
    </w:tbl>
    <w:p w:rsidR="00B74B54" w:rsidRDefault="00B74B54" w:rsidP="00B74B54">
      <w:pPr>
        <w:pStyle w:val="EYBodyText"/>
      </w:pPr>
    </w:p>
    <w:p w:rsidR="00540304" w:rsidRDefault="00540304" w:rsidP="00470C95">
      <w:pPr>
        <w:pStyle w:val="EYHeading1"/>
      </w:pPr>
      <w:bookmarkStart w:id="37" w:name="_Toc332218309"/>
      <w:r>
        <w:t>Functional specifications</w:t>
      </w:r>
      <w:bookmarkEnd w:id="37"/>
    </w:p>
    <w:p w:rsidR="00270B4E" w:rsidRDefault="00540304" w:rsidP="00B5356F">
      <w:pPr>
        <w:pStyle w:val="EYBodyText"/>
      </w:pPr>
      <w:r>
        <w:t>This program requires installation and configuration of Commercial Products.  There will be no software development or customization.  As a result functional specification via use cases does not offer any benefits to the project and has therefore been omitted.</w:t>
      </w:r>
    </w:p>
    <w:p w:rsidR="00540304" w:rsidRDefault="00540304" w:rsidP="00470C95">
      <w:pPr>
        <w:pStyle w:val="EYHeading1"/>
      </w:pPr>
      <w:bookmarkStart w:id="38" w:name="_Toc332218310"/>
      <w:r>
        <w:t>Design elements (completed with Application Engineering)</w:t>
      </w:r>
      <w:bookmarkEnd w:id="38"/>
    </w:p>
    <w:p w:rsidR="00540304" w:rsidRDefault="00540304" w:rsidP="00B5356F">
      <w:pPr>
        <w:pStyle w:val="EYBodyText"/>
      </w:pPr>
      <w:r w:rsidRPr="00540304">
        <w:t>This program requires installation and configuration of Commercial Products.  There wi</w:t>
      </w:r>
      <w:r w:rsidR="007615F3">
        <w:t>ll be no software development and limited user interface</w:t>
      </w:r>
      <w:r w:rsidRPr="00540304">
        <w:t xml:space="preserve"> customization.  As a result functional specification </w:t>
      </w:r>
      <w:r>
        <w:t>screen design elements</w:t>
      </w:r>
      <w:r w:rsidRPr="00540304">
        <w:t xml:space="preserve"> </w:t>
      </w:r>
      <w:r w:rsidR="00E570FB">
        <w:t>does not offer any benefits to the project and has therefore been omitted.</w:t>
      </w:r>
    </w:p>
    <w:p w:rsidR="00F01B4C" w:rsidRDefault="00F01B4C" w:rsidP="00470C95">
      <w:pPr>
        <w:pStyle w:val="EYHeading1"/>
      </w:pPr>
      <w:bookmarkStart w:id="39" w:name="_Toc332218311"/>
      <w:r w:rsidRPr="00F01B4C">
        <w:t>Dependencies</w:t>
      </w:r>
      <w:bookmarkEnd w:id="39"/>
    </w:p>
    <w:p w:rsidR="00D12F74" w:rsidRDefault="00540A93" w:rsidP="00D12F74">
      <w:pPr>
        <w:pStyle w:val="EYBodyText"/>
      </w:pPr>
      <w:r>
        <w:t xml:space="preserve">The following </w:t>
      </w:r>
      <w:r w:rsidR="00D12F74">
        <w:t xml:space="preserve">dependencies </w:t>
      </w:r>
      <w:r w:rsidR="00BF06AB">
        <w:t>exist</w:t>
      </w:r>
      <w:r w:rsidR="00D12F74">
        <w:t xml:space="preserve"> </w:t>
      </w:r>
      <w:r>
        <w:t xml:space="preserve">to the </w:t>
      </w:r>
      <w:r w:rsidR="00BF06AB">
        <w:t>specification</w:t>
      </w:r>
      <w:r>
        <w:t xml:space="preserve"> of this feature</w:t>
      </w:r>
      <w:r w:rsidR="00D12F74">
        <w:t>:</w:t>
      </w:r>
      <w:r w:rsidR="00D12F74" w:rsidRPr="00D12F74">
        <w:t xml:space="preserve"> </w:t>
      </w:r>
    </w:p>
    <w:p w:rsidR="00BE008C" w:rsidRDefault="00BE008C" w:rsidP="00BE008C">
      <w:pPr>
        <w:pStyle w:val="EYBodyTextBullet1"/>
      </w:pPr>
      <w:r>
        <w:t>No specific dependencies identified.</w:t>
      </w:r>
    </w:p>
    <w:p w:rsidR="00F01B4C" w:rsidRPr="00F01B4C" w:rsidRDefault="00F01B4C" w:rsidP="00470C95">
      <w:pPr>
        <w:pStyle w:val="EYHeading1"/>
      </w:pPr>
      <w:bookmarkStart w:id="40" w:name="_Toc332218312"/>
      <w:r>
        <w:t>Risks</w:t>
      </w:r>
      <w:bookmarkEnd w:id="40"/>
    </w:p>
    <w:p w:rsidR="00D12F74" w:rsidRDefault="00D12F74" w:rsidP="00D12F74">
      <w:pPr>
        <w:pStyle w:val="EYBodyText"/>
      </w:pPr>
      <w:r>
        <w:t xml:space="preserve">The following </w:t>
      </w:r>
      <w:r w:rsidR="00045DB1">
        <w:t xml:space="preserve">risks are associated with the </w:t>
      </w:r>
      <w:r w:rsidR="00BF06AB">
        <w:t>specification</w:t>
      </w:r>
      <w:r w:rsidR="00045DB1">
        <w:t xml:space="preserve"> of this feature:</w:t>
      </w:r>
    </w:p>
    <w:p w:rsidR="00D12F74" w:rsidRDefault="00710248" w:rsidP="00D12F74">
      <w:pPr>
        <w:pStyle w:val="EYBodyTextBullet1"/>
      </w:pPr>
      <w:r>
        <w:t>No specific risks identified.</w:t>
      </w:r>
    </w:p>
    <w:p w:rsidR="00F01B4C" w:rsidRPr="00F01B4C" w:rsidRDefault="00666D69" w:rsidP="00470C95">
      <w:pPr>
        <w:pStyle w:val="EYHeading1"/>
      </w:pPr>
      <w:bookmarkStart w:id="41" w:name="_Toc332218313"/>
      <w:r>
        <w:t>Open i</w:t>
      </w:r>
      <w:r w:rsidR="000F6935">
        <w:t>tems</w:t>
      </w:r>
      <w:bookmarkEnd w:id="41"/>
    </w:p>
    <w:tbl>
      <w:tblPr>
        <w:tblW w:w="14476"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706"/>
        <w:gridCol w:w="1350"/>
        <w:gridCol w:w="3150"/>
        <w:gridCol w:w="1620"/>
        <w:gridCol w:w="1530"/>
        <w:gridCol w:w="3780"/>
        <w:gridCol w:w="2340"/>
      </w:tblGrid>
      <w:tr w:rsidR="00F01B4C" w:rsidRPr="00924D95" w:rsidTr="00D3341D">
        <w:trPr>
          <w:tblHeader/>
        </w:trPr>
        <w:tc>
          <w:tcPr>
            <w:tcW w:w="706" w:type="dxa"/>
            <w:shd w:val="clear" w:color="auto" w:fill="CCCCCC"/>
            <w:tcMar>
              <w:left w:w="43" w:type="dxa"/>
              <w:right w:w="43" w:type="dxa"/>
            </w:tcMar>
          </w:tcPr>
          <w:p w:rsidR="00F01B4C" w:rsidRPr="00924D95" w:rsidRDefault="00F01B4C" w:rsidP="00924D95">
            <w:pPr>
              <w:pStyle w:val="EYTableheading"/>
            </w:pPr>
            <w:r w:rsidRPr="00924D95">
              <w:t>#</w:t>
            </w:r>
          </w:p>
        </w:tc>
        <w:tc>
          <w:tcPr>
            <w:tcW w:w="1350" w:type="dxa"/>
            <w:shd w:val="clear" w:color="auto" w:fill="CCCCCC"/>
            <w:tcMar>
              <w:left w:w="43" w:type="dxa"/>
              <w:right w:w="43" w:type="dxa"/>
            </w:tcMar>
          </w:tcPr>
          <w:p w:rsidR="00F01B4C" w:rsidRPr="00924D95" w:rsidRDefault="00F01B4C" w:rsidP="004F3668">
            <w:pPr>
              <w:pStyle w:val="EYTableheading"/>
            </w:pPr>
            <w:r w:rsidRPr="00924D95">
              <w:t xml:space="preserve">Logged </w:t>
            </w:r>
            <w:r w:rsidR="004F3668">
              <w:t>b</w:t>
            </w:r>
            <w:r w:rsidRPr="00924D95">
              <w:t>y</w:t>
            </w:r>
          </w:p>
        </w:tc>
        <w:tc>
          <w:tcPr>
            <w:tcW w:w="3150" w:type="dxa"/>
            <w:shd w:val="clear" w:color="auto" w:fill="CCCCCC"/>
            <w:tcMar>
              <w:left w:w="43" w:type="dxa"/>
              <w:right w:w="43" w:type="dxa"/>
            </w:tcMar>
          </w:tcPr>
          <w:p w:rsidR="00F01B4C" w:rsidRPr="00924D95" w:rsidRDefault="00F01B4C" w:rsidP="00924D95">
            <w:pPr>
              <w:pStyle w:val="EYTableheading"/>
            </w:pPr>
            <w:r w:rsidRPr="00924D95">
              <w:t>Description</w:t>
            </w:r>
          </w:p>
        </w:tc>
        <w:tc>
          <w:tcPr>
            <w:tcW w:w="1620" w:type="dxa"/>
            <w:shd w:val="clear" w:color="auto" w:fill="CCCCCC"/>
            <w:tcMar>
              <w:left w:w="43" w:type="dxa"/>
              <w:right w:w="43" w:type="dxa"/>
            </w:tcMar>
          </w:tcPr>
          <w:p w:rsidR="00F01B4C" w:rsidRPr="00924D95" w:rsidRDefault="00F01B4C" w:rsidP="004F3668">
            <w:pPr>
              <w:pStyle w:val="EYTableheading"/>
            </w:pPr>
            <w:r w:rsidRPr="00924D95">
              <w:t xml:space="preserve">Date </w:t>
            </w:r>
            <w:r w:rsidR="004F3668">
              <w:t>l</w:t>
            </w:r>
            <w:r w:rsidRPr="00924D95">
              <w:t>ogged</w:t>
            </w:r>
          </w:p>
        </w:tc>
        <w:tc>
          <w:tcPr>
            <w:tcW w:w="1530" w:type="dxa"/>
            <w:shd w:val="clear" w:color="auto" w:fill="CCCCCC"/>
            <w:tcMar>
              <w:left w:w="43" w:type="dxa"/>
              <w:right w:w="43" w:type="dxa"/>
            </w:tcMar>
          </w:tcPr>
          <w:p w:rsidR="00F01B4C" w:rsidRPr="00924D95" w:rsidRDefault="00F01B4C" w:rsidP="004F3668">
            <w:pPr>
              <w:pStyle w:val="EYTableheading"/>
            </w:pPr>
            <w:r w:rsidRPr="00924D95">
              <w:t xml:space="preserve">Date </w:t>
            </w:r>
            <w:r w:rsidR="004F3668">
              <w:t>r</w:t>
            </w:r>
            <w:r w:rsidRPr="00924D95">
              <w:t>esolved</w:t>
            </w:r>
          </w:p>
        </w:tc>
        <w:tc>
          <w:tcPr>
            <w:tcW w:w="3780" w:type="dxa"/>
            <w:shd w:val="clear" w:color="auto" w:fill="CCCCCC"/>
            <w:tcMar>
              <w:left w:w="43" w:type="dxa"/>
              <w:right w:w="43" w:type="dxa"/>
            </w:tcMar>
          </w:tcPr>
          <w:p w:rsidR="00F01B4C" w:rsidRPr="00924D95" w:rsidRDefault="00F01B4C" w:rsidP="00924D95">
            <w:pPr>
              <w:pStyle w:val="EYTableheading"/>
            </w:pPr>
            <w:r w:rsidRPr="00924D95">
              <w:t>Resolution</w:t>
            </w:r>
          </w:p>
        </w:tc>
        <w:tc>
          <w:tcPr>
            <w:tcW w:w="2340" w:type="dxa"/>
            <w:shd w:val="clear" w:color="auto" w:fill="CCCCCC"/>
            <w:tcMar>
              <w:left w:w="43" w:type="dxa"/>
              <w:right w:w="43" w:type="dxa"/>
            </w:tcMar>
          </w:tcPr>
          <w:p w:rsidR="00F01B4C" w:rsidRPr="00924D95" w:rsidRDefault="00F01B4C" w:rsidP="00924D95">
            <w:pPr>
              <w:pStyle w:val="EYTableheading"/>
            </w:pPr>
            <w:r w:rsidRPr="00924D95">
              <w:t>Status</w:t>
            </w:r>
          </w:p>
        </w:tc>
      </w:tr>
      <w:tr w:rsidR="00F01B4C" w:rsidTr="00D3341D">
        <w:trPr>
          <w:trHeight w:val="377"/>
        </w:trPr>
        <w:tc>
          <w:tcPr>
            <w:tcW w:w="706" w:type="dxa"/>
            <w:tcMar>
              <w:left w:w="43" w:type="dxa"/>
              <w:right w:w="43" w:type="dxa"/>
            </w:tcMar>
          </w:tcPr>
          <w:p w:rsidR="00F01B4C" w:rsidRDefault="00DD1C6C" w:rsidP="001634D8">
            <w:pPr>
              <w:pStyle w:val="EYTabletext"/>
            </w:pPr>
            <w:r>
              <w:t>1</w:t>
            </w:r>
          </w:p>
        </w:tc>
        <w:tc>
          <w:tcPr>
            <w:tcW w:w="1350" w:type="dxa"/>
            <w:tcMar>
              <w:left w:w="43" w:type="dxa"/>
              <w:right w:w="43" w:type="dxa"/>
            </w:tcMar>
          </w:tcPr>
          <w:p w:rsidR="00F01B4C" w:rsidRDefault="00DD1C6C" w:rsidP="001634D8">
            <w:pPr>
              <w:pStyle w:val="EYTabletext"/>
            </w:pPr>
            <w:r>
              <w:t>Ally Ward</w:t>
            </w:r>
          </w:p>
        </w:tc>
        <w:tc>
          <w:tcPr>
            <w:tcW w:w="3150" w:type="dxa"/>
            <w:tcMar>
              <w:left w:w="43" w:type="dxa"/>
              <w:right w:w="43" w:type="dxa"/>
            </w:tcMar>
          </w:tcPr>
          <w:p w:rsidR="00F01B4C" w:rsidRDefault="00DD1C6C" w:rsidP="001634D8">
            <w:pPr>
              <w:pStyle w:val="EYTabletext"/>
            </w:pPr>
            <w:r>
              <w:t xml:space="preserve">Co-existence between Lync and other video systems such as </w:t>
            </w:r>
            <w:r w:rsidRPr="00DD1C6C">
              <w:t>Alcatel Lucent My Instant Communicator</w:t>
            </w:r>
            <w:r>
              <w:t xml:space="preserve"> and  </w:t>
            </w:r>
            <w:r w:rsidRPr="00DD1C6C">
              <w:t>Cisco IP Communicator Softphone</w:t>
            </w:r>
          </w:p>
        </w:tc>
        <w:tc>
          <w:tcPr>
            <w:tcW w:w="1620" w:type="dxa"/>
            <w:tcMar>
              <w:left w:w="43" w:type="dxa"/>
              <w:right w:w="43" w:type="dxa"/>
            </w:tcMar>
          </w:tcPr>
          <w:p w:rsidR="00F01B4C" w:rsidRDefault="00DD1C6C" w:rsidP="001634D8">
            <w:pPr>
              <w:pStyle w:val="EYTabletext"/>
            </w:pPr>
            <w:r>
              <w:t>03/08</w:t>
            </w:r>
            <w:r w:rsidR="00997F33">
              <w:t>/2012</w:t>
            </w:r>
          </w:p>
        </w:tc>
        <w:tc>
          <w:tcPr>
            <w:tcW w:w="1530" w:type="dxa"/>
            <w:tcMar>
              <w:left w:w="43" w:type="dxa"/>
              <w:right w:w="43" w:type="dxa"/>
            </w:tcMar>
          </w:tcPr>
          <w:p w:rsidR="00F01B4C" w:rsidRDefault="00F01B4C" w:rsidP="001634D8">
            <w:pPr>
              <w:pStyle w:val="EYTabletext"/>
            </w:pPr>
          </w:p>
        </w:tc>
        <w:tc>
          <w:tcPr>
            <w:tcW w:w="3780" w:type="dxa"/>
            <w:tcMar>
              <w:left w:w="43" w:type="dxa"/>
              <w:right w:w="43" w:type="dxa"/>
            </w:tcMar>
          </w:tcPr>
          <w:p w:rsidR="00AF1F49" w:rsidRDefault="00DD1C6C" w:rsidP="00DD1C6C">
            <w:pPr>
              <w:pStyle w:val="EYTabletext"/>
            </w:pPr>
            <w:r w:rsidRPr="00DD1C6C">
              <w:t>Joey Weisenstein</w:t>
            </w:r>
            <w:r>
              <w:t xml:space="preserve"> is testing co-existence</w:t>
            </w:r>
          </w:p>
          <w:p w:rsidR="00E5067E" w:rsidRDefault="00E5067E" w:rsidP="00DD1C6C">
            <w:pPr>
              <w:pStyle w:val="EYTabletext"/>
            </w:pPr>
            <w:r>
              <w:t>Sand</w:t>
            </w:r>
            <w:r w:rsidR="00D237CE">
              <w:t>r</w:t>
            </w:r>
            <w:r>
              <w:t>a testing MyIC &amp; CIPC softphones</w:t>
            </w:r>
          </w:p>
        </w:tc>
        <w:tc>
          <w:tcPr>
            <w:tcW w:w="2340" w:type="dxa"/>
            <w:tcMar>
              <w:left w:w="43" w:type="dxa"/>
              <w:right w:w="43" w:type="dxa"/>
            </w:tcMar>
          </w:tcPr>
          <w:p w:rsidR="00F01B4C" w:rsidRDefault="00997F33" w:rsidP="001634D8">
            <w:pPr>
              <w:pStyle w:val="EYTabletext"/>
            </w:pPr>
            <w:r>
              <w:t>Open</w:t>
            </w:r>
          </w:p>
        </w:tc>
      </w:tr>
      <w:tr w:rsidR="00997F33" w:rsidTr="00D3341D">
        <w:trPr>
          <w:trHeight w:val="377"/>
        </w:trPr>
        <w:tc>
          <w:tcPr>
            <w:tcW w:w="706" w:type="dxa"/>
            <w:tcMar>
              <w:left w:w="43" w:type="dxa"/>
              <w:right w:w="43" w:type="dxa"/>
            </w:tcMar>
          </w:tcPr>
          <w:p w:rsidR="00997F33" w:rsidRDefault="00DD1C6C" w:rsidP="001634D8">
            <w:pPr>
              <w:pStyle w:val="EYTabletext"/>
            </w:pPr>
            <w:r>
              <w:t>2</w:t>
            </w:r>
          </w:p>
        </w:tc>
        <w:tc>
          <w:tcPr>
            <w:tcW w:w="1350" w:type="dxa"/>
            <w:tcMar>
              <w:left w:w="43" w:type="dxa"/>
              <w:right w:w="43" w:type="dxa"/>
            </w:tcMar>
          </w:tcPr>
          <w:p w:rsidR="00997F33" w:rsidRDefault="00DD1C6C" w:rsidP="001634D8">
            <w:pPr>
              <w:pStyle w:val="EYTabletext"/>
            </w:pPr>
            <w:r>
              <w:t>Ally Ward</w:t>
            </w:r>
          </w:p>
        </w:tc>
        <w:tc>
          <w:tcPr>
            <w:tcW w:w="3150" w:type="dxa"/>
            <w:tcMar>
              <w:left w:w="43" w:type="dxa"/>
              <w:right w:w="43" w:type="dxa"/>
            </w:tcMar>
          </w:tcPr>
          <w:p w:rsidR="00997F33" w:rsidRDefault="00DD1C6C" w:rsidP="001634D8">
            <w:pPr>
              <w:pStyle w:val="EYTabletext"/>
            </w:pPr>
            <w:r>
              <w:t>Federation with partners other than MSFT, IBM and ATT. Lync is not designed to behave differently when communicating with federated partners than when communicating internally. This may create Q&amp;RM issues where it could be preferable to limit some functionality communicating with federated clients</w:t>
            </w:r>
          </w:p>
        </w:tc>
        <w:tc>
          <w:tcPr>
            <w:tcW w:w="1620" w:type="dxa"/>
            <w:tcMar>
              <w:left w:w="43" w:type="dxa"/>
              <w:right w:w="43" w:type="dxa"/>
            </w:tcMar>
          </w:tcPr>
          <w:p w:rsidR="00997F33" w:rsidRDefault="00DD1C6C" w:rsidP="001634D8">
            <w:pPr>
              <w:pStyle w:val="EYTabletext"/>
            </w:pPr>
            <w:r>
              <w:t>03/08/2012</w:t>
            </w:r>
          </w:p>
        </w:tc>
        <w:tc>
          <w:tcPr>
            <w:tcW w:w="1530" w:type="dxa"/>
            <w:tcMar>
              <w:left w:w="43" w:type="dxa"/>
              <w:right w:w="43" w:type="dxa"/>
            </w:tcMar>
          </w:tcPr>
          <w:p w:rsidR="00997F33" w:rsidRDefault="00997F33" w:rsidP="001634D8">
            <w:pPr>
              <w:pStyle w:val="EYTabletext"/>
            </w:pPr>
          </w:p>
        </w:tc>
        <w:tc>
          <w:tcPr>
            <w:tcW w:w="3780" w:type="dxa"/>
            <w:tcMar>
              <w:left w:w="43" w:type="dxa"/>
              <w:right w:w="43" w:type="dxa"/>
            </w:tcMar>
          </w:tcPr>
          <w:p w:rsidR="00997F33" w:rsidRDefault="00DD1C6C" w:rsidP="001634D8">
            <w:pPr>
              <w:pStyle w:val="EYTabletext"/>
            </w:pPr>
            <w:r>
              <w:t xml:space="preserve">Federation other than with existing partners is a phase 2 requirement. Q&amp;RM will need to decide </w:t>
            </w:r>
            <w:r w:rsidR="003071A4">
              <w:t>whether the core behaviour delivers acceptable risks or whether amendments to the behaviour of Lync need to be made before federation can be accepted</w:t>
            </w:r>
          </w:p>
        </w:tc>
        <w:tc>
          <w:tcPr>
            <w:tcW w:w="2340" w:type="dxa"/>
            <w:tcMar>
              <w:left w:w="43" w:type="dxa"/>
              <w:right w:w="43" w:type="dxa"/>
            </w:tcMar>
          </w:tcPr>
          <w:p w:rsidR="00997F33" w:rsidRDefault="003071A4" w:rsidP="001634D8">
            <w:pPr>
              <w:pStyle w:val="EYTabletext"/>
            </w:pPr>
            <w:r>
              <w:t>Open</w:t>
            </w:r>
          </w:p>
        </w:tc>
      </w:tr>
      <w:tr w:rsidR="003071A4" w:rsidTr="00D3341D">
        <w:trPr>
          <w:trHeight w:val="377"/>
        </w:trPr>
        <w:tc>
          <w:tcPr>
            <w:tcW w:w="706" w:type="dxa"/>
            <w:tcMar>
              <w:left w:w="43" w:type="dxa"/>
              <w:right w:w="43" w:type="dxa"/>
            </w:tcMar>
          </w:tcPr>
          <w:p w:rsidR="003071A4" w:rsidRDefault="003071A4" w:rsidP="001634D8">
            <w:pPr>
              <w:pStyle w:val="EYTabletext"/>
            </w:pPr>
            <w:r>
              <w:t>3</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Address Book Search parameters. Need to determine which address book attributes are searched when a user instigates a search for a contact</w:t>
            </w:r>
          </w:p>
          <w:p w:rsidR="003071A4" w:rsidRDefault="003071A4" w:rsidP="003071A4">
            <w:pPr>
              <w:pStyle w:val="EYTabletext"/>
            </w:pPr>
            <w:r>
              <w:t>- Primary email address</w:t>
            </w:r>
          </w:p>
          <w:p w:rsidR="003071A4" w:rsidRDefault="003071A4" w:rsidP="003071A4">
            <w:pPr>
              <w:pStyle w:val="EYTabletext"/>
            </w:pPr>
            <w:r>
              <w:t>- Email alias</w:t>
            </w:r>
          </w:p>
          <w:p w:rsidR="003071A4" w:rsidRDefault="003071A4" w:rsidP="003071A4">
            <w:pPr>
              <w:pStyle w:val="EYTabletext"/>
            </w:pPr>
            <w:r>
              <w:t>- All email addresses</w:t>
            </w:r>
          </w:p>
          <w:p w:rsidR="003071A4" w:rsidRDefault="003071A4" w:rsidP="003071A4">
            <w:pPr>
              <w:pStyle w:val="EYTabletext"/>
            </w:pPr>
            <w:r>
              <w:t>- Company</w:t>
            </w:r>
          </w:p>
          <w:p w:rsidR="003071A4" w:rsidRDefault="003071A4" w:rsidP="003071A4">
            <w:pPr>
              <w:pStyle w:val="EYTabletext"/>
            </w:pPr>
            <w:r>
              <w:t>- Display name</w:t>
            </w:r>
          </w:p>
          <w:p w:rsidR="003071A4" w:rsidRDefault="003071A4" w:rsidP="003071A4">
            <w:pPr>
              <w:pStyle w:val="EYTabletext"/>
            </w:pPr>
            <w:r>
              <w:t>- First name</w:t>
            </w:r>
          </w:p>
          <w:p w:rsidR="003071A4" w:rsidRDefault="003071A4" w:rsidP="003071A4">
            <w:pPr>
              <w:pStyle w:val="EYTabletext"/>
            </w:pPr>
            <w:r>
              <w:t>- Last name</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1634D8">
            <w:pPr>
              <w:pStyle w:val="EYTabletext"/>
            </w:pPr>
            <w:r>
              <w:t>With James Memmott for discussion. May need a DA decision</w:t>
            </w:r>
          </w:p>
        </w:tc>
        <w:tc>
          <w:tcPr>
            <w:tcW w:w="2340" w:type="dxa"/>
            <w:tcMar>
              <w:left w:w="43" w:type="dxa"/>
              <w:right w:w="43" w:type="dxa"/>
            </w:tcMar>
          </w:tcPr>
          <w:p w:rsidR="003071A4" w:rsidRDefault="003071A4" w:rsidP="001634D8">
            <w:pPr>
              <w:pStyle w:val="EYTabletext"/>
            </w:pPr>
            <w:r>
              <w:t>Open</w:t>
            </w:r>
          </w:p>
        </w:tc>
      </w:tr>
      <w:tr w:rsidR="003071A4" w:rsidTr="00D3341D">
        <w:trPr>
          <w:trHeight w:val="377"/>
        </w:trPr>
        <w:tc>
          <w:tcPr>
            <w:tcW w:w="706" w:type="dxa"/>
            <w:tcMar>
              <w:left w:w="43" w:type="dxa"/>
              <w:right w:w="43" w:type="dxa"/>
            </w:tcMar>
          </w:tcPr>
          <w:p w:rsidR="003071A4" w:rsidRDefault="003071A4" w:rsidP="001634D8">
            <w:pPr>
              <w:pStyle w:val="EYTabletext"/>
            </w:pPr>
            <w:r>
              <w:t>4</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Sizing of data centres in terms of number of users and planning for growth. Lack of clarity for source of figures used for sizing and decision needed for how many years growth planned for</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1634D8">
            <w:pPr>
              <w:pStyle w:val="EYTabletext"/>
            </w:pPr>
            <w:r>
              <w:t>Comparison being made between sametime figures, headcount figures and numbers currently in AD.</w:t>
            </w:r>
          </w:p>
          <w:p w:rsidR="003071A4" w:rsidRDefault="003071A4" w:rsidP="001634D8">
            <w:pPr>
              <w:pStyle w:val="EYTabletext"/>
            </w:pPr>
            <w:r>
              <w:t>Juan Torres engaged to make a decision on how many years growth to allow for. Once decided, server list may need amending</w:t>
            </w:r>
          </w:p>
        </w:tc>
        <w:tc>
          <w:tcPr>
            <w:tcW w:w="2340" w:type="dxa"/>
            <w:tcMar>
              <w:left w:w="43" w:type="dxa"/>
              <w:right w:w="43" w:type="dxa"/>
            </w:tcMar>
          </w:tcPr>
          <w:p w:rsidR="003071A4" w:rsidRDefault="003071A4" w:rsidP="001634D8">
            <w:pPr>
              <w:pStyle w:val="EYTabletext"/>
            </w:pPr>
            <w:r>
              <w:t>Open</w:t>
            </w:r>
          </w:p>
        </w:tc>
      </w:tr>
      <w:tr w:rsidR="003071A4" w:rsidTr="00D3341D">
        <w:trPr>
          <w:trHeight w:val="377"/>
        </w:trPr>
        <w:tc>
          <w:tcPr>
            <w:tcW w:w="706" w:type="dxa"/>
            <w:tcMar>
              <w:left w:w="43" w:type="dxa"/>
              <w:right w:w="43" w:type="dxa"/>
            </w:tcMar>
          </w:tcPr>
          <w:p w:rsidR="003071A4" w:rsidRDefault="003071A4" w:rsidP="001634D8">
            <w:pPr>
              <w:pStyle w:val="EYTabletext"/>
            </w:pPr>
            <w:r>
              <w:t>5</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Chat archiving for Capital Advisors – Q&amp;RM have closed this issue but there is still a requirement for this group to have archiving or they won’t benefit from the advantages Lync can offer</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F3397B">
            <w:pPr>
              <w:pStyle w:val="EYTabletext"/>
            </w:pPr>
            <w:r>
              <w:t>Decision of scope to be</w:t>
            </w:r>
            <w:r w:rsidR="00F3397B">
              <w:t xml:space="preserve"> </w:t>
            </w:r>
            <w:r>
              <w:t>agreed between Neil S</w:t>
            </w:r>
            <w:r w:rsidR="00F3397B">
              <w:t>ah</w:t>
            </w:r>
            <w:r>
              <w:t>dev and Juan Torres</w:t>
            </w:r>
          </w:p>
        </w:tc>
        <w:tc>
          <w:tcPr>
            <w:tcW w:w="2340" w:type="dxa"/>
            <w:tcMar>
              <w:left w:w="43" w:type="dxa"/>
              <w:right w:w="43" w:type="dxa"/>
            </w:tcMar>
          </w:tcPr>
          <w:p w:rsidR="003071A4" w:rsidRDefault="003071A4" w:rsidP="001634D8">
            <w:pPr>
              <w:pStyle w:val="EYTabletext"/>
            </w:pPr>
            <w:r>
              <w:t>Open</w:t>
            </w:r>
          </w:p>
        </w:tc>
      </w:tr>
      <w:tr w:rsidR="003071A4" w:rsidTr="00D3341D">
        <w:trPr>
          <w:trHeight w:val="377"/>
        </w:trPr>
        <w:tc>
          <w:tcPr>
            <w:tcW w:w="706" w:type="dxa"/>
            <w:tcMar>
              <w:left w:w="43" w:type="dxa"/>
              <w:right w:w="43" w:type="dxa"/>
            </w:tcMar>
          </w:tcPr>
          <w:p w:rsidR="003071A4" w:rsidRDefault="00986224" w:rsidP="001634D8">
            <w:pPr>
              <w:pStyle w:val="EYTabletext"/>
            </w:pPr>
            <w:r>
              <w:t>6</w:t>
            </w:r>
          </w:p>
        </w:tc>
        <w:tc>
          <w:tcPr>
            <w:tcW w:w="1350" w:type="dxa"/>
            <w:tcMar>
              <w:left w:w="43" w:type="dxa"/>
              <w:right w:w="43" w:type="dxa"/>
            </w:tcMar>
          </w:tcPr>
          <w:p w:rsidR="003071A4" w:rsidRDefault="00986224" w:rsidP="001634D8">
            <w:pPr>
              <w:pStyle w:val="EYTabletext"/>
            </w:pPr>
            <w:r>
              <w:t>Ally Ward</w:t>
            </w:r>
          </w:p>
        </w:tc>
        <w:tc>
          <w:tcPr>
            <w:tcW w:w="3150" w:type="dxa"/>
            <w:tcMar>
              <w:left w:w="43" w:type="dxa"/>
              <w:right w:w="43" w:type="dxa"/>
            </w:tcMar>
          </w:tcPr>
          <w:p w:rsidR="003071A4" w:rsidRDefault="00986224" w:rsidP="001634D8">
            <w:pPr>
              <w:pStyle w:val="EYTabletext"/>
            </w:pPr>
            <w:r>
              <w:t>Recording and playback of voice and video conferences</w:t>
            </w:r>
          </w:p>
        </w:tc>
        <w:tc>
          <w:tcPr>
            <w:tcW w:w="1620" w:type="dxa"/>
            <w:tcMar>
              <w:left w:w="43" w:type="dxa"/>
              <w:right w:w="43" w:type="dxa"/>
            </w:tcMar>
          </w:tcPr>
          <w:p w:rsidR="003071A4" w:rsidRDefault="0098622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986224" w:rsidP="001634D8">
            <w:pPr>
              <w:pStyle w:val="EYTabletext"/>
            </w:pPr>
            <w:r>
              <w:t>Issue currently with Q&amp;RM for discussion</w:t>
            </w:r>
          </w:p>
        </w:tc>
        <w:tc>
          <w:tcPr>
            <w:tcW w:w="2340" w:type="dxa"/>
            <w:tcMar>
              <w:left w:w="43" w:type="dxa"/>
              <w:right w:w="43" w:type="dxa"/>
            </w:tcMar>
          </w:tcPr>
          <w:p w:rsidR="003071A4" w:rsidRDefault="003071A4" w:rsidP="001634D8">
            <w:pPr>
              <w:pStyle w:val="EYTabletext"/>
            </w:pPr>
          </w:p>
        </w:tc>
      </w:tr>
      <w:tr w:rsidR="00986224" w:rsidTr="00D3341D">
        <w:trPr>
          <w:trHeight w:val="377"/>
        </w:trPr>
        <w:tc>
          <w:tcPr>
            <w:tcW w:w="706" w:type="dxa"/>
            <w:tcMar>
              <w:left w:w="43" w:type="dxa"/>
              <w:right w:w="43" w:type="dxa"/>
            </w:tcMar>
          </w:tcPr>
          <w:p w:rsidR="00986224" w:rsidRDefault="00986224" w:rsidP="00DF7346">
            <w:pPr>
              <w:pStyle w:val="EYTabletext"/>
            </w:pPr>
            <w:r>
              <w:t>7</w:t>
            </w:r>
          </w:p>
        </w:tc>
        <w:tc>
          <w:tcPr>
            <w:tcW w:w="1350" w:type="dxa"/>
            <w:tcMar>
              <w:left w:w="43" w:type="dxa"/>
              <w:right w:w="43" w:type="dxa"/>
            </w:tcMar>
          </w:tcPr>
          <w:p w:rsidR="00986224" w:rsidRDefault="00986224" w:rsidP="00DF7346">
            <w:pPr>
              <w:pStyle w:val="EYTabletext"/>
            </w:pPr>
            <w:r>
              <w:t>Ally Ward</w:t>
            </w:r>
          </w:p>
        </w:tc>
        <w:tc>
          <w:tcPr>
            <w:tcW w:w="3150" w:type="dxa"/>
            <w:tcMar>
              <w:left w:w="43" w:type="dxa"/>
              <w:right w:w="43" w:type="dxa"/>
            </w:tcMar>
          </w:tcPr>
          <w:p w:rsidR="00986224" w:rsidRDefault="00986224" w:rsidP="00986224">
            <w:pPr>
              <w:pStyle w:val="EYTabletext"/>
            </w:pPr>
            <w:r>
              <w:t xml:space="preserve">Recording and playback of voice and video peer to peer </w:t>
            </w:r>
            <w:r w:rsidR="00F3397B">
              <w:t>communications</w:t>
            </w:r>
          </w:p>
        </w:tc>
        <w:tc>
          <w:tcPr>
            <w:tcW w:w="1620" w:type="dxa"/>
            <w:tcMar>
              <w:left w:w="43" w:type="dxa"/>
              <w:right w:w="43" w:type="dxa"/>
            </w:tcMar>
          </w:tcPr>
          <w:p w:rsidR="00986224" w:rsidRDefault="00986224" w:rsidP="00DF7346">
            <w:pPr>
              <w:pStyle w:val="EYTabletext"/>
            </w:pPr>
            <w:r>
              <w:t>03/08/2012</w:t>
            </w:r>
          </w:p>
        </w:tc>
        <w:tc>
          <w:tcPr>
            <w:tcW w:w="1530" w:type="dxa"/>
            <w:tcMar>
              <w:left w:w="43" w:type="dxa"/>
              <w:right w:w="43" w:type="dxa"/>
            </w:tcMar>
          </w:tcPr>
          <w:p w:rsidR="00986224" w:rsidRDefault="00986224" w:rsidP="00DF7346">
            <w:pPr>
              <w:pStyle w:val="EYTabletext"/>
            </w:pPr>
          </w:p>
        </w:tc>
        <w:tc>
          <w:tcPr>
            <w:tcW w:w="3780" w:type="dxa"/>
            <w:tcMar>
              <w:left w:w="43" w:type="dxa"/>
              <w:right w:w="43" w:type="dxa"/>
            </w:tcMar>
          </w:tcPr>
          <w:p w:rsidR="00986224" w:rsidRDefault="00986224" w:rsidP="00DF7346">
            <w:pPr>
              <w:pStyle w:val="EYTabletext"/>
            </w:pPr>
            <w:r>
              <w:t>Issue currently with Q&amp;RM for discussion</w:t>
            </w:r>
          </w:p>
        </w:tc>
        <w:tc>
          <w:tcPr>
            <w:tcW w:w="2340" w:type="dxa"/>
            <w:tcMar>
              <w:left w:w="43" w:type="dxa"/>
              <w:right w:w="43" w:type="dxa"/>
            </w:tcMar>
          </w:tcPr>
          <w:p w:rsidR="00986224" w:rsidRDefault="00986224" w:rsidP="00DF7346">
            <w:pPr>
              <w:pStyle w:val="EYTabletext"/>
            </w:pPr>
          </w:p>
        </w:tc>
      </w:tr>
    </w:tbl>
    <w:p w:rsidR="00171A96" w:rsidRDefault="00171A96" w:rsidP="00EF5532">
      <w:pPr>
        <w:pStyle w:val="EYHeading1"/>
      </w:pPr>
    </w:p>
    <w:sectPr w:rsidR="00171A96" w:rsidSect="00DA0F75">
      <w:headerReference w:type="first" r:id="rId19"/>
      <w:footerReference w:type="first" r:id="rId20"/>
      <w:pgSz w:w="16840" w:h="11907" w:orient="landscape" w:code="9"/>
      <w:pgMar w:top="1368" w:right="720" w:bottom="763" w:left="1426" w:header="720"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3CE" w:rsidRDefault="00F833CE">
      <w:r>
        <w:separator/>
      </w:r>
    </w:p>
    <w:p w:rsidR="00F833CE" w:rsidRDefault="00F833CE"/>
    <w:p w:rsidR="00F833CE" w:rsidRDefault="00F833CE"/>
  </w:endnote>
  <w:endnote w:type="continuationSeparator" w:id="0">
    <w:p w:rsidR="00F833CE" w:rsidRDefault="00F833CE">
      <w:r>
        <w:continuationSeparator/>
      </w:r>
    </w:p>
    <w:p w:rsidR="00F833CE" w:rsidRDefault="00F833CE"/>
    <w:p w:rsidR="00F833CE" w:rsidRDefault="00F833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EYInterstate Light">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32"/>
      <w:docPartObj>
        <w:docPartGallery w:val="Page Numbers (Top of Page)"/>
        <w:docPartUnique/>
      </w:docPartObj>
    </w:sdtPr>
    <w:sdtEndPr/>
    <w:sdtContent>
      <w:p w:rsidR="004F4482" w:rsidRDefault="00F833CE">
        <w:pPr>
          <w:pStyle w:val="Footer"/>
          <w:tabs>
            <w:tab w:val="clear" w:pos="4320"/>
            <w:tab w:val="clear" w:pos="8640"/>
            <w:tab w:val="center" w:pos="4820"/>
            <w:tab w:val="right" w:pos="9498"/>
            <w:tab w:val="right" w:pos="14175"/>
          </w:tabs>
          <w:jc w:val="left"/>
        </w:pPr>
        <w:r>
          <w:fldChar w:fldCharType="begin"/>
        </w:r>
        <w:r>
          <w:instrText xml:space="preserve"> FILENAME </w:instrText>
        </w:r>
        <w:r>
          <w:fldChar w:fldCharType="separate"/>
        </w:r>
        <w:r w:rsidR="004F4482">
          <w:rPr>
            <w:noProof/>
          </w:rPr>
          <w:t>Lync Requirements Specification.docx</w:t>
        </w:r>
        <w:r>
          <w:rPr>
            <w:noProof/>
          </w:rPr>
          <w:fldChar w:fldCharType="end"/>
        </w:r>
        <w:r w:rsidR="004F4482">
          <w:tab/>
        </w:r>
        <w:r w:rsidR="004F4482" w:rsidRPr="00423F35">
          <w:t xml:space="preserve"> </w:t>
        </w:r>
        <w:sdt>
          <w:sdtPr>
            <w:alias w:val="Keywords"/>
            <w:id w:val="4706344"/>
            <w:dataBinding w:prefixMappings="xmlns:ns0='http://purl.org/dc/elements/1.1/' xmlns:ns1='http://schemas.openxmlformats.org/package/2006/metadata/core-properties' " w:xpath="/ns1:coreProperties[1]/ns1:keywords[1]" w:storeItemID="{6C3C8BC8-F283-45AE-878A-BAB7291924A1}"/>
            <w:text/>
          </w:sdtPr>
          <w:sdtEndPr/>
          <w:sdtContent>
            <w:r w:rsidR="004F4482">
              <w:rPr>
                <w:lang w:val="en-GB"/>
              </w:rPr>
              <w:t>V1.0</w:t>
            </w:r>
          </w:sdtContent>
        </w:sdt>
        <w:r w:rsidR="004F4482">
          <w:tab/>
          <w:t xml:space="preserve">Page </w:t>
        </w:r>
        <w:r w:rsidR="00291961">
          <w:rPr>
            <w:b/>
            <w:sz w:val="24"/>
          </w:rPr>
          <w:fldChar w:fldCharType="begin"/>
        </w:r>
        <w:r w:rsidR="004F4482">
          <w:rPr>
            <w:b/>
          </w:rPr>
          <w:instrText xml:space="preserve"> PAGE </w:instrText>
        </w:r>
        <w:r w:rsidR="00291961">
          <w:rPr>
            <w:b/>
            <w:sz w:val="24"/>
          </w:rPr>
          <w:fldChar w:fldCharType="separate"/>
        </w:r>
        <w:r w:rsidR="001C1779">
          <w:rPr>
            <w:b/>
            <w:noProof/>
          </w:rPr>
          <w:t>2</w:t>
        </w:r>
        <w:r w:rsidR="00291961">
          <w:rPr>
            <w:b/>
            <w:sz w:val="24"/>
          </w:rPr>
          <w:fldChar w:fldCharType="end"/>
        </w:r>
        <w:r w:rsidR="004F4482">
          <w:t xml:space="preserve"> of </w:t>
        </w:r>
        <w:r w:rsidR="00291961">
          <w:rPr>
            <w:b/>
            <w:sz w:val="24"/>
          </w:rPr>
          <w:fldChar w:fldCharType="begin"/>
        </w:r>
        <w:r w:rsidR="004F4482">
          <w:rPr>
            <w:b/>
          </w:rPr>
          <w:instrText xml:space="preserve"> NUMPAGES  </w:instrText>
        </w:r>
        <w:r w:rsidR="00291961">
          <w:rPr>
            <w:b/>
            <w:sz w:val="24"/>
          </w:rPr>
          <w:fldChar w:fldCharType="separate"/>
        </w:r>
        <w:r w:rsidR="001C1779">
          <w:rPr>
            <w:b/>
            <w:noProof/>
          </w:rPr>
          <w:t>2</w:t>
        </w:r>
        <w:r w:rsidR="00291961">
          <w:rPr>
            <w:b/>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786911"/>
      <w:docPartObj>
        <w:docPartGallery w:val="Page Numbers (Bottom of Page)"/>
        <w:docPartUnique/>
      </w:docPartObj>
    </w:sdtPr>
    <w:sdtEndPr/>
    <w:sdtContent>
      <w:sdt>
        <w:sdtPr>
          <w:id w:val="98381352"/>
          <w:docPartObj>
            <w:docPartGallery w:val="Page Numbers (Top of Page)"/>
            <w:docPartUnique/>
          </w:docPartObj>
        </w:sdtPr>
        <w:sdtEndPr/>
        <w:sdtContent>
          <w:p w:rsidR="004F4482" w:rsidRPr="00AC00C6" w:rsidRDefault="00F833CE" w:rsidP="00ED1F10">
            <w:pPr>
              <w:pStyle w:val="Footer"/>
              <w:tabs>
                <w:tab w:val="clear" w:pos="4320"/>
                <w:tab w:val="clear" w:pos="8640"/>
                <w:tab w:val="center" w:pos="4844"/>
                <w:tab w:val="right" w:pos="9498"/>
                <w:tab w:val="right" w:pos="14601"/>
              </w:tabs>
            </w:pPr>
            <w:r>
              <w:fldChar w:fldCharType="begin"/>
            </w:r>
            <w:r>
              <w:instrText xml:space="preserve"> FILENAME </w:instrText>
            </w:r>
            <w:r>
              <w:fldChar w:fldCharType="separate"/>
            </w:r>
            <w:r w:rsidR="004F4482">
              <w:rPr>
                <w:noProof/>
              </w:rPr>
              <w:t>Lync Requirements Specification.docx</w:t>
            </w:r>
            <w:r>
              <w:rPr>
                <w:noProof/>
              </w:rPr>
              <w:fldChar w:fldCharType="end"/>
            </w:r>
            <w:r w:rsidR="004F4482">
              <w:tab/>
            </w:r>
            <w:sdt>
              <w:sdtPr>
                <w:alias w:val="Keywords"/>
                <w:id w:val="36685081"/>
                <w:dataBinding w:prefixMappings="xmlns:ns0='http://purl.org/dc/elements/1.1/' xmlns:ns1='http://schemas.openxmlformats.org/package/2006/metadata/core-properties' " w:xpath="/ns1:coreProperties[1]/ns1:keywords[1]" w:storeItemID="{6C3C8BC8-F283-45AE-878A-BAB7291924A1}"/>
                <w:text/>
              </w:sdtPr>
              <w:sdtEndPr/>
              <w:sdtContent>
                <w:r w:rsidR="004F4482">
                  <w:rPr>
                    <w:lang w:val="en-GB"/>
                  </w:rPr>
                  <w:t>V1.0</w:t>
                </w:r>
              </w:sdtContent>
            </w:sdt>
            <w:r w:rsidR="004F4482">
              <w:tab/>
              <w:t xml:space="preserve">Page </w:t>
            </w:r>
            <w:r w:rsidR="00291961">
              <w:rPr>
                <w:b/>
                <w:sz w:val="24"/>
              </w:rPr>
              <w:fldChar w:fldCharType="begin"/>
            </w:r>
            <w:r w:rsidR="004F4482">
              <w:rPr>
                <w:b/>
              </w:rPr>
              <w:instrText xml:space="preserve"> PAGE </w:instrText>
            </w:r>
            <w:r w:rsidR="00291961">
              <w:rPr>
                <w:b/>
                <w:sz w:val="24"/>
              </w:rPr>
              <w:fldChar w:fldCharType="separate"/>
            </w:r>
            <w:r w:rsidR="001C1779">
              <w:rPr>
                <w:b/>
                <w:noProof/>
              </w:rPr>
              <w:t>1</w:t>
            </w:r>
            <w:r w:rsidR="00291961">
              <w:rPr>
                <w:b/>
                <w:sz w:val="24"/>
              </w:rPr>
              <w:fldChar w:fldCharType="end"/>
            </w:r>
            <w:r w:rsidR="004F4482">
              <w:t xml:space="preserve"> of </w:t>
            </w:r>
            <w:r w:rsidR="00291961">
              <w:rPr>
                <w:b/>
                <w:sz w:val="24"/>
              </w:rPr>
              <w:fldChar w:fldCharType="begin"/>
            </w:r>
            <w:r w:rsidR="004F4482">
              <w:rPr>
                <w:b/>
              </w:rPr>
              <w:instrText xml:space="preserve"> NUMPAGES  </w:instrText>
            </w:r>
            <w:r w:rsidR="00291961">
              <w:rPr>
                <w:b/>
                <w:sz w:val="24"/>
              </w:rPr>
              <w:fldChar w:fldCharType="separate"/>
            </w:r>
            <w:r w:rsidR="001C1779">
              <w:rPr>
                <w:b/>
                <w:noProof/>
              </w:rPr>
              <w:t>3</w:t>
            </w:r>
            <w:r w:rsidR="00291961">
              <w:rPr>
                <w:b/>
                <w:sz w:val="24"/>
              </w:rPr>
              <w:fldChar w:fldCharType="end"/>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05"/>
      <w:docPartObj>
        <w:docPartGallery w:val="Page Numbers (Bottom of Page)"/>
        <w:docPartUnique/>
      </w:docPartObj>
    </w:sdtPr>
    <w:sdtEndPr/>
    <w:sdtContent>
      <w:sdt>
        <w:sdtPr>
          <w:id w:val="36685006"/>
          <w:docPartObj>
            <w:docPartGallery w:val="Page Numbers (Top of Page)"/>
            <w:docPartUnique/>
          </w:docPartObj>
        </w:sdtPr>
        <w:sdtEndPr/>
        <w:sdtContent>
          <w:p w:rsidR="004F4482" w:rsidRDefault="00F833CE" w:rsidP="00AD1AD6">
            <w:pPr>
              <w:pStyle w:val="Footer"/>
              <w:tabs>
                <w:tab w:val="clear" w:pos="4320"/>
                <w:tab w:val="clear" w:pos="8640"/>
                <w:tab w:val="center" w:pos="4536"/>
                <w:tab w:val="right" w:pos="9498"/>
                <w:tab w:val="right" w:pos="14601"/>
              </w:tabs>
            </w:pPr>
            <w:r>
              <w:fldChar w:fldCharType="begin"/>
            </w:r>
            <w:r>
              <w:instrText xml:space="preserve"> FILENAME </w:instrText>
            </w:r>
            <w:r>
              <w:fldChar w:fldCharType="separate"/>
            </w:r>
            <w:r w:rsidR="004F4482">
              <w:rPr>
                <w:noProof/>
              </w:rPr>
              <w:t>Lync Requirements Specification.docx</w:t>
            </w:r>
            <w:r>
              <w:rPr>
                <w:noProof/>
              </w:rPr>
              <w:fldChar w:fldCharType="end"/>
            </w:r>
            <w:r w:rsidR="004F4482">
              <w:tab/>
            </w:r>
            <w:sdt>
              <w:sdtPr>
                <w:alias w:val="Keywords"/>
                <w:id w:val="36685103"/>
                <w:dataBinding w:prefixMappings="xmlns:ns0='http://purl.org/dc/elements/1.1/' xmlns:ns1='http://schemas.openxmlformats.org/package/2006/metadata/core-properties' " w:xpath="/ns1:coreProperties[1]/ns1:keywords[1]" w:storeItemID="{6C3C8BC8-F283-45AE-878A-BAB7291924A1}"/>
                <w:text/>
              </w:sdtPr>
              <w:sdtEndPr/>
              <w:sdtContent>
                <w:r w:rsidR="004F4482">
                  <w:rPr>
                    <w:lang w:val="en-GB"/>
                  </w:rPr>
                  <w:t>V1.0</w:t>
                </w:r>
              </w:sdtContent>
            </w:sdt>
            <w:r w:rsidR="004F4482">
              <w:tab/>
              <w:t xml:space="preserve">Page </w:t>
            </w:r>
            <w:r w:rsidR="00291961">
              <w:rPr>
                <w:b/>
                <w:sz w:val="24"/>
              </w:rPr>
              <w:fldChar w:fldCharType="begin"/>
            </w:r>
            <w:r w:rsidR="004F4482">
              <w:rPr>
                <w:b/>
              </w:rPr>
              <w:instrText xml:space="preserve"> PAGE </w:instrText>
            </w:r>
            <w:r w:rsidR="00291961">
              <w:rPr>
                <w:b/>
                <w:sz w:val="24"/>
              </w:rPr>
              <w:fldChar w:fldCharType="separate"/>
            </w:r>
            <w:r w:rsidR="000F723A">
              <w:rPr>
                <w:b/>
                <w:noProof/>
              </w:rPr>
              <w:t>5</w:t>
            </w:r>
            <w:r w:rsidR="00291961">
              <w:rPr>
                <w:b/>
                <w:sz w:val="24"/>
              </w:rPr>
              <w:fldChar w:fldCharType="end"/>
            </w:r>
            <w:r w:rsidR="004F4482">
              <w:t xml:space="preserve"> of </w:t>
            </w:r>
            <w:r w:rsidR="00291961">
              <w:rPr>
                <w:b/>
                <w:sz w:val="24"/>
              </w:rPr>
              <w:fldChar w:fldCharType="begin"/>
            </w:r>
            <w:r w:rsidR="004F4482">
              <w:rPr>
                <w:b/>
              </w:rPr>
              <w:instrText xml:space="preserve"> NUMPAGES  </w:instrText>
            </w:r>
            <w:r w:rsidR="00291961">
              <w:rPr>
                <w:b/>
                <w:sz w:val="24"/>
              </w:rPr>
              <w:fldChar w:fldCharType="separate"/>
            </w:r>
            <w:r w:rsidR="000F723A">
              <w:rPr>
                <w:b/>
                <w:noProof/>
              </w:rPr>
              <w:t>5</w:t>
            </w:r>
            <w:r w:rsidR="00291961">
              <w:rPr>
                <w:b/>
                <w:sz w:val="24"/>
              </w:rPr>
              <w:fldChar w:fldCharType="end"/>
            </w:r>
          </w:p>
        </w:sdtContent>
      </w:sdt>
    </w:sdtContent>
  </w:sdt>
  <w:p w:rsidR="004F4482" w:rsidRPr="00AC00C6" w:rsidRDefault="004F4482" w:rsidP="00543590">
    <w:pPr>
      <w:pStyle w:val="EYFootertext"/>
      <w:tabs>
        <w:tab w:val="clear" w:pos="9810"/>
        <w:tab w:val="right" w:pos="14601"/>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09"/>
      <w:docPartObj>
        <w:docPartGallery w:val="Page Numbers (Bottom of Page)"/>
        <w:docPartUnique/>
      </w:docPartObj>
    </w:sdtPr>
    <w:sdtEndPr/>
    <w:sdtContent>
      <w:sdt>
        <w:sdtPr>
          <w:id w:val="36685010"/>
          <w:docPartObj>
            <w:docPartGallery w:val="Page Numbers (Top of Page)"/>
            <w:docPartUnique/>
          </w:docPartObj>
        </w:sdtPr>
        <w:sdtEndPr/>
        <w:sdtContent>
          <w:p w:rsidR="004F4482" w:rsidRDefault="00F833CE" w:rsidP="00AD1AD6">
            <w:pPr>
              <w:pStyle w:val="Footer"/>
              <w:tabs>
                <w:tab w:val="clear" w:pos="4320"/>
                <w:tab w:val="clear" w:pos="8640"/>
                <w:tab w:val="center" w:pos="7655"/>
                <w:tab w:val="right" w:pos="14601"/>
              </w:tabs>
            </w:pPr>
            <w:r>
              <w:fldChar w:fldCharType="begin"/>
            </w:r>
            <w:r>
              <w:instrText xml:space="preserve"> FILENAME </w:instrText>
            </w:r>
            <w:r>
              <w:fldChar w:fldCharType="separate"/>
            </w:r>
            <w:r w:rsidR="004F4482">
              <w:rPr>
                <w:noProof/>
              </w:rPr>
              <w:t>Lync Requirements Specification.docx</w:t>
            </w:r>
            <w:r>
              <w:rPr>
                <w:noProof/>
              </w:rPr>
              <w:fldChar w:fldCharType="end"/>
            </w:r>
            <w:r w:rsidR="004F4482">
              <w:tab/>
            </w:r>
            <w:sdt>
              <w:sdtPr>
                <w:alias w:val="Keywords"/>
                <w:id w:val="36685136"/>
                <w:dataBinding w:prefixMappings="xmlns:ns0='http://purl.org/dc/elements/1.1/' xmlns:ns1='http://schemas.openxmlformats.org/package/2006/metadata/core-properties' " w:xpath="/ns1:coreProperties[1]/ns1:keywords[1]" w:storeItemID="{6C3C8BC8-F283-45AE-878A-BAB7291924A1}"/>
                <w:text/>
              </w:sdtPr>
              <w:sdtEndPr/>
              <w:sdtContent>
                <w:r w:rsidR="004F4482">
                  <w:rPr>
                    <w:lang w:val="en-GB"/>
                  </w:rPr>
                  <w:t>V1.0</w:t>
                </w:r>
              </w:sdtContent>
            </w:sdt>
            <w:r w:rsidR="004F4482">
              <w:tab/>
              <w:t xml:space="preserve">Page </w:t>
            </w:r>
            <w:r w:rsidR="00291961">
              <w:rPr>
                <w:b/>
                <w:sz w:val="24"/>
              </w:rPr>
              <w:fldChar w:fldCharType="begin"/>
            </w:r>
            <w:r w:rsidR="004F4482">
              <w:rPr>
                <w:b/>
              </w:rPr>
              <w:instrText xml:space="preserve"> PAGE </w:instrText>
            </w:r>
            <w:r w:rsidR="00291961">
              <w:rPr>
                <w:b/>
                <w:sz w:val="24"/>
              </w:rPr>
              <w:fldChar w:fldCharType="separate"/>
            </w:r>
            <w:r w:rsidR="000F723A">
              <w:rPr>
                <w:b/>
                <w:noProof/>
              </w:rPr>
              <w:t>6</w:t>
            </w:r>
            <w:r w:rsidR="00291961">
              <w:rPr>
                <w:b/>
                <w:sz w:val="24"/>
              </w:rPr>
              <w:fldChar w:fldCharType="end"/>
            </w:r>
            <w:r w:rsidR="004F4482">
              <w:t xml:space="preserve"> of </w:t>
            </w:r>
            <w:r w:rsidR="00291961">
              <w:rPr>
                <w:b/>
                <w:sz w:val="24"/>
              </w:rPr>
              <w:fldChar w:fldCharType="begin"/>
            </w:r>
            <w:r w:rsidR="004F4482">
              <w:rPr>
                <w:b/>
              </w:rPr>
              <w:instrText xml:space="preserve"> NUMPAGES  </w:instrText>
            </w:r>
            <w:r w:rsidR="00291961">
              <w:rPr>
                <w:b/>
                <w:sz w:val="24"/>
              </w:rPr>
              <w:fldChar w:fldCharType="separate"/>
            </w:r>
            <w:r w:rsidR="000F723A">
              <w:rPr>
                <w:b/>
                <w:noProof/>
              </w:rPr>
              <w:t>6</w:t>
            </w:r>
            <w:r w:rsidR="00291961">
              <w:rPr>
                <w:b/>
                <w:sz w:val="24"/>
              </w:rPr>
              <w:fldChar w:fldCharType="end"/>
            </w:r>
          </w:p>
        </w:sdtContent>
      </w:sdt>
    </w:sdtContent>
  </w:sdt>
  <w:p w:rsidR="004F4482" w:rsidRPr="00AC00C6" w:rsidRDefault="004F4482" w:rsidP="00543590">
    <w:pPr>
      <w:pStyle w:val="EYFootertext"/>
      <w:tabs>
        <w:tab w:val="clear" w:pos="9810"/>
        <w:tab w:val="right" w:pos="14601"/>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3CE" w:rsidRDefault="00F833CE">
      <w:r>
        <w:separator/>
      </w:r>
    </w:p>
    <w:p w:rsidR="00F833CE" w:rsidRDefault="00F833CE"/>
    <w:p w:rsidR="00F833CE" w:rsidRDefault="00F833CE"/>
  </w:footnote>
  <w:footnote w:type="continuationSeparator" w:id="0">
    <w:p w:rsidR="00F833CE" w:rsidRDefault="00F833CE">
      <w:r>
        <w:continuationSeparator/>
      </w:r>
    </w:p>
    <w:p w:rsidR="00F833CE" w:rsidRDefault="00F833CE"/>
    <w:p w:rsidR="00F833CE" w:rsidRDefault="00F833C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82" w:rsidRDefault="004F4482" w:rsidP="00ED1F10">
    <w:pPr>
      <w:pStyle w:val="Header"/>
    </w:pPr>
  </w:p>
  <w:p w:rsidR="004F4482" w:rsidRPr="00ED1F10" w:rsidRDefault="004F4482" w:rsidP="00ED1F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82" w:rsidRDefault="004F4482">
    <w:pPr>
      <w:pStyle w:val="Header"/>
    </w:pPr>
  </w:p>
  <w:p w:rsidR="004F4482" w:rsidRDefault="004F4482">
    <w:pPr>
      <w:pStyle w:val="Header"/>
    </w:pPr>
  </w:p>
  <w:p w:rsidR="004F4482" w:rsidRDefault="004F4482">
    <w:pPr>
      <w:pStyle w:val="Header"/>
    </w:pPr>
  </w:p>
  <w:p w:rsidR="004F4482" w:rsidRDefault="004F4482">
    <w:pPr>
      <w:pStyle w:val="Header"/>
    </w:pPr>
  </w:p>
  <w:p w:rsidR="004F4482" w:rsidRDefault="004F4482">
    <w:pPr>
      <w:pStyle w:val="Header"/>
    </w:pPr>
    <w:r w:rsidRPr="00ED1F10">
      <w:rPr>
        <w:noProof/>
        <w:lang w:val="en-GB" w:eastAsia="en-GB"/>
      </w:rPr>
      <w:drawing>
        <wp:anchor distT="0" distB="0" distL="114300" distR="114300" simplePos="0" relativeHeight="251657216" behindDoc="1" locked="0" layoutInCell="1" allowOverlap="1">
          <wp:simplePos x="0" y="0"/>
          <wp:positionH relativeFrom="page">
            <wp:posOffset>0</wp:posOffset>
          </wp:positionH>
          <wp:positionV relativeFrom="page">
            <wp:posOffset>0</wp:posOffset>
          </wp:positionV>
          <wp:extent cx="4352925" cy="1314450"/>
          <wp:effectExtent l="19050" t="0" r="9525" b="0"/>
          <wp:wrapNone/>
          <wp:docPr id="5"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1"/>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155"/>
      <w:docPartObj>
        <w:docPartGallery w:val="Watermarks"/>
        <w:docPartUnique/>
      </w:docPartObj>
    </w:sdtPr>
    <w:sdtEndPr/>
    <w:sdtContent>
      <w:p w:rsidR="004F4482" w:rsidRDefault="00F833C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82" w:rsidRDefault="004F44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C4AA2"/>
    <w:multiLevelType w:val="hybridMultilevel"/>
    <w:tmpl w:val="CCCC21DA"/>
    <w:lvl w:ilvl="0" w:tplc="01B4CCCC">
      <w:start w:val="1"/>
      <w:numFmt w:val="bullet"/>
      <w:lvlText w:val="►"/>
      <w:lvlJc w:val="left"/>
      <w:pPr>
        <w:tabs>
          <w:tab w:val="num" w:pos="720"/>
        </w:tabs>
        <w:ind w:left="720" w:hanging="360"/>
      </w:pPr>
      <w:rPr>
        <w:rFonts w:ascii="Arial" w:hAnsi="Arial" w:hint="default"/>
      </w:rPr>
    </w:lvl>
    <w:lvl w:ilvl="1" w:tplc="40B00ED0">
      <w:start w:val="1"/>
      <w:numFmt w:val="bullet"/>
      <w:lvlText w:val="►"/>
      <w:lvlJc w:val="left"/>
      <w:pPr>
        <w:tabs>
          <w:tab w:val="num" w:pos="1440"/>
        </w:tabs>
        <w:ind w:left="1440" w:hanging="360"/>
      </w:pPr>
      <w:rPr>
        <w:rFonts w:ascii="Arial" w:hAnsi="Arial" w:hint="default"/>
      </w:rPr>
    </w:lvl>
    <w:lvl w:ilvl="2" w:tplc="B308BA5E" w:tentative="1">
      <w:start w:val="1"/>
      <w:numFmt w:val="bullet"/>
      <w:lvlText w:val="►"/>
      <w:lvlJc w:val="left"/>
      <w:pPr>
        <w:tabs>
          <w:tab w:val="num" w:pos="2160"/>
        </w:tabs>
        <w:ind w:left="2160" w:hanging="360"/>
      </w:pPr>
      <w:rPr>
        <w:rFonts w:ascii="Arial" w:hAnsi="Arial" w:hint="default"/>
      </w:rPr>
    </w:lvl>
    <w:lvl w:ilvl="3" w:tplc="3C5AB638" w:tentative="1">
      <w:start w:val="1"/>
      <w:numFmt w:val="bullet"/>
      <w:lvlText w:val="►"/>
      <w:lvlJc w:val="left"/>
      <w:pPr>
        <w:tabs>
          <w:tab w:val="num" w:pos="2880"/>
        </w:tabs>
        <w:ind w:left="2880" w:hanging="360"/>
      </w:pPr>
      <w:rPr>
        <w:rFonts w:ascii="Arial" w:hAnsi="Arial" w:hint="default"/>
      </w:rPr>
    </w:lvl>
    <w:lvl w:ilvl="4" w:tplc="354C083E" w:tentative="1">
      <w:start w:val="1"/>
      <w:numFmt w:val="bullet"/>
      <w:lvlText w:val="►"/>
      <w:lvlJc w:val="left"/>
      <w:pPr>
        <w:tabs>
          <w:tab w:val="num" w:pos="3600"/>
        </w:tabs>
        <w:ind w:left="3600" w:hanging="360"/>
      </w:pPr>
      <w:rPr>
        <w:rFonts w:ascii="Arial" w:hAnsi="Arial" w:hint="default"/>
      </w:rPr>
    </w:lvl>
    <w:lvl w:ilvl="5" w:tplc="6EF2C5EC" w:tentative="1">
      <w:start w:val="1"/>
      <w:numFmt w:val="bullet"/>
      <w:lvlText w:val="►"/>
      <w:lvlJc w:val="left"/>
      <w:pPr>
        <w:tabs>
          <w:tab w:val="num" w:pos="4320"/>
        </w:tabs>
        <w:ind w:left="4320" w:hanging="360"/>
      </w:pPr>
      <w:rPr>
        <w:rFonts w:ascii="Arial" w:hAnsi="Arial" w:hint="default"/>
      </w:rPr>
    </w:lvl>
    <w:lvl w:ilvl="6" w:tplc="A92C86CE" w:tentative="1">
      <w:start w:val="1"/>
      <w:numFmt w:val="bullet"/>
      <w:lvlText w:val="►"/>
      <w:lvlJc w:val="left"/>
      <w:pPr>
        <w:tabs>
          <w:tab w:val="num" w:pos="5040"/>
        </w:tabs>
        <w:ind w:left="5040" w:hanging="360"/>
      </w:pPr>
      <w:rPr>
        <w:rFonts w:ascii="Arial" w:hAnsi="Arial" w:hint="default"/>
      </w:rPr>
    </w:lvl>
    <w:lvl w:ilvl="7" w:tplc="2084EA24" w:tentative="1">
      <w:start w:val="1"/>
      <w:numFmt w:val="bullet"/>
      <w:lvlText w:val="►"/>
      <w:lvlJc w:val="left"/>
      <w:pPr>
        <w:tabs>
          <w:tab w:val="num" w:pos="5760"/>
        </w:tabs>
        <w:ind w:left="5760" w:hanging="360"/>
      </w:pPr>
      <w:rPr>
        <w:rFonts w:ascii="Arial" w:hAnsi="Arial" w:hint="default"/>
      </w:rPr>
    </w:lvl>
    <w:lvl w:ilvl="8" w:tplc="27987764" w:tentative="1">
      <w:start w:val="1"/>
      <w:numFmt w:val="bullet"/>
      <w:lvlText w:val="►"/>
      <w:lvlJc w:val="left"/>
      <w:pPr>
        <w:tabs>
          <w:tab w:val="num" w:pos="6480"/>
        </w:tabs>
        <w:ind w:left="6480" w:hanging="360"/>
      </w:pPr>
      <w:rPr>
        <w:rFonts w:ascii="Arial" w:hAnsi="Arial" w:hint="default"/>
      </w:rPr>
    </w:lvl>
  </w:abstractNum>
  <w:abstractNum w:abstractNumId="1">
    <w:nsid w:val="321F7F9F"/>
    <w:multiLevelType w:val="hybridMultilevel"/>
    <w:tmpl w:val="2E584B3E"/>
    <w:lvl w:ilvl="0" w:tplc="21D8ABEE">
      <w:start w:val="1"/>
      <w:numFmt w:val="bullet"/>
      <w:pStyle w:val="EYBodyTextBullet1"/>
      <w:lvlText w:val="►"/>
      <w:lvlJc w:val="left"/>
      <w:pPr>
        <w:ind w:left="360" w:hanging="360"/>
      </w:pPr>
      <w:rPr>
        <w:rFonts w:ascii="Arial" w:hAnsi="Arial" w:hint="default"/>
        <w:sz w:val="14"/>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CA017FA"/>
    <w:multiLevelType w:val="multilevel"/>
    <w:tmpl w:val="50FA00C4"/>
    <w:lvl w:ilvl="0">
      <w:start w:val="1"/>
      <w:numFmt w:val="decimal"/>
      <w:pStyle w:val="EYNumber"/>
      <w:lvlText w:val="%1."/>
      <w:lvlJc w:val="left"/>
      <w:pPr>
        <w:tabs>
          <w:tab w:val="num" w:pos="425"/>
        </w:tabs>
        <w:ind w:left="425" w:hanging="425"/>
      </w:pPr>
      <w:rPr>
        <w:rFonts w:cs="Times New Roman" w:hint="default"/>
        <w:b w:val="0"/>
        <w:bCs/>
        <w:color w:val="auto"/>
      </w:rPr>
    </w:lvl>
    <w:lvl w:ilvl="1">
      <w:start w:val="1"/>
      <w:numFmt w:val="lowerLetter"/>
      <w:pStyle w:val="EYLetter"/>
      <w:lvlText w:val="%2."/>
      <w:lvlJc w:val="left"/>
      <w:pPr>
        <w:tabs>
          <w:tab w:val="num" w:pos="851"/>
        </w:tabs>
        <w:ind w:left="851" w:hanging="426"/>
      </w:pPr>
      <w:rPr>
        <w:rFonts w:cs="Times New Roman" w:hint="default"/>
        <w:b w:val="0"/>
        <w:i w:val="0"/>
        <w:color w:val="auto"/>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abstractNum w:abstractNumId="3">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hint="default"/>
        <w:color w:val="auto"/>
        <w:sz w:val="24"/>
      </w:rPr>
    </w:lvl>
    <w:lvl w:ilvl="1">
      <w:start w:val="1"/>
      <w:numFmt w:val="bullet"/>
      <w:pStyle w:val="EYBulletedtext2"/>
      <w:lvlText w:val=""/>
      <w:lvlJc w:val="left"/>
      <w:pPr>
        <w:tabs>
          <w:tab w:val="num" w:pos="851"/>
        </w:tabs>
        <w:ind w:left="851" w:hanging="426"/>
      </w:pPr>
      <w:rPr>
        <w:rFonts w:ascii="Wingdings 3" w:hAnsi="Wingdings 3" w:hint="default"/>
        <w:color w:val="auto"/>
        <w:sz w:val="24"/>
      </w:rPr>
    </w:lvl>
    <w:lvl w:ilvl="2">
      <w:start w:val="1"/>
      <w:numFmt w:val="none"/>
      <w:suff w:val="nothing"/>
      <w:lvlText w:val=""/>
      <w:lvlJc w:val="left"/>
      <w:pPr>
        <w:ind w:left="1440"/>
      </w:pPr>
      <w:rPr>
        <w:rFonts w:cs="Times New Roman" w:hint="default"/>
      </w:rPr>
    </w:lvl>
    <w:lvl w:ilvl="3">
      <w:start w:val="1"/>
      <w:numFmt w:val="none"/>
      <w:suff w:val="nothing"/>
      <w:lvlText w:val=""/>
      <w:lvlJc w:val="left"/>
      <w:pPr>
        <w:ind w:left="1440"/>
      </w:pPr>
      <w:rPr>
        <w:rFonts w:cs="Times New Roman" w:hint="default"/>
      </w:rPr>
    </w:lvl>
    <w:lvl w:ilvl="4">
      <w:start w:val="1"/>
      <w:numFmt w:val="none"/>
      <w:suff w:val="nothing"/>
      <w:lvlText w:val=""/>
      <w:lvlJc w:val="left"/>
      <w:pPr>
        <w:ind w:left="1440"/>
      </w:pPr>
      <w:rPr>
        <w:rFonts w:cs="Times New Roman" w:hint="default"/>
      </w:rPr>
    </w:lvl>
    <w:lvl w:ilvl="5">
      <w:start w:val="1"/>
      <w:numFmt w:val="none"/>
      <w:suff w:val="nothing"/>
      <w:lvlText w:val=""/>
      <w:lvlJc w:val="left"/>
      <w:pPr>
        <w:ind w:left="1440"/>
      </w:pPr>
      <w:rPr>
        <w:rFonts w:cs="Times New Roman" w:hint="default"/>
      </w:rPr>
    </w:lvl>
    <w:lvl w:ilvl="6">
      <w:start w:val="1"/>
      <w:numFmt w:val="none"/>
      <w:suff w:val="nothing"/>
      <w:lvlText w:val=""/>
      <w:lvlJc w:val="left"/>
      <w:pPr>
        <w:ind w:left="1440"/>
      </w:pPr>
      <w:rPr>
        <w:rFonts w:cs="Times New Roman" w:hint="default"/>
      </w:rPr>
    </w:lvl>
    <w:lvl w:ilvl="7">
      <w:start w:val="1"/>
      <w:numFmt w:val="none"/>
      <w:suff w:val="nothing"/>
      <w:lvlText w:val=""/>
      <w:lvlJc w:val="left"/>
      <w:pPr>
        <w:ind w:left="1440"/>
      </w:pPr>
      <w:rPr>
        <w:rFonts w:cs="Times New Roman" w:hint="default"/>
      </w:rPr>
    </w:lvl>
    <w:lvl w:ilvl="8">
      <w:start w:val="1"/>
      <w:numFmt w:val="none"/>
      <w:suff w:val="nothing"/>
      <w:lvlText w:val=""/>
      <w:lvlJc w:val="left"/>
      <w:pPr>
        <w:ind w:left="1440"/>
      </w:pPr>
      <w:rPr>
        <w:rFonts w:cs="Times New Roman" w:hint="default"/>
      </w:rPr>
    </w:lvl>
  </w:abstractNum>
  <w:abstractNum w:abstractNumId="4">
    <w:nsid w:val="535523A9"/>
    <w:multiLevelType w:val="multilevel"/>
    <w:tmpl w:val="0809001F"/>
    <w:styleLink w:val="Numberedheading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41319FB"/>
    <w:multiLevelType w:val="multilevel"/>
    <w:tmpl w:val="BE58E1DE"/>
    <w:lvl w:ilvl="0">
      <w:start w:val="1"/>
      <w:numFmt w:val="decimal"/>
      <w:lvlText w:val="%1."/>
      <w:lvlJc w:val="left"/>
      <w:pPr>
        <w:tabs>
          <w:tab w:val="num" w:pos="720"/>
        </w:tabs>
        <w:ind w:left="720" w:hanging="720"/>
      </w:pPr>
    </w:lvl>
    <w:lvl w:ilvl="1">
      <w:start w:val="1"/>
      <w:numFmt w:val="decimal"/>
      <w:pStyle w:val="Heading1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5D04210F"/>
    <w:multiLevelType w:val="multilevel"/>
    <w:tmpl w:val="398C3684"/>
    <w:lvl w:ilvl="0">
      <w:start w:val="1"/>
      <w:numFmt w:val="decimal"/>
      <w:pStyle w:val="Subhead1"/>
      <w:suff w:val="space"/>
      <w:lvlText w:val="%1.0"/>
      <w:lvlJc w:val="left"/>
      <w:pPr>
        <w:ind w:left="360" w:hanging="360"/>
      </w:pPr>
      <w:rPr>
        <w:rFonts w:cs="Times New Roman" w:hint="default"/>
      </w:rPr>
    </w:lvl>
    <w:lvl w:ilvl="1">
      <w:start w:val="1"/>
      <w:numFmt w:val="decimal"/>
      <w:pStyle w:val="Subhead2"/>
      <w:suff w:val="space"/>
      <w:lvlText w:val="%1.%2"/>
      <w:lvlJc w:val="left"/>
      <w:pPr>
        <w:ind w:left="540" w:hanging="360"/>
      </w:pPr>
      <w:rPr>
        <w:rFonts w:cs="Times New Roman" w:hint="default"/>
      </w:rPr>
    </w:lvl>
    <w:lvl w:ilvl="2">
      <w:start w:val="1"/>
      <w:numFmt w:val="decimal"/>
      <w:suff w:val="space"/>
      <w:lvlText w:val="%1.%2.%3"/>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lvlText w:val="%1.%2.%3.%4.%5."/>
      <w:lvlJc w:val="left"/>
      <w:pPr>
        <w:ind w:left="360" w:hanging="360"/>
      </w:pPr>
      <w:rPr>
        <w:rFonts w:cs="Times New Roman" w:hint="default"/>
      </w:rPr>
    </w:lvl>
    <w:lvl w:ilvl="5">
      <w:start w:val="1"/>
      <w:numFmt w:val="decimal"/>
      <w:lvlText w:val="%1.%2.%3.%4.%5.%6."/>
      <w:lvlJc w:val="left"/>
      <w:pPr>
        <w:ind w:left="360" w:hanging="360"/>
      </w:pPr>
      <w:rPr>
        <w:rFonts w:cs="Times New Roman" w:hint="default"/>
      </w:rPr>
    </w:lvl>
    <w:lvl w:ilvl="6">
      <w:start w:val="1"/>
      <w:numFmt w:val="decimal"/>
      <w:lvlText w:val="%1.%2.%3.%4.%5.%6.%7."/>
      <w:lvlJc w:val="left"/>
      <w:pPr>
        <w:ind w:left="360" w:hanging="360"/>
      </w:pPr>
      <w:rPr>
        <w:rFonts w:cs="Times New Roman" w:hint="default"/>
      </w:rPr>
    </w:lvl>
    <w:lvl w:ilvl="7">
      <w:start w:val="1"/>
      <w:numFmt w:val="decimal"/>
      <w:lvlText w:val="%1.%2.%3.%4.%5.%6.%7.%8."/>
      <w:lvlJc w:val="left"/>
      <w:pPr>
        <w:ind w:left="360" w:hanging="360"/>
      </w:pPr>
      <w:rPr>
        <w:rFonts w:cs="Times New Roman" w:hint="default"/>
      </w:rPr>
    </w:lvl>
    <w:lvl w:ilvl="8">
      <w:start w:val="1"/>
      <w:numFmt w:val="decimal"/>
      <w:lvlText w:val="%1.%2.%3.%4.%5.%6.%7.%8.%9."/>
      <w:lvlJc w:val="left"/>
      <w:pPr>
        <w:ind w:left="360" w:hanging="360"/>
      </w:pPr>
      <w:rPr>
        <w:rFonts w:cs="Times New Roman" w:hint="default"/>
      </w:rPr>
    </w:lvl>
  </w:abstractNum>
  <w:abstractNum w:abstractNumId="7">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hint="default"/>
        <w:b w:val="0"/>
        <w:i w:val="0"/>
        <w:color w:val="auto"/>
        <w:sz w:val="24"/>
      </w:rPr>
    </w:lvl>
    <w:lvl w:ilvl="1">
      <w:start w:val="1"/>
      <w:numFmt w:val="bullet"/>
      <w:pStyle w:val="EYLetterbullet2"/>
      <w:lvlText w:val="–"/>
      <w:lvlJc w:val="left"/>
      <w:pPr>
        <w:tabs>
          <w:tab w:val="num" w:pos="851"/>
        </w:tabs>
        <w:ind w:left="851" w:hanging="426"/>
      </w:pPr>
      <w:rPr>
        <w:rFonts w:ascii="Arial" w:hAnsi="Arial" w:hint="default"/>
        <w:b w:val="0"/>
        <w:i w:val="0"/>
        <w:color w:val="auto"/>
        <w:sz w:val="24"/>
      </w:rPr>
    </w:lvl>
    <w:lvl w:ilvl="2">
      <w:start w:val="1"/>
      <w:numFmt w:val="none"/>
      <w:pStyle w:val="Heading3"/>
      <w:lvlText w:val=""/>
      <w:lvlJc w:val="left"/>
      <w:pPr>
        <w:tabs>
          <w:tab w:val="num" w:pos="0"/>
        </w:tabs>
      </w:pPr>
      <w:rPr>
        <w:rFonts w:cs="Times New Roman" w:hint="default"/>
        <w:color w:val="4367C5"/>
      </w:rPr>
    </w:lvl>
    <w:lvl w:ilvl="3">
      <w:start w:val="1"/>
      <w:numFmt w:val="none"/>
      <w:pStyle w:val="Heading4"/>
      <w:lvlText w:val=""/>
      <w:lvlJc w:val="left"/>
      <w:pPr>
        <w:tabs>
          <w:tab w:val="num" w:pos="0"/>
        </w:tabs>
      </w:pPr>
      <w:rPr>
        <w:rFonts w:cs="Times New Roman" w:hint="default"/>
        <w:color w:val="4367C5"/>
      </w:rPr>
    </w:lvl>
    <w:lvl w:ilvl="4">
      <w:start w:val="1"/>
      <w:numFmt w:val="none"/>
      <w:lvlRestart w:val="0"/>
      <w:lvlText w:val=""/>
      <w:lvlJc w:val="left"/>
      <w:pPr>
        <w:tabs>
          <w:tab w:val="num" w:pos="0"/>
        </w:tabs>
      </w:pPr>
      <w:rPr>
        <w:rFonts w:cs="Times New Roman" w:hint="default"/>
        <w:color w:val="7F7E82"/>
      </w:rPr>
    </w:lvl>
    <w:lvl w:ilvl="5">
      <w:start w:val="1"/>
      <w:numFmt w:val="none"/>
      <w:lvlRestart w:val="0"/>
      <w:suff w:val="nothing"/>
      <w:lvlText w:val=""/>
      <w:lvlJc w:val="left"/>
      <w:rPr>
        <w:rFonts w:cs="Times New Roman" w:hint="default"/>
        <w:color w:val="4367C5"/>
      </w:rPr>
    </w:lvl>
    <w:lvl w:ilvl="6">
      <w:start w:val="1"/>
      <w:numFmt w:val="none"/>
      <w:lvlRestart w:val="0"/>
      <w:suff w:val="nothing"/>
      <w:lvlText w:val=""/>
      <w:lvlJc w:val="left"/>
      <w:rPr>
        <w:rFonts w:cs="Times New Roman" w:hint="default"/>
        <w:color w:val="4367C5"/>
      </w:rPr>
    </w:lvl>
    <w:lvl w:ilvl="7">
      <w:start w:val="1"/>
      <w:numFmt w:val="none"/>
      <w:lvlRestart w:val="0"/>
      <w:suff w:val="nothing"/>
      <w:lvlText w:val=""/>
      <w:lvlJc w:val="left"/>
      <w:rPr>
        <w:rFonts w:cs="Times New Roman" w:hint="default"/>
        <w:color w:val="4367C5"/>
      </w:rPr>
    </w:lvl>
    <w:lvl w:ilvl="8">
      <w:numFmt w:val="none"/>
      <w:lvlRestart w:val="0"/>
      <w:lvlText w:val=""/>
      <w:lvlJc w:val="left"/>
      <w:pPr>
        <w:tabs>
          <w:tab w:val="num" w:pos="0"/>
        </w:tabs>
      </w:pPr>
      <w:rPr>
        <w:rFonts w:cs="Times New Roman" w:hint="default"/>
        <w:color w:val="4367C5"/>
      </w:rPr>
    </w:lvl>
  </w:abstractNum>
  <w:abstractNum w:abstractNumId="8">
    <w:nsid w:val="6D151CF0"/>
    <w:multiLevelType w:val="hybridMultilevel"/>
    <w:tmpl w:val="B7FA7B54"/>
    <w:lvl w:ilvl="0" w:tplc="FC5CF2CE">
      <w:start w:val="1"/>
      <w:numFmt w:val="bullet"/>
      <w:lvlText w:val=""/>
      <w:lvlJc w:val="left"/>
      <w:pPr>
        <w:ind w:left="720" w:hanging="360"/>
      </w:pPr>
      <w:rPr>
        <w:rFonts w:ascii="Symbol" w:hAnsi="Symbol" w:hint="default"/>
      </w:rPr>
    </w:lvl>
    <w:lvl w:ilvl="1" w:tplc="81621A9C" w:tentative="1">
      <w:start w:val="1"/>
      <w:numFmt w:val="bullet"/>
      <w:lvlText w:val="o"/>
      <w:lvlJc w:val="left"/>
      <w:pPr>
        <w:ind w:left="1440" w:hanging="360"/>
      </w:pPr>
      <w:rPr>
        <w:rFonts w:ascii="Courier New" w:hAnsi="Courier New" w:cs="Courier New" w:hint="default"/>
      </w:rPr>
    </w:lvl>
    <w:lvl w:ilvl="2" w:tplc="3DD80BCC" w:tentative="1">
      <w:start w:val="1"/>
      <w:numFmt w:val="bullet"/>
      <w:lvlText w:val=""/>
      <w:lvlJc w:val="left"/>
      <w:pPr>
        <w:ind w:left="2160" w:hanging="360"/>
      </w:pPr>
      <w:rPr>
        <w:rFonts w:ascii="Wingdings" w:hAnsi="Wingdings" w:hint="default"/>
      </w:rPr>
    </w:lvl>
    <w:lvl w:ilvl="3" w:tplc="DD9ADD4E" w:tentative="1">
      <w:start w:val="1"/>
      <w:numFmt w:val="bullet"/>
      <w:lvlText w:val=""/>
      <w:lvlJc w:val="left"/>
      <w:pPr>
        <w:ind w:left="2880" w:hanging="360"/>
      </w:pPr>
      <w:rPr>
        <w:rFonts w:ascii="Symbol" w:hAnsi="Symbol" w:hint="default"/>
      </w:rPr>
    </w:lvl>
    <w:lvl w:ilvl="4" w:tplc="84F40F6E" w:tentative="1">
      <w:start w:val="1"/>
      <w:numFmt w:val="bullet"/>
      <w:lvlText w:val="o"/>
      <w:lvlJc w:val="left"/>
      <w:pPr>
        <w:ind w:left="3600" w:hanging="360"/>
      </w:pPr>
      <w:rPr>
        <w:rFonts w:ascii="Courier New" w:hAnsi="Courier New" w:cs="Courier New" w:hint="default"/>
      </w:rPr>
    </w:lvl>
    <w:lvl w:ilvl="5" w:tplc="489AC09C" w:tentative="1">
      <w:start w:val="1"/>
      <w:numFmt w:val="bullet"/>
      <w:lvlText w:val=""/>
      <w:lvlJc w:val="left"/>
      <w:pPr>
        <w:ind w:left="4320" w:hanging="360"/>
      </w:pPr>
      <w:rPr>
        <w:rFonts w:ascii="Wingdings" w:hAnsi="Wingdings" w:hint="default"/>
      </w:rPr>
    </w:lvl>
    <w:lvl w:ilvl="6" w:tplc="9D2E7D92" w:tentative="1">
      <w:start w:val="1"/>
      <w:numFmt w:val="bullet"/>
      <w:lvlText w:val=""/>
      <w:lvlJc w:val="left"/>
      <w:pPr>
        <w:ind w:left="5040" w:hanging="360"/>
      </w:pPr>
      <w:rPr>
        <w:rFonts w:ascii="Symbol" w:hAnsi="Symbol" w:hint="default"/>
      </w:rPr>
    </w:lvl>
    <w:lvl w:ilvl="7" w:tplc="E3C8EBA6" w:tentative="1">
      <w:start w:val="1"/>
      <w:numFmt w:val="bullet"/>
      <w:lvlText w:val="o"/>
      <w:lvlJc w:val="left"/>
      <w:pPr>
        <w:ind w:left="5760" w:hanging="360"/>
      </w:pPr>
      <w:rPr>
        <w:rFonts w:ascii="Courier New" w:hAnsi="Courier New" w:cs="Courier New" w:hint="default"/>
      </w:rPr>
    </w:lvl>
    <w:lvl w:ilvl="8" w:tplc="0120A8D4" w:tentative="1">
      <w:start w:val="1"/>
      <w:numFmt w:val="bullet"/>
      <w:lvlText w:val=""/>
      <w:lvlJc w:val="left"/>
      <w:pPr>
        <w:ind w:left="6480" w:hanging="360"/>
      </w:pPr>
      <w:rPr>
        <w:rFonts w:ascii="Wingdings" w:hAnsi="Wingdings" w:hint="default"/>
      </w:rPr>
    </w:lvl>
  </w:abstractNum>
  <w:abstractNum w:abstractNumId="9">
    <w:nsid w:val="72D23057"/>
    <w:multiLevelType w:val="hybridMultilevel"/>
    <w:tmpl w:val="5D7601FC"/>
    <w:lvl w:ilvl="0" w:tplc="04090001">
      <w:start w:val="1"/>
      <w:numFmt w:val="decimal"/>
      <w:pStyle w:val="EYBodyTextNumbered1"/>
      <w:lvlText w:val="%1."/>
      <w:lvlJc w:val="left"/>
      <w:pPr>
        <w:ind w:left="360" w:hanging="360"/>
      </w:pPr>
      <w:rPr>
        <w:rFonts w:cs="Times New Roman"/>
      </w:rPr>
    </w:lvl>
    <w:lvl w:ilvl="1" w:tplc="04090003" w:tentative="1">
      <w:start w:val="1"/>
      <w:numFmt w:val="lowerLetter"/>
      <w:lvlText w:val="%2."/>
      <w:lvlJc w:val="left"/>
      <w:pPr>
        <w:ind w:left="1080" w:hanging="360"/>
      </w:pPr>
      <w:rPr>
        <w:rFonts w:cs="Times New Roman"/>
      </w:rPr>
    </w:lvl>
    <w:lvl w:ilvl="2" w:tplc="04090005" w:tentative="1">
      <w:start w:val="1"/>
      <w:numFmt w:val="lowerRoman"/>
      <w:lvlText w:val="%3."/>
      <w:lvlJc w:val="right"/>
      <w:pPr>
        <w:ind w:left="1800" w:hanging="180"/>
      </w:pPr>
      <w:rPr>
        <w:rFonts w:cs="Times New Roman"/>
      </w:rPr>
    </w:lvl>
    <w:lvl w:ilvl="3" w:tplc="04090001" w:tentative="1">
      <w:start w:val="1"/>
      <w:numFmt w:val="decimal"/>
      <w:lvlText w:val="%4."/>
      <w:lvlJc w:val="left"/>
      <w:pPr>
        <w:ind w:left="2520" w:hanging="360"/>
      </w:pPr>
      <w:rPr>
        <w:rFonts w:cs="Times New Roman"/>
      </w:rPr>
    </w:lvl>
    <w:lvl w:ilvl="4" w:tplc="04090003" w:tentative="1">
      <w:start w:val="1"/>
      <w:numFmt w:val="lowerLetter"/>
      <w:lvlText w:val="%5."/>
      <w:lvlJc w:val="left"/>
      <w:pPr>
        <w:ind w:left="3240" w:hanging="360"/>
      </w:pPr>
      <w:rPr>
        <w:rFonts w:cs="Times New Roman"/>
      </w:rPr>
    </w:lvl>
    <w:lvl w:ilvl="5" w:tplc="04090005" w:tentative="1">
      <w:start w:val="1"/>
      <w:numFmt w:val="lowerRoman"/>
      <w:lvlText w:val="%6."/>
      <w:lvlJc w:val="right"/>
      <w:pPr>
        <w:ind w:left="3960" w:hanging="180"/>
      </w:pPr>
      <w:rPr>
        <w:rFonts w:cs="Times New Roman"/>
      </w:rPr>
    </w:lvl>
    <w:lvl w:ilvl="6" w:tplc="04090001" w:tentative="1">
      <w:start w:val="1"/>
      <w:numFmt w:val="decimal"/>
      <w:lvlText w:val="%7."/>
      <w:lvlJc w:val="left"/>
      <w:pPr>
        <w:ind w:left="4680" w:hanging="360"/>
      </w:pPr>
      <w:rPr>
        <w:rFonts w:cs="Times New Roman"/>
      </w:rPr>
    </w:lvl>
    <w:lvl w:ilvl="7" w:tplc="04090003" w:tentative="1">
      <w:start w:val="1"/>
      <w:numFmt w:val="lowerLetter"/>
      <w:lvlText w:val="%8."/>
      <w:lvlJc w:val="left"/>
      <w:pPr>
        <w:ind w:left="5400" w:hanging="360"/>
      </w:pPr>
      <w:rPr>
        <w:rFonts w:cs="Times New Roman"/>
      </w:rPr>
    </w:lvl>
    <w:lvl w:ilvl="8" w:tplc="04090005" w:tentative="1">
      <w:start w:val="1"/>
      <w:numFmt w:val="lowerRoman"/>
      <w:lvlText w:val="%9."/>
      <w:lvlJc w:val="right"/>
      <w:pPr>
        <w:ind w:left="6120" w:hanging="180"/>
      </w:pPr>
      <w:rPr>
        <w:rFonts w:cs="Times New Roman"/>
      </w:rPr>
    </w:lvl>
  </w:abstractNum>
  <w:abstractNum w:abstractNumId="10">
    <w:nsid w:val="73A37718"/>
    <w:multiLevelType w:val="multilevel"/>
    <w:tmpl w:val="95A8BCC4"/>
    <w:lvl w:ilvl="0">
      <w:start w:val="1"/>
      <w:numFmt w:val="bullet"/>
      <w:pStyle w:val="EYTablebullet1"/>
      <w:lvlText w:val="►"/>
      <w:lvlJc w:val="left"/>
      <w:pPr>
        <w:tabs>
          <w:tab w:val="num" w:pos="142"/>
        </w:tabs>
        <w:ind w:left="142" w:hanging="142"/>
      </w:pPr>
      <w:rPr>
        <w:rFonts w:ascii="Arial" w:hAnsi="Arial" w:hint="default"/>
        <w:b w:val="0"/>
        <w:i w:val="0"/>
        <w:color w:val="auto"/>
        <w:sz w:val="24"/>
      </w:rPr>
    </w:lvl>
    <w:lvl w:ilvl="1">
      <w:start w:val="1"/>
      <w:numFmt w:val="bullet"/>
      <w:pStyle w:val="EYTablebullet2"/>
      <w:lvlText w:val="►"/>
      <w:lvlJc w:val="left"/>
      <w:pPr>
        <w:tabs>
          <w:tab w:val="num" w:pos="284"/>
        </w:tabs>
        <w:ind w:left="284" w:hanging="142"/>
      </w:pPr>
      <w:rPr>
        <w:rFonts w:ascii="Arial" w:hAnsi="Arial" w:hint="default"/>
        <w:b w:val="0"/>
        <w:i w:val="0"/>
        <w:color w:val="auto"/>
        <w:sz w:val="24"/>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num w:numId="1">
    <w:abstractNumId w:val="3"/>
  </w:num>
  <w:num w:numId="2">
    <w:abstractNumId w:val="2"/>
  </w:num>
  <w:num w:numId="3">
    <w:abstractNumId w:val="10"/>
  </w:num>
  <w:num w:numId="4">
    <w:abstractNumId w:val="7"/>
  </w:num>
  <w:num w:numId="5">
    <w:abstractNumId w:val="6"/>
  </w:num>
  <w:num w:numId="6">
    <w:abstractNumId w:val="1"/>
  </w:num>
  <w:num w:numId="7">
    <w:abstractNumId w:val="9"/>
  </w:num>
  <w:num w:numId="8">
    <w:abstractNumId w:val="8"/>
  </w:num>
  <w:num w:numId="9">
    <w:abstractNumId w:val="4"/>
  </w:num>
  <w:num w:numId="10">
    <w:abstractNumId w:val="0"/>
  </w:num>
  <w:num w:numId="1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2E"/>
    <w:rsid w:val="0001093C"/>
    <w:rsid w:val="00010B4B"/>
    <w:rsid w:val="000117F8"/>
    <w:rsid w:val="00013CB5"/>
    <w:rsid w:val="00026C92"/>
    <w:rsid w:val="000304B2"/>
    <w:rsid w:val="00032E92"/>
    <w:rsid w:val="000346E3"/>
    <w:rsid w:val="000352E6"/>
    <w:rsid w:val="000378DE"/>
    <w:rsid w:val="00042FBC"/>
    <w:rsid w:val="00042FE2"/>
    <w:rsid w:val="00045DB1"/>
    <w:rsid w:val="00051884"/>
    <w:rsid w:val="000529C6"/>
    <w:rsid w:val="000547F2"/>
    <w:rsid w:val="00056FBD"/>
    <w:rsid w:val="000652B4"/>
    <w:rsid w:val="000657EE"/>
    <w:rsid w:val="0006729D"/>
    <w:rsid w:val="00071D18"/>
    <w:rsid w:val="000778B6"/>
    <w:rsid w:val="00082D48"/>
    <w:rsid w:val="000840E5"/>
    <w:rsid w:val="000851CE"/>
    <w:rsid w:val="00091D71"/>
    <w:rsid w:val="00097395"/>
    <w:rsid w:val="000A2408"/>
    <w:rsid w:val="000A56A9"/>
    <w:rsid w:val="000A7D8A"/>
    <w:rsid w:val="000A7D94"/>
    <w:rsid w:val="000B0114"/>
    <w:rsid w:val="000B247F"/>
    <w:rsid w:val="000B6679"/>
    <w:rsid w:val="000B7623"/>
    <w:rsid w:val="000C3F81"/>
    <w:rsid w:val="000D19F6"/>
    <w:rsid w:val="000D5D68"/>
    <w:rsid w:val="000E190A"/>
    <w:rsid w:val="000E3366"/>
    <w:rsid w:val="000E4A78"/>
    <w:rsid w:val="000F3353"/>
    <w:rsid w:val="000F6935"/>
    <w:rsid w:val="000F723A"/>
    <w:rsid w:val="000F7F10"/>
    <w:rsid w:val="00103D39"/>
    <w:rsid w:val="001224AC"/>
    <w:rsid w:val="00124A02"/>
    <w:rsid w:val="00125425"/>
    <w:rsid w:val="00126CCE"/>
    <w:rsid w:val="00131FF7"/>
    <w:rsid w:val="001405C3"/>
    <w:rsid w:val="001406E9"/>
    <w:rsid w:val="00140BC2"/>
    <w:rsid w:val="0015553B"/>
    <w:rsid w:val="0016107B"/>
    <w:rsid w:val="001634D8"/>
    <w:rsid w:val="00163920"/>
    <w:rsid w:val="00163BD0"/>
    <w:rsid w:val="00166815"/>
    <w:rsid w:val="00167884"/>
    <w:rsid w:val="00171852"/>
    <w:rsid w:val="00171A96"/>
    <w:rsid w:val="00175D9A"/>
    <w:rsid w:val="00180D60"/>
    <w:rsid w:val="001828B0"/>
    <w:rsid w:val="0019316A"/>
    <w:rsid w:val="001A1868"/>
    <w:rsid w:val="001A2425"/>
    <w:rsid w:val="001A558E"/>
    <w:rsid w:val="001A75B0"/>
    <w:rsid w:val="001B0637"/>
    <w:rsid w:val="001B06D7"/>
    <w:rsid w:val="001B121D"/>
    <w:rsid w:val="001B2809"/>
    <w:rsid w:val="001B3FE4"/>
    <w:rsid w:val="001B6463"/>
    <w:rsid w:val="001C1779"/>
    <w:rsid w:val="001D59BC"/>
    <w:rsid w:val="001D5F9A"/>
    <w:rsid w:val="001E0866"/>
    <w:rsid w:val="001E308D"/>
    <w:rsid w:val="001E7631"/>
    <w:rsid w:val="001E786E"/>
    <w:rsid w:val="001F598A"/>
    <w:rsid w:val="001F74EB"/>
    <w:rsid w:val="00204D48"/>
    <w:rsid w:val="002105C1"/>
    <w:rsid w:val="0021444E"/>
    <w:rsid w:val="00222822"/>
    <w:rsid w:val="00223470"/>
    <w:rsid w:val="00226C8C"/>
    <w:rsid w:val="0023622A"/>
    <w:rsid w:val="00237C81"/>
    <w:rsid w:val="002457AA"/>
    <w:rsid w:val="00247DBC"/>
    <w:rsid w:val="00252C3A"/>
    <w:rsid w:val="00252F29"/>
    <w:rsid w:val="002565BE"/>
    <w:rsid w:val="00256ADF"/>
    <w:rsid w:val="00260EE0"/>
    <w:rsid w:val="0026364C"/>
    <w:rsid w:val="00270B4E"/>
    <w:rsid w:val="00274697"/>
    <w:rsid w:val="00275B22"/>
    <w:rsid w:val="0028358E"/>
    <w:rsid w:val="00285930"/>
    <w:rsid w:val="00291961"/>
    <w:rsid w:val="00291A05"/>
    <w:rsid w:val="0029299B"/>
    <w:rsid w:val="002A1A5B"/>
    <w:rsid w:val="002A3F1C"/>
    <w:rsid w:val="002A4067"/>
    <w:rsid w:val="002B5BED"/>
    <w:rsid w:val="002B6934"/>
    <w:rsid w:val="002B7CBC"/>
    <w:rsid w:val="002C177E"/>
    <w:rsid w:val="002C1CD1"/>
    <w:rsid w:val="002C1EB3"/>
    <w:rsid w:val="002C5A91"/>
    <w:rsid w:val="002C5B2C"/>
    <w:rsid w:val="002C7078"/>
    <w:rsid w:val="002D471B"/>
    <w:rsid w:val="002D64BF"/>
    <w:rsid w:val="0030567C"/>
    <w:rsid w:val="003071A4"/>
    <w:rsid w:val="00307259"/>
    <w:rsid w:val="003111FA"/>
    <w:rsid w:val="00312D4E"/>
    <w:rsid w:val="003152BB"/>
    <w:rsid w:val="00317C0B"/>
    <w:rsid w:val="00320C50"/>
    <w:rsid w:val="00320CAF"/>
    <w:rsid w:val="003237B7"/>
    <w:rsid w:val="00326314"/>
    <w:rsid w:val="00332A06"/>
    <w:rsid w:val="003354E5"/>
    <w:rsid w:val="00341C55"/>
    <w:rsid w:val="00347252"/>
    <w:rsid w:val="00352E27"/>
    <w:rsid w:val="003537AC"/>
    <w:rsid w:val="0035472B"/>
    <w:rsid w:val="00355F5B"/>
    <w:rsid w:val="00365566"/>
    <w:rsid w:val="00373AE9"/>
    <w:rsid w:val="00375272"/>
    <w:rsid w:val="00375EA3"/>
    <w:rsid w:val="00383FD4"/>
    <w:rsid w:val="00385F0C"/>
    <w:rsid w:val="00390088"/>
    <w:rsid w:val="00391116"/>
    <w:rsid w:val="00391F98"/>
    <w:rsid w:val="003949F4"/>
    <w:rsid w:val="003A5C98"/>
    <w:rsid w:val="003A71F5"/>
    <w:rsid w:val="003B4D74"/>
    <w:rsid w:val="003B7FD4"/>
    <w:rsid w:val="003C0692"/>
    <w:rsid w:val="003C36C1"/>
    <w:rsid w:val="003C530D"/>
    <w:rsid w:val="003C5349"/>
    <w:rsid w:val="003C5711"/>
    <w:rsid w:val="003C6059"/>
    <w:rsid w:val="003D0534"/>
    <w:rsid w:val="003D15F6"/>
    <w:rsid w:val="003D508C"/>
    <w:rsid w:val="003D6074"/>
    <w:rsid w:val="003E1AAF"/>
    <w:rsid w:val="003E204A"/>
    <w:rsid w:val="003E2C74"/>
    <w:rsid w:val="003E2C9C"/>
    <w:rsid w:val="003E3416"/>
    <w:rsid w:val="003E4F60"/>
    <w:rsid w:val="003E5D9E"/>
    <w:rsid w:val="003F336C"/>
    <w:rsid w:val="003F6E26"/>
    <w:rsid w:val="003F7735"/>
    <w:rsid w:val="00403B5E"/>
    <w:rsid w:val="00405966"/>
    <w:rsid w:val="004071AB"/>
    <w:rsid w:val="00411802"/>
    <w:rsid w:val="00414882"/>
    <w:rsid w:val="00415D88"/>
    <w:rsid w:val="004171F3"/>
    <w:rsid w:val="0041744A"/>
    <w:rsid w:val="00417886"/>
    <w:rsid w:val="00423F35"/>
    <w:rsid w:val="00424571"/>
    <w:rsid w:val="004270D6"/>
    <w:rsid w:val="00436883"/>
    <w:rsid w:val="00436C4A"/>
    <w:rsid w:val="00445962"/>
    <w:rsid w:val="00450AF0"/>
    <w:rsid w:val="004510BC"/>
    <w:rsid w:val="00452915"/>
    <w:rsid w:val="00456D51"/>
    <w:rsid w:val="00457E22"/>
    <w:rsid w:val="0046110B"/>
    <w:rsid w:val="004617CD"/>
    <w:rsid w:val="00463792"/>
    <w:rsid w:val="004639FF"/>
    <w:rsid w:val="00466264"/>
    <w:rsid w:val="00470C95"/>
    <w:rsid w:val="004734A8"/>
    <w:rsid w:val="0047510D"/>
    <w:rsid w:val="0047594A"/>
    <w:rsid w:val="0047654A"/>
    <w:rsid w:val="0048078A"/>
    <w:rsid w:val="00481A87"/>
    <w:rsid w:val="00483812"/>
    <w:rsid w:val="00485DA2"/>
    <w:rsid w:val="00486781"/>
    <w:rsid w:val="004A1F29"/>
    <w:rsid w:val="004A47DC"/>
    <w:rsid w:val="004A6416"/>
    <w:rsid w:val="004B0CF6"/>
    <w:rsid w:val="004B0D73"/>
    <w:rsid w:val="004B1792"/>
    <w:rsid w:val="004C1191"/>
    <w:rsid w:val="004C1DFE"/>
    <w:rsid w:val="004C26C4"/>
    <w:rsid w:val="004C3E23"/>
    <w:rsid w:val="004C5331"/>
    <w:rsid w:val="004D0BE1"/>
    <w:rsid w:val="004D1644"/>
    <w:rsid w:val="004D2B58"/>
    <w:rsid w:val="004D68C0"/>
    <w:rsid w:val="004F27EE"/>
    <w:rsid w:val="004F3668"/>
    <w:rsid w:val="004F4464"/>
    <w:rsid w:val="004F4482"/>
    <w:rsid w:val="004F5ECA"/>
    <w:rsid w:val="00504312"/>
    <w:rsid w:val="005049FC"/>
    <w:rsid w:val="0050712B"/>
    <w:rsid w:val="00516929"/>
    <w:rsid w:val="005172F1"/>
    <w:rsid w:val="005208CF"/>
    <w:rsid w:val="0052371E"/>
    <w:rsid w:val="00524293"/>
    <w:rsid w:val="00525AEA"/>
    <w:rsid w:val="00533330"/>
    <w:rsid w:val="00533FF3"/>
    <w:rsid w:val="005348CA"/>
    <w:rsid w:val="00540304"/>
    <w:rsid w:val="00540A93"/>
    <w:rsid w:val="00541FBC"/>
    <w:rsid w:val="00543590"/>
    <w:rsid w:val="005435F9"/>
    <w:rsid w:val="00545550"/>
    <w:rsid w:val="00563980"/>
    <w:rsid w:val="00567B25"/>
    <w:rsid w:val="0057150A"/>
    <w:rsid w:val="005804C7"/>
    <w:rsid w:val="0058123B"/>
    <w:rsid w:val="00581DC2"/>
    <w:rsid w:val="0059111D"/>
    <w:rsid w:val="0059152B"/>
    <w:rsid w:val="005A131C"/>
    <w:rsid w:val="005A14A7"/>
    <w:rsid w:val="005A23E7"/>
    <w:rsid w:val="005A2984"/>
    <w:rsid w:val="005A2F38"/>
    <w:rsid w:val="005A4874"/>
    <w:rsid w:val="005A6E78"/>
    <w:rsid w:val="005A762A"/>
    <w:rsid w:val="005C4C6F"/>
    <w:rsid w:val="005D18E1"/>
    <w:rsid w:val="005D4A06"/>
    <w:rsid w:val="005E243B"/>
    <w:rsid w:val="005E4140"/>
    <w:rsid w:val="005E6C1D"/>
    <w:rsid w:val="005E712E"/>
    <w:rsid w:val="005F361C"/>
    <w:rsid w:val="005F3BBB"/>
    <w:rsid w:val="005F4E17"/>
    <w:rsid w:val="00602A3F"/>
    <w:rsid w:val="006059F7"/>
    <w:rsid w:val="00610C5F"/>
    <w:rsid w:val="00611ADF"/>
    <w:rsid w:val="00612F9B"/>
    <w:rsid w:val="00613283"/>
    <w:rsid w:val="00614CAC"/>
    <w:rsid w:val="00614E98"/>
    <w:rsid w:val="006178A5"/>
    <w:rsid w:val="00622C98"/>
    <w:rsid w:val="0063321F"/>
    <w:rsid w:val="0063606B"/>
    <w:rsid w:val="00636C10"/>
    <w:rsid w:val="0064272C"/>
    <w:rsid w:val="006451B3"/>
    <w:rsid w:val="006451C6"/>
    <w:rsid w:val="006577ED"/>
    <w:rsid w:val="00657C98"/>
    <w:rsid w:val="00660517"/>
    <w:rsid w:val="00663568"/>
    <w:rsid w:val="00666D69"/>
    <w:rsid w:val="006676D7"/>
    <w:rsid w:val="00671EA4"/>
    <w:rsid w:val="00674AAE"/>
    <w:rsid w:val="0067643E"/>
    <w:rsid w:val="00677515"/>
    <w:rsid w:val="00685D0A"/>
    <w:rsid w:val="00696D52"/>
    <w:rsid w:val="00697CB6"/>
    <w:rsid w:val="006A2165"/>
    <w:rsid w:val="006A24CD"/>
    <w:rsid w:val="006A551B"/>
    <w:rsid w:val="006B5761"/>
    <w:rsid w:val="006B6CC0"/>
    <w:rsid w:val="006C15F5"/>
    <w:rsid w:val="006D0B82"/>
    <w:rsid w:val="006D49AD"/>
    <w:rsid w:val="006D6A04"/>
    <w:rsid w:val="006D7DC5"/>
    <w:rsid w:val="006E67A0"/>
    <w:rsid w:val="006F3E85"/>
    <w:rsid w:val="006F761D"/>
    <w:rsid w:val="00703CD1"/>
    <w:rsid w:val="00706834"/>
    <w:rsid w:val="00710248"/>
    <w:rsid w:val="00712DE2"/>
    <w:rsid w:val="00722ED9"/>
    <w:rsid w:val="007242FE"/>
    <w:rsid w:val="00733361"/>
    <w:rsid w:val="00737495"/>
    <w:rsid w:val="00740847"/>
    <w:rsid w:val="00745C35"/>
    <w:rsid w:val="00752907"/>
    <w:rsid w:val="00752966"/>
    <w:rsid w:val="00754758"/>
    <w:rsid w:val="00760F08"/>
    <w:rsid w:val="007615F3"/>
    <w:rsid w:val="007619CB"/>
    <w:rsid w:val="00764838"/>
    <w:rsid w:val="007648BA"/>
    <w:rsid w:val="00764DA9"/>
    <w:rsid w:val="00766CC8"/>
    <w:rsid w:val="0077035F"/>
    <w:rsid w:val="00771F32"/>
    <w:rsid w:val="00773F4E"/>
    <w:rsid w:val="007755CA"/>
    <w:rsid w:val="00781365"/>
    <w:rsid w:val="007941E2"/>
    <w:rsid w:val="00797664"/>
    <w:rsid w:val="007A0D60"/>
    <w:rsid w:val="007A5839"/>
    <w:rsid w:val="007A5841"/>
    <w:rsid w:val="007B1DAB"/>
    <w:rsid w:val="007B5EA7"/>
    <w:rsid w:val="007C229D"/>
    <w:rsid w:val="007E3D69"/>
    <w:rsid w:val="007E4B2C"/>
    <w:rsid w:val="007F07CB"/>
    <w:rsid w:val="007F1F31"/>
    <w:rsid w:val="007F65A3"/>
    <w:rsid w:val="007F710C"/>
    <w:rsid w:val="00805AB1"/>
    <w:rsid w:val="00805BE8"/>
    <w:rsid w:val="00810418"/>
    <w:rsid w:val="0082262E"/>
    <w:rsid w:val="0082494D"/>
    <w:rsid w:val="00826356"/>
    <w:rsid w:val="00845CF6"/>
    <w:rsid w:val="00851044"/>
    <w:rsid w:val="00851A38"/>
    <w:rsid w:val="00851D91"/>
    <w:rsid w:val="008533AE"/>
    <w:rsid w:val="008608F4"/>
    <w:rsid w:val="008648FC"/>
    <w:rsid w:val="00865963"/>
    <w:rsid w:val="00870689"/>
    <w:rsid w:val="00874553"/>
    <w:rsid w:val="00880F66"/>
    <w:rsid w:val="00881D27"/>
    <w:rsid w:val="00886213"/>
    <w:rsid w:val="008877B1"/>
    <w:rsid w:val="008A31F8"/>
    <w:rsid w:val="008A6949"/>
    <w:rsid w:val="008B4155"/>
    <w:rsid w:val="008B5FB1"/>
    <w:rsid w:val="008B6BF2"/>
    <w:rsid w:val="008B746E"/>
    <w:rsid w:val="008C16DA"/>
    <w:rsid w:val="008C49AB"/>
    <w:rsid w:val="008C4E9D"/>
    <w:rsid w:val="008D10AA"/>
    <w:rsid w:val="008D38CE"/>
    <w:rsid w:val="008E0ADD"/>
    <w:rsid w:val="008E147D"/>
    <w:rsid w:val="008F254F"/>
    <w:rsid w:val="008F2B18"/>
    <w:rsid w:val="00900EDB"/>
    <w:rsid w:val="00902B1F"/>
    <w:rsid w:val="0090588D"/>
    <w:rsid w:val="00907CB6"/>
    <w:rsid w:val="00911C44"/>
    <w:rsid w:val="0091346B"/>
    <w:rsid w:val="00913F9C"/>
    <w:rsid w:val="00924D95"/>
    <w:rsid w:val="00927B95"/>
    <w:rsid w:val="0093127C"/>
    <w:rsid w:val="00931315"/>
    <w:rsid w:val="00955B46"/>
    <w:rsid w:val="0097071F"/>
    <w:rsid w:val="00971F68"/>
    <w:rsid w:val="009831E7"/>
    <w:rsid w:val="00986224"/>
    <w:rsid w:val="00991709"/>
    <w:rsid w:val="00994F27"/>
    <w:rsid w:val="00997F33"/>
    <w:rsid w:val="009B0C2D"/>
    <w:rsid w:val="009B1765"/>
    <w:rsid w:val="009B2563"/>
    <w:rsid w:val="009B36DA"/>
    <w:rsid w:val="009B4538"/>
    <w:rsid w:val="009B6876"/>
    <w:rsid w:val="009C1D89"/>
    <w:rsid w:val="009D6400"/>
    <w:rsid w:val="009E02FC"/>
    <w:rsid w:val="009E4557"/>
    <w:rsid w:val="009E7355"/>
    <w:rsid w:val="009F2A36"/>
    <w:rsid w:val="009F2FB0"/>
    <w:rsid w:val="009F4964"/>
    <w:rsid w:val="00A024F5"/>
    <w:rsid w:val="00A035C3"/>
    <w:rsid w:val="00A138FB"/>
    <w:rsid w:val="00A16E18"/>
    <w:rsid w:val="00A20B31"/>
    <w:rsid w:val="00A228FB"/>
    <w:rsid w:val="00A27867"/>
    <w:rsid w:val="00A35C2F"/>
    <w:rsid w:val="00A4645D"/>
    <w:rsid w:val="00A50A40"/>
    <w:rsid w:val="00A5717A"/>
    <w:rsid w:val="00A84F2B"/>
    <w:rsid w:val="00A852ED"/>
    <w:rsid w:val="00A87234"/>
    <w:rsid w:val="00A95C54"/>
    <w:rsid w:val="00A960FD"/>
    <w:rsid w:val="00A962DD"/>
    <w:rsid w:val="00A97023"/>
    <w:rsid w:val="00A970E2"/>
    <w:rsid w:val="00AA1A57"/>
    <w:rsid w:val="00AB5378"/>
    <w:rsid w:val="00AC00C6"/>
    <w:rsid w:val="00AC06B6"/>
    <w:rsid w:val="00AC2ED8"/>
    <w:rsid w:val="00AC3E52"/>
    <w:rsid w:val="00AC6420"/>
    <w:rsid w:val="00AD1AD6"/>
    <w:rsid w:val="00AD55B0"/>
    <w:rsid w:val="00AD749F"/>
    <w:rsid w:val="00AD7885"/>
    <w:rsid w:val="00AE6CFE"/>
    <w:rsid w:val="00AE7725"/>
    <w:rsid w:val="00AF1F49"/>
    <w:rsid w:val="00AF1FC6"/>
    <w:rsid w:val="00AF655A"/>
    <w:rsid w:val="00B01110"/>
    <w:rsid w:val="00B01BBC"/>
    <w:rsid w:val="00B057CC"/>
    <w:rsid w:val="00B05EA5"/>
    <w:rsid w:val="00B20A88"/>
    <w:rsid w:val="00B2435C"/>
    <w:rsid w:val="00B26007"/>
    <w:rsid w:val="00B322D8"/>
    <w:rsid w:val="00B3405C"/>
    <w:rsid w:val="00B347D3"/>
    <w:rsid w:val="00B350B9"/>
    <w:rsid w:val="00B35893"/>
    <w:rsid w:val="00B35B91"/>
    <w:rsid w:val="00B40CFF"/>
    <w:rsid w:val="00B44B25"/>
    <w:rsid w:val="00B44E8E"/>
    <w:rsid w:val="00B468CD"/>
    <w:rsid w:val="00B4753A"/>
    <w:rsid w:val="00B515A3"/>
    <w:rsid w:val="00B51E1F"/>
    <w:rsid w:val="00B533E1"/>
    <w:rsid w:val="00B5356F"/>
    <w:rsid w:val="00B5392F"/>
    <w:rsid w:val="00B600FD"/>
    <w:rsid w:val="00B66B6E"/>
    <w:rsid w:val="00B6782A"/>
    <w:rsid w:val="00B71F1C"/>
    <w:rsid w:val="00B74B54"/>
    <w:rsid w:val="00B75B5C"/>
    <w:rsid w:val="00B763E4"/>
    <w:rsid w:val="00B822C0"/>
    <w:rsid w:val="00B932D0"/>
    <w:rsid w:val="00B93CBD"/>
    <w:rsid w:val="00B9790D"/>
    <w:rsid w:val="00B97E6F"/>
    <w:rsid w:val="00BA0426"/>
    <w:rsid w:val="00BA49E3"/>
    <w:rsid w:val="00BA5A93"/>
    <w:rsid w:val="00BB2857"/>
    <w:rsid w:val="00BC4B1C"/>
    <w:rsid w:val="00BD1DB6"/>
    <w:rsid w:val="00BD3C48"/>
    <w:rsid w:val="00BD61B9"/>
    <w:rsid w:val="00BD664C"/>
    <w:rsid w:val="00BD67DA"/>
    <w:rsid w:val="00BD6FD5"/>
    <w:rsid w:val="00BE008C"/>
    <w:rsid w:val="00BE256A"/>
    <w:rsid w:val="00BE3B4C"/>
    <w:rsid w:val="00BE420B"/>
    <w:rsid w:val="00BE6A64"/>
    <w:rsid w:val="00BF0513"/>
    <w:rsid w:val="00BF06AB"/>
    <w:rsid w:val="00BF16E1"/>
    <w:rsid w:val="00BF2070"/>
    <w:rsid w:val="00BF4908"/>
    <w:rsid w:val="00BF5A1E"/>
    <w:rsid w:val="00C04235"/>
    <w:rsid w:val="00C144A3"/>
    <w:rsid w:val="00C14C64"/>
    <w:rsid w:val="00C15CC9"/>
    <w:rsid w:val="00C23528"/>
    <w:rsid w:val="00C24214"/>
    <w:rsid w:val="00C322C7"/>
    <w:rsid w:val="00C32E13"/>
    <w:rsid w:val="00C348AC"/>
    <w:rsid w:val="00C36DA1"/>
    <w:rsid w:val="00C375CC"/>
    <w:rsid w:val="00C402B2"/>
    <w:rsid w:val="00C421F4"/>
    <w:rsid w:val="00C64678"/>
    <w:rsid w:val="00C65167"/>
    <w:rsid w:val="00C65C7D"/>
    <w:rsid w:val="00C71023"/>
    <w:rsid w:val="00C77BDD"/>
    <w:rsid w:val="00C81625"/>
    <w:rsid w:val="00C81D2E"/>
    <w:rsid w:val="00C826B5"/>
    <w:rsid w:val="00C83BA8"/>
    <w:rsid w:val="00C85BF1"/>
    <w:rsid w:val="00C85DA1"/>
    <w:rsid w:val="00C87D85"/>
    <w:rsid w:val="00C960F2"/>
    <w:rsid w:val="00C96D2E"/>
    <w:rsid w:val="00CA0419"/>
    <w:rsid w:val="00CA497A"/>
    <w:rsid w:val="00CB541C"/>
    <w:rsid w:val="00CB6136"/>
    <w:rsid w:val="00CC04FA"/>
    <w:rsid w:val="00CC05BD"/>
    <w:rsid w:val="00CC3BD5"/>
    <w:rsid w:val="00CC4A25"/>
    <w:rsid w:val="00CD4FF2"/>
    <w:rsid w:val="00CD5358"/>
    <w:rsid w:val="00CD5D0E"/>
    <w:rsid w:val="00CD5D73"/>
    <w:rsid w:val="00CE05C2"/>
    <w:rsid w:val="00CE1665"/>
    <w:rsid w:val="00CE1C0F"/>
    <w:rsid w:val="00CE2F21"/>
    <w:rsid w:val="00CE3108"/>
    <w:rsid w:val="00CE4A6C"/>
    <w:rsid w:val="00CE6FAA"/>
    <w:rsid w:val="00CE7038"/>
    <w:rsid w:val="00CF135F"/>
    <w:rsid w:val="00CF256F"/>
    <w:rsid w:val="00CF3BC6"/>
    <w:rsid w:val="00CF3BDA"/>
    <w:rsid w:val="00D00188"/>
    <w:rsid w:val="00D02CBE"/>
    <w:rsid w:val="00D122C4"/>
    <w:rsid w:val="00D12F74"/>
    <w:rsid w:val="00D1653D"/>
    <w:rsid w:val="00D179B2"/>
    <w:rsid w:val="00D21E43"/>
    <w:rsid w:val="00D2222A"/>
    <w:rsid w:val="00D237CE"/>
    <w:rsid w:val="00D26572"/>
    <w:rsid w:val="00D276C7"/>
    <w:rsid w:val="00D30D2D"/>
    <w:rsid w:val="00D32489"/>
    <w:rsid w:val="00D3341D"/>
    <w:rsid w:val="00D3422F"/>
    <w:rsid w:val="00D40032"/>
    <w:rsid w:val="00D43553"/>
    <w:rsid w:val="00D45290"/>
    <w:rsid w:val="00D5397C"/>
    <w:rsid w:val="00D55EE9"/>
    <w:rsid w:val="00D56237"/>
    <w:rsid w:val="00D570EB"/>
    <w:rsid w:val="00D57CE2"/>
    <w:rsid w:val="00D606E5"/>
    <w:rsid w:val="00D67E66"/>
    <w:rsid w:val="00D76441"/>
    <w:rsid w:val="00D818D4"/>
    <w:rsid w:val="00D82294"/>
    <w:rsid w:val="00D837D8"/>
    <w:rsid w:val="00D90DE3"/>
    <w:rsid w:val="00D923FB"/>
    <w:rsid w:val="00D95216"/>
    <w:rsid w:val="00DA0F75"/>
    <w:rsid w:val="00DA149C"/>
    <w:rsid w:val="00DA3A27"/>
    <w:rsid w:val="00DA7238"/>
    <w:rsid w:val="00DB25AC"/>
    <w:rsid w:val="00DC3366"/>
    <w:rsid w:val="00DC3AEB"/>
    <w:rsid w:val="00DC43F7"/>
    <w:rsid w:val="00DC4AEE"/>
    <w:rsid w:val="00DC7CCB"/>
    <w:rsid w:val="00DD1C6C"/>
    <w:rsid w:val="00DD2BB1"/>
    <w:rsid w:val="00DD2F12"/>
    <w:rsid w:val="00DE2800"/>
    <w:rsid w:val="00DE60D7"/>
    <w:rsid w:val="00DE624D"/>
    <w:rsid w:val="00DE7768"/>
    <w:rsid w:val="00DF0282"/>
    <w:rsid w:val="00DF0856"/>
    <w:rsid w:val="00DF1824"/>
    <w:rsid w:val="00DF3CA5"/>
    <w:rsid w:val="00DF442B"/>
    <w:rsid w:val="00DF58AF"/>
    <w:rsid w:val="00DF600A"/>
    <w:rsid w:val="00DF6DBB"/>
    <w:rsid w:val="00DF7346"/>
    <w:rsid w:val="00E03BB1"/>
    <w:rsid w:val="00E048B9"/>
    <w:rsid w:val="00E07728"/>
    <w:rsid w:val="00E113F6"/>
    <w:rsid w:val="00E15FE9"/>
    <w:rsid w:val="00E1632E"/>
    <w:rsid w:val="00E2054A"/>
    <w:rsid w:val="00E2494B"/>
    <w:rsid w:val="00E5067E"/>
    <w:rsid w:val="00E55272"/>
    <w:rsid w:val="00E56A61"/>
    <w:rsid w:val="00E570FB"/>
    <w:rsid w:val="00E57C1B"/>
    <w:rsid w:val="00E61C74"/>
    <w:rsid w:val="00E61FD7"/>
    <w:rsid w:val="00E658BD"/>
    <w:rsid w:val="00E77201"/>
    <w:rsid w:val="00E778C4"/>
    <w:rsid w:val="00E8342E"/>
    <w:rsid w:val="00E84C41"/>
    <w:rsid w:val="00E85213"/>
    <w:rsid w:val="00EA0382"/>
    <w:rsid w:val="00EA7A92"/>
    <w:rsid w:val="00EB093B"/>
    <w:rsid w:val="00EB2EEF"/>
    <w:rsid w:val="00EB3786"/>
    <w:rsid w:val="00EB69D7"/>
    <w:rsid w:val="00EC20CD"/>
    <w:rsid w:val="00EC781F"/>
    <w:rsid w:val="00ED0CF5"/>
    <w:rsid w:val="00ED1F10"/>
    <w:rsid w:val="00EE36A3"/>
    <w:rsid w:val="00EE3D51"/>
    <w:rsid w:val="00EF05D5"/>
    <w:rsid w:val="00EF2493"/>
    <w:rsid w:val="00EF5532"/>
    <w:rsid w:val="00F01B4C"/>
    <w:rsid w:val="00F0585B"/>
    <w:rsid w:val="00F10F0F"/>
    <w:rsid w:val="00F150B8"/>
    <w:rsid w:val="00F21EAA"/>
    <w:rsid w:val="00F311B9"/>
    <w:rsid w:val="00F311C5"/>
    <w:rsid w:val="00F32AC8"/>
    <w:rsid w:val="00F3397B"/>
    <w:rsid w:val="00F36FC0"/>
    <w:rsid w:val="00F372F2"/>
    <w:rsid w:val="00F37C92"/>
    <w:rsid w:val="00F41D70"/>
    <w:rsid w:val="00F44775"/>
    <w:rsid w:val="00F50AC8"/>
    <w:rsid w:val="00F5313B"/>
    <w:rsid w:val="00F53C16"/>
    <w:rsid w:val="00F560D7"/>
    <w:rsid w:val="00F6024A"/>
    <w:rsid w:val="00F74D01"/>
    <w:rsid w:val="00F81420"/>
    <w:rsid w:val="00F833CE"/>
    <w:rsid w:val="00F96C8A"/>
    <w:rsid w:val="00FA59E9"/>
    <w:rsid w:val="00FB6D0F"/>
    <w:rsid w:val="00FB6DA2"/>
    <w:rsid w:val="00FB7502"/>
    <w:rsid w:val="00FC0A5A"/>
    <w:rsid w:val="00FC6C02"/>
    <w:rsid w:val="00FD1504"/>
    <w:rsid w:val="00FD4733"/>
    <w:rsid w:val="00FD5368"/>
    <w:rsid w:val="00FE08AD"/>
    <w:rsid w:val="00FE0A4D"/>
    <w:rsid w:val="00FE3076"/>
    <w:rsid w:val="00FE3548"/>
    <w:rsid w:val="00FE4D66"/>
    <w:rsid w:val="00FF1760"/>
    <w:rsid w:val="00FF23BA"/>
    <w:rsid w:val="00FF3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A2425"/>
    <w:rPr>
      <w:sz w:val="24"/>
      <w:szCs w:val="24"/>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rPr>
  </w:style>
  <w:style w:type="paragraph" w:styleId="Heading6">
    <w:name w:val="heading 6"/>
    <w:basedOn w:val="Normal"/>
    <w:next w:val="Normal"/>
    <w:link w:val="Heading6Char"/>
    <w:uiPriority w:val="99"/>
    <w:qFormat/>
    <w:rsid w:val="003C5349"/>
    <w:pPr>
      <w:spacing w:before="240" w:after="60"/>
      <w:outlineLvl w:val="5"/>
    </w:pPr>
    <w:rPr>
      <w:b/>
      <w:bCs/>
      <w:sz w:val="22"/>
      <w:szCs w:val="22"/>
    </w:rPr>
  </w:style>
  <w:style w:type="paragraph" w:styleId="Heading7">
    <w:name w:val="heading 7"/>
    <w:basedOn w:val="Normal"/>
    <w:next w:val="Normal"/>
    <w:link w:val="Heading7Char"/>
    <w:uiPriority w:val="99"/>
    <w:qFormat/>
    <w:rsid w:val="003C5349"/>
    <w:pPr>
      <w:spacing w:before="240" w:after="60"/>
      <w:outlineLvl w:val="6"/>
    </w:pPr>
  </w:style>
  <w:style w:type="paragraph" w:styleId="Heading8">
    <w:name w:val="heading 8"/>
    <w:basedOn w:val="Normal"/>
    <w:next w:val="Normal"/>
    <w:link w:val="Heading8Char"/>
    <w:uiPriority w:val="99"/>
    <w:qFormat/>
    <w:rsid w:val="003C5349"/>
    <w:pPr>
      <w:spacing w:before="240" w:after="60"/>
      <w:outlineLvl w:val="7"/>
    </w:pPr>
    <w:rPr>
      <w:i/>
      <w:iC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rsid w:val="003C5349"/>
    <w:pPr>
      <w:tabs>
        <w:tab w:val="center" w:pos="4320"/>
        <w:tab w:val="right" w:pos="8640"/>
      </w:tabs>
      <w:jc w:val="right"/>
    </w:pPr>
    <w:rPr>
      <w:rFonts w:ascii="EYInterstate Light" w:hAnsi="EYInterstate Light"/>
      <w:sz w:val="16"/>
    </w:rPr>
  </w:style>
  <w:style w:type="character" w:customStyle="1" w:styleId="FooterChar">
    <w:name w:val="Footer Char"/>
    <w:basedOn w:val="DefaultParagraphFont"/>
    <w:link w:val="Footer"/>
    <w:uiPriority w:val="99"/>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uiPriority w:val="99"/>
    <w:locked/>
    <w:rsid w:val="003C5349"/>
    <w:rPr>
      <w:rFonts w:ascii="Arial" w:hAnsi="Arial"/>
      <w:kern w:val="12"/>
      <w:sz w:val="22"/>
      <w:szCs w:val="24"/>
      <w:lang w:val="en-GB" w:eastAsia="en-US" w:bidi="ar-SA"/>
    </w:rPr>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style>
  <w:style w:type="paragraph" w:customStyle="1" w:styleId="RomanBullet">
    <w:name w:val="Roman Bullet"/>
    <w:basedOn w:val="Normal"/>
    <w:uiPriority w:val="99"/>
    <w:semiHidden/>
    <w:rsid w:val="003C5349"/>
  </w:style>
  <w:style w:type="character" w:styleId="PageNumber">
    <w:name w:val="page number"/>
    <w:basedOn w:val="EYNormalChar"/>
    <w:uiPriority w:val="99"/>
    <w:rsid w:val="003C5349"/>
    <w:rPr>
      <w:rFonts w:ascii="Arial" w:hAnsi="Arial"/>
      <w:kern w:val="12"/>
      <w:sz w:val="22"/>
      <w:szCs w:val="24"/>
      <w:lang w:val="en-GB" w:eastAsia="en-US" w:bidi="ar-SA"/>
    </w:rPr>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rFonts w:ascii="Arial" w:hAnsi="Arial"/>
      <w:b/>
      <w:kern w:val="12"/>
      <w:sz w:val="22"/>
      <w:szCs w:val="24"/>
      <w:lang w:val="en-GB" w:eastAsia="en-US" w:bidi="ar-SA"/>
    </w:rPr>
  </w:style>
  <w:style w:type="character" w:customStyle="1" w:styleId="EYHeading1Char">
    <w:name w:val="EY Heading 1 Char"/>
    <w:basedOn w:val="EYBoldsubjectheadingChar"/>
    <w:link w:val="EYHeading1"/>
    <w:uiPriority w:val="99"/>
    <w:locked/>
    <w:rsid w:val="003C5349"/>
    <w:rPr>
      <w:rFonts w:ascii="Arial" w:hAnsi="Arial"/>
      <w:b/>
      <w:kern w:val="12"/>
      <w:sz w:val="22"/>
      <w:szCs w:val="24"/>
      <w:lang w:val="en-GB" w:eastAsia="en-US" w:bidi="ar-SA"/>
    </w:rPr>
  </w:style>
  <w:style w:type="character" w:customStyle="1" w:styleId="EYHeading2Char">
    <w:name w:val="EY Heading 2 Char"/>
    <w:basedOn w:val="EYHeading1Char"/>
    <w:link w:val="EYHeading2"/>
    <w:uiPriority w:val="99"/>
    <w:locked/>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rFonts w:cs="Times New Roman"/>
      <w:b/>
      <w:bCs/>
      <w:sz w:val="20"/>
      <w:szCs w:val="20"/>
    </w:rPr>
  </w:style>
  <w:style w:type="paragraph" w:styleId="BalloonText">
    <w:name w:val="Balloon Text"/>
    <w:basedOn w:val="Normal"/>
    <w:link w:val="BalloonTextChar"/>
    <w:uiPriority w:val="99"/>
    <w:semiHidden/>
    <w:rsid w:val="003C534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39"/>
    <w:qFormat/>
    <w:rsid w:val="003C5349"/>
    <w:pPr>
      <w:tabs>
        <w:tab w:val="right" w:leader="dot" w:pos="9761"/>
      </w:tabs>
      <w:spacing w:before="120" w:after="40"/>
    </w:pPr>
    <w:rPr>
      <w:rFonts w:ascii="EYInterstate Light" w:hAnsi="EYInterstate Light"/>
      <w:b/>
      <w:noProof/>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rFonts w:ascii="EYInterstate" w:hAnsi="EYInterstate"/>
      <w:b/>
      <w:bCs/>
      <w:color w:val="646464"/>
      <w:sz w:val="22"/>
      <w:szCs w:val="28"/>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qFormat/>
    <w:rsid w:val="003C5349"/>
    <w:pPr>
      <w:spacing w:after="60"/>
      <w:ind w:left="245"/>
    </w:pPr>
    <w:rPr>
      <w:rFonts w:ascii="EYInterstate Light" w:hAnsi="EYInterstate Light"/>
      <w:sz w:val="20"/>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character" w:styleId="FollowedHyperlink">
    <w:name w:val="FollowedHyperlink"/>
    <w:basedOn w:val="DefaultParagraphFont"/>
    <w:uiPriority w:val="99"/>
    <w:semiHidden/>
    <w:unhideWhenUsed/>
    <w:rsid w:val="00B2435C"/>
    <w:rPr>
      <w:color w:val="800080" w:themeColor="followedHyperlink"/>
      <w:u w:val="single"/>
    </w:rPr>
  </w:style>
  <w:style w:type="character" w:customStyle="1" w:styleId="TDContents">
    <w:name w:val="TDContents"/>
    <w:basedOn w:val="DefaultParagraphFont"/>
    <w:rsid w:val="00810418"/>
    <w:rPr>
      <w:rFonts w:ascii="Arial Unicode MS" w:hAnsi="Arial Unicode MS"/>
    </w:rPr>
  </w:style>
  <w:style w:type="paragraph" w:styleId="TOCHeading">
    <w:name w:val="TOC Heading"/>
    <w:basedOn w:val="Heading1"/>
    <w:next w:val="Normal"/>
    <w:uiPriority w:val="39"/>
    <w:semiHidden/>
    <w:unhideWhenUsed/>
    <w:qFormat/>
    <w:rsid w:val="00DF734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qFormat/>
    <w:locked/>
    <w:rsid w:val="0021444E"/>
    <w:pPr>
      <w:spacing w:after="100" w:line="276" w:lineRule="auto"/>
      <w:ind w:left="440"/>
    </w:pPr>
    <w:rPr>
      <w:rFonts w:asciiTheme="minorHAnsi" w:eastAsiaTheme="minorEastAsia" w:hAnsiTheme="minorHAnsi" w:cstheme="minorBidi"/>
      <w:sz w:val="22"/>
      <w:szCs w:val="22"/>
    </w:rPr>
  </w:style>
  <w:style w:type="numbering" w:customStyle="1" w:styleId="Numberedheading1">
    <w:name w:val="Numbered heading 1"/>
    <w:uiPriority w:val="99"/>
    <w:rsid w:val="00470C95"/>
    <w:pPr>
      <w:numPr>
        <w:numId w:val="9"/>
      </w:numPr>
    </w:pPr>
  </w:style>
  <w:style w:type="paragraph" w:customStyle="1" w:styleId="F151A7F96C4F45E1830F562CBA13E68B">
    <w:name w:val="F151A7F96C4F45E1830F562CBA13E68B"/>
    <w:rsid w:val="00470C95"/>
    <w:pPr>
      <w:spacing w:after="200" w:line="276" w:lineRule="auto"/>
    </w:pPr>
    <w:rPr>
      <w:rFonts w:asciiTheme="minorHAnsi" w:eastAsiaTheme="minorEastAsia" w:hAnsiTheme="minorHAnsi" w:cstheme="minorBidi"/>
      <w:sz w:val="22"/>
      <w:szCs w:val="22"/>
    </w:rPr>
  </w:style>
  <w:style w:type="paragraph" w:customStyle="1" w:styleId="Subheader3">
    <w:name w:val="Subheader 3"/>
    <w:basedOn w:val="Subhead2"/>
    <w:rsid w:val="00712DE2"/>
    <w:pPr>
      <w:numPr>
        <w:ilvl w:val="0"/>
        <w:numId w:val="0"/>
      </w:numPr>
      <w:ind w:left="284"/>
    </w:pPr>
    <w:rPr>
      <w:sz w:val="20"/>
    </w:rPr>
  </w:style>
  <w:style w:type="paragraph" w:customStyle="1" w:styleId="Heading11">
    <w:name w:val="Heading 1.1"/>
    <w:basedOn w:val="Normal"/>
    <w:link w:val="Heading11Char"/>
    <w:qFormat/>
    <w:rsid w:val="00712DE2"/>
    <w:pPr>
      <w:keepNext/>
      <w:numPr>
        <w:ilvl w:val="1"/>
        <w:numId w:val="11"/>
      </w:numPr>
      <w:spacing w:before="240" w:after="120" w:line="280" w:lineRule="exact"/>
    </w:pPr>
    <w:rPr>
      <w:rFonts w:ascii="EYInterstate" w:hAnsi="EYInterstate"/>
      <w:b/>
      <w:bCs/>
      <w:color w:val="646464"/>
      <w:sz w:val="22"/>
      <w:szCs w:val="28"/>
    </w:rPr>
  </w:style>
  <w:style w:type="character" w:customStyle="1" w:styleId="Heading11Char">
    <w:name w:val="Heading 1.1 Char"/>
    <w:basedOn w:val="DefaultParagraphFont"/>
    <w:link w:val="Heading11"/>
    <w:rsid w:val="00712DE2"/>
    <w:rPr>
      <w:rFonts w:ascii="EYInterstate" w:hAnsi="EYInterstate"/>
      <w:b/>
      <w:bCs/>
      <w:color w:val="646464"/>
      <w:sz w:val="22"/>
      <w:szCs w:val="28"/>
    </w:rPr>
  </w:style>
  <w:style w:type="paragraph" w:styleId="DocumentMap">
    <w:name w:val="Document Map"/>
    <w:basedOn w:val="Normal"/>
    <w:link w:val="DocumentMapChar"/>
    <w:uiPriority w:val="99"/>
    <w:semiHidden/>
    <w:unhideWhenUsed/>
    <w:rsid w:val="00EC781F"/>
    <w:rPr>
      <w:rFonts w:ascii="Tahoma" w:hAnsi="Tahoma" w:cs="Tahoma"/>
      <w:sz w:val="16"/>
      <w:szCs w:val="16"/>
    </w:rPr>
  </w:style>
  <w:style w:type="character" w:customStyle="1" w:styleId="DocumentMapChar">
    <w:name w:val="Document Map Char"/>
    <w:basedOn w:val="DefaultParagraphFont"/>
    <w:link w:val="DocumentMap"/>
    <w:uiPriority w:val="99"/>
    <w:semiHidden/>
    <w:rsid w:val="00EC78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A2425"/>
    <w:rPr>
      <w:sz w:val="24"/>
      <w:szCs w:val="24"/>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rPr>
  </w:style>
  <w:style w:type="paragraph" w:styleId="Heading6">
    <w:name w:val="heading 6"/>
    <w:basedOn w:val="Normal"/>
    <w:next w:val="Normal"/>
    <w:link w:val="Heading6Char"/>
    <w:uiPriority w:val="99"/>
    <w:qFormat/>
    <w:rsid w:val="003C5349"/>
    <w:pPr>
      <w:spacing w:before="240" w:after="60"/>
      <w:outlineLvl w:val="5"/>
    </w:pPr>
    <w:rPr>
      <w:b/>
      <w:bCs/>
      <w:sz w:val="22"/>
      <w:szCs w:val="22"/>
    </w:rPr>
  </w:style>
  <w:style w:type="paragraph" w:styleId="Heading7">
    <w:name w:val="heading 7"/>
    <w:basedOn w:val="Normal"/>
    <w:next w:val="Normal"/>
    <w:link w:val="Heading7Char"/>
    <w:uiPriority w:val="99"/>
    <w:qFormat/>
    <w:rsid w:val="003C5349"/>
    <w:pPr>
      <w:spacing w:before="240" w:after="60"/>
      <w:outlineLvl w:val="6"/>
    </w:pPr>
  </w:style>
  <w:style w:type="paragraph" w:styleId="Heading8">
    <w:name w:val="heading 8"/>
    <w:basedOn w:val="Normal"/>
    <w:next w:val="Normal"/>
    <w:link w:val="Heading8Char"/>
    <w:uiPriority w:val="99"/>
    <w:qFormat/>
    <w:rsid w:val="003C5349"/>
    <w:pPr>
      <w:spacing w:before="240" w:after="60"/>
      <w:outlineLvl w:val="7"/>
    </w:pPr>
    <w:rPr>
      <w:i/>
      <w:iC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rsid w:val="003C5349"/>
    <w:pPr>
      <w:tabs>
        <w:tab w:val="center" w:pos="4320"/>
        <w:tab w:val="right" w:pos="8640"/>
      </w:tabs>
      <w:jc w:val="right"/>
    </w:pPr>
    <w:rPr>
      <w:rFonts w:ascii="EYInterstate Light" w:hAnsi="EYInterstate Light"/>
      <w:sz w:val="16"/>
    </w:rPr>
  </w:style>
  <w:style w:type="character" w:customStyle="1" w:styleId="FooterChar">
    <w:name w:val="Footer Char"/>
    <w:basedOn w:val="DefaultParagraphFont"/>
    <w:link w:val="Footer"/>
    <w:uiPriority w:val="99"/>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uiPriority w:val="99"/>
    <w:locked/>
    <w:rsid w:val="003C5349"/>
    <w:rPr>
      <w:rFonts w:ascii="Arial" w:hAnsi="Arial"/>
      <w:kern w:val="12"/>
      <w:sz w:val="22"/>
      <w:szCs w:val="24"/>
      <w:lang w:val="en-GB" w:eastAsia="en-US" w:bidi="ar-SA"/>
    </w:rPr>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style>
  <w:style w:type="paragraph" w:customStyle="1" w:styleId="RomanBullet">
    <w:name w:val="Roman Bullet"/>
    <w:basedOn w:val="Normal"/>
    <w:uiPriority w:val="99"/>
    <w:semiHidden/>
    <w:rsid w:val="003C5349"/>
  </w:style>
  <w:style w:type="character" w:styleId="PageNumber">
    <w:name w:val="page number"/>
    <w:basedOn w:val="EYNormalChar"/>
    <w:uiPriority w:val="99"/>
    <w:rsid w:val="003C5349"/>
    <w:rPr>
      <w:rFonts w:ascii="Arial" w:hAnsi="Arial"/>
      <w:kern w:val="12"/>
      <w:sz w:val="22"/>
      <w:szCs w:val="24"/>
      <w:lang w:val="en-GB" w:eastAsia="en-US" w:bidi="ar-SA"/>
    </w:rPr>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rFonts w:ascii="Arial" w:hAnsi="Arial"/>
      <w:b/>
      <w:kern w:val="12"/>
      <w:sz w:val="22"/>
      <w:szCs w:val="24"/>
      <w:lang w:val="en-GB" w:eastAsia="en-US" w:bidi="ar-SA"/>
    </w:rPr>
  </w:style>
  <w:style w:type="character" w:customStyle="1" w:styleId="EYHeading1Char">
    <w:name w:val="EY Heading 1 Char"/>
    <w:basedOn w:val="EYBoldsubjectheadingChar"/>
    <w:link w:val="EYHeading1"/>
    <w:uiPriority w:val="99"/>
    <w:locked/>
    <w:rsid w:val="003C5349"/>
    <w:rPr>
      <w:rFonts w:ascii="Arial" w:hAnsi="Arial"/>
      <w:b/>
      <w:kern w:val="12"/>
      <w:sz w:val="22"/>
      <w:szCs w:val="24"/>
      <w:lang w:val="en-GB" w:eastAsia="en-US" w:bidi="ar-SA"/>
    </w:rPr>
  </w:style>
  <w:style w:type="character" w:customStyle="1" w:styleId="EYHeading2Char">
    <w:name w:val="EY Heading 2 Char"/>
    <w:basedOn w:val="EYHeading1Char"/>
    <w:link w:val="EYHeading2"/>
    <w:uiPriority w:val="99"/>
    <w:locked/>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rFonts w:cs="Times New Roman"/>
      <w:b/>
      <w:bCs/>
      <w:sz w:val="20"/>
      <w:szCs w:val="20"/>
    </w:rPr>
  </w:style>
  <w:style w:type="paragraph" w:styleId="BalloonText">
    <w:name w:val="Balloon Text"/>
    <w:basedOn w:val="Normal"/>
    <w:link w:val="BalloonTextChar"/>
    <w:uiPriority w:val="99"/>
    <w:semiHidden/>
    <w:rsid w:val="003C534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39"/>
    <w:qFormat/>
    <w:rsid w:val="003C5349"/>
    <w:pPr>
      <w:tabs>
        <w:tab w:val="right" w:leader="dot" w:pos="9761"/>
      </w:tabs>
      <w:spacing w:before="120" w:after="40"/>
    </w:pPr>
    <w:rPr>
      <w:rFonts w:ascii="EYInterstate Light" w:hAnsi="EYInterstate Light"/>
      <w:b/>
      <w:noProof/>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rFonts w:ascii="EYInterstate" w:hAnsi="EYInterstate"/>
      <w:b/>
      <w:bCs/>
      <w:color w:val="646464"/>
      <w:sz w:val="22"/>
      <w:szCs w:val="28"/>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qFormat/>
    <w:rsid w:val="003C5349"/>
    <w:pPr>
      <w:spacing w:after="60"/>
      <w:ind w:left="245"/>
    </w:pPr>
    <w:rPr>
      <w:rFonts w:ascii="EYInterstate Light" w:hAnsi="EYInterstate Light"/>
      <w:sz w:val="20"/>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character" w:styleId="FollowedHyperlink">
    <w:name w:val="FollowedHyperlink"/>
    <w:basedOn w:val="DefaultParagraphFont"/>
    <w:uiPriority w:val="99"/>
    <w:semiHidden/>
    <w:unhideWhenUsed/>
    <w:rsid w:val="00B2435C"/>
    <w:rPr>
      <w:color w:val="800080" w:themeColor="followedHyperlink"/>
      <w:u w:val="single"/>
    </w:rPr>
  </w:style>
  <w:style w:type="character" w:customStyle="1" w:styleId="TDContents">
    <w:name w:val="TDContents"/>
    <w:basedOn w:val="DefaultParagraphFont"/>
    <w:rsid w:val="00810418"/>
    <w:rPr>
      <w:rFonts w:ascii="Arial Unicode MS" w:hAnsi="Arial Unicode MS"/>
    </w:rPr>
  </w:style>
  <w:style w:type="paragraph" w:styleId="TOCHeading">
    <w:name w:val="TOC Heading"/>
    <w:basedOn w:val="Heading1"/>
    <w:next w:val="Normal"/>
    <w:uiPriority w:val="39"/>
    <w:semiHidden/>
    <w:unhideWhenUsed/>
    <w:qFormat/>
    <w:rsid w:val="00DF734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qFormat/>
    <w:locked/>
    <w:rsid w:val="0021444E"/>
    <w:pPr>
      <w:spacing w:after="100" w:line="276" w:lineRule="auto"/>
      <w:ind w:left="440"/>
    </w:pPr>
    <w:rPr>
      <w:rFonts w:asciiTheme="minorHAnsi" w:eastAsiaTheme="minorEastAsia" w:hAnsiTheme="minorHAnsi" w:cstheme="minorBidi"/>
      <w:sz w:val="22"/>
      <w:szCs w:val="22"/>
    </w:rPr>
  </w:style>
  <w:style w:type="numbering" w:customStyle="1" w:styleId="Numberedheading1">
    <w:name w:val="Numbered heading 1"/>
    <w:uiPriority w:val="99"/>
    <w:rsid w:val="00470C95"/>
    <w:pPr>
      <w:numPr>
        <w:numId w:val="9"/>
      </w:numPr>
    </w:pPr>
  </w:style>
  <w:style w:type="paragraph" w:customStyle="1" w:styleId="F151A7F96C4F45E1830F562CBA13E68B">
    <w:name w:val="F151A7F96C4F45E1830F562CBA13E68B"/>
    <w:rsid w:val="00470C95"/>
    <w:pPr>
      <w:spacing w:after="200" w:line="276" w:lineRule="auto"/>
    </w:pPr>
    <w:rPr>
      <w:rFonts w:asciiTheme="minorHAnsi" w:eastAsiaTheme="minorEastAsia" w:hAnsiTheme="minorHAnsi" w:cstheme="minorBidi"/>
      <w:sz w:val="22"/>
      <w:szCs w:val="22"/>
    </w:rPr>
  </w:style>
  <w:style w:type="paragraph" w:customStyle="1" w:styleId="Subheader3">
    <w:name w:val="Subheader 3"/>
    <w:basedOn w:val="Subhead2"/>
    <w:rsid w:val="00712DE2"/>
    <w:pPr>
      <w:numPr>
        <w:ilvl w:val="0"/>
        <w:numId w:val="0"/>
      </w:numPr>
      <w:ind w:left="284"/>
    </w:pPr>
    <w:rPr>
      <w:sz w:val="20"/>
    </w:rPr>
  </w:style>
  <w:style w:type="paragraph" w:customStyle="1" w:styleId="Heading11">
    <w:name w:val="Heading 1.1"/>
    <w:basedOn w:val="Normal"/>
    <w:link w:val="Heading11Char"/>
    <w:qFormat/>
    <w:rsid w:val="00712DE2"/>
    <w:pPr>
      <w:keepNext/>
      <w:numPr>
        <w:ilvl w:val="1"/>
        <w:numId w:val="11"/>
      </w:numPr>
      <w:spacing w:before="240" w:after="120" w:line="280" w:lineRule="exact"/>
    </w:pPr>
    <w:rPr>
      <w:rFonts w:ascii="EYInterstate" w:hAnsi="EYInterstate"/>
      <w:b/>
      <w:bCs/>
      <w:color w:val="646464"/>
      <w:sz w:val="22"/>
      <w:szCs w:val="28"/>
    </w:rPr>
  </w:style>
  <w:style w:type="character" w:customStyle="1" w:styleId="Heading11Char">
    <w:name w:val="Heading 1.1 Char"/>
    <w:basedOn w:val="DefaultParagraphFont"/>
    <w:link w:val="Heading11"/>
    <w:rsid w:val="00712DE2"/>
    <w:rPr>
      <w:rFonts w:ascii="EYInterstate" w:hAnsi="EYInterstate"/>
      <w:b/>
      <w:bCs/>
      <w:color w:val="646464"/>
      <w:sz w:val="22"/>
      <w:szCs w:val="28"/>
    </w:rPr>
  </w:style>
  <w:style w:type="paragraph" w:styleId="DocumentMap">
    <w:name w:val="Document Map"/>
    <w:basedOn w:val="Normal"/>
    <w:link w:val="DocumentMapChar"/>
    <w:uiPriority w:val="99"/>
    <w:semiHidden/>
    <w:unhideWhenUsed/>
    <w:rsid w:val="00EC781F"/>
    <w:rPr>
      <w:rFonts w:ascii="Tahoma" w:hAnsi="Tahoma" w:cs="Tahoma"/>
      <w:sz w:val="16"/>
      <w:szCs w:val="16"/>
    </w:rPr>
  </w:style>
  <w:style w:type="character" w:customStyle="1" w:styleId="DocumentMapChar">
    <w:name w:val="Document Map Char"/>
    <w:basedOn w:val="DefaultParagraphFont"/>
    <w:link w:val="DocumentMap"/>
    <w:uiPriority w:val="99"/>
    <w:semiHidden/>
    <w:rsid w:val="00EC78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88553">
      <w:bodyDiv w:val="1"/>
      <w:marLeft w:val="0"/>
      <w:marRight w:val="0"/>
      <w:marTop w:val="0"/>
      <w:marBottom w:val="0"/>
      <w:divBdr>
        <w:top w:val="none" w:sz="0" w:space="0" w:color="auto"/>
        <w:left w:val="none" w:sz="0" w:space="0" w:color="auto"/>
        <w:bottom w:val="none" w:sz="0" w:space="0" w:color="auto"/>
        <w:right w:val="none" w:sz="0" w:space="0" w:color="auto"/>
      </w:divBdr>
    </w:div>
    <w:div w:id="170724653">
      <w:bodyDiv w:val="1"/>
      <w:marLeft w:val="0"/>
      <w:marRight w:val="0"/>
      <w:marTop w:val="0"/>
      <w:marBottom w:val="0"/>
      <w:divBdr>
        <w:top w:val="none" w:sz="0" w:space="0" w:color="auto"/>
        <w:left w:val="none" w:sz="0" w:space="0" w:color="auto"/>
        <w:bottom w:val="none" w:sz="0" w:space="0" w:color="auto"/>
        <w:right w:val="none" w:sz="0" w:space="0" w:color="auto"/>
      </w:divBdr>
    </w:div>
    <w:div w:id="180901821">
      <w:bodyDiv w:val="1"/>
      <w:marLeft w:val="0"/>
      <w:marRight w:val="0"/>
      <w:marTop w:val="0"/>
      <w:marBottom w:val="0"/>
      <w:divBdr>
        <w:top w:val="none" w:sz="0" w:space="0" w:color="auto"/>
        <w:left w:val="none" w:sz="0" w:space="0" w:color="auto"/>
        <w:bottom w:val="none" w:sz="0" w:space="0" w:color="auto"/>
        <w:right w:val="none" w:sz="0" w:space="0" w:color="auto"/>
      </w:divBdr>
    </w:div>
    <w:div w:id="192352263">
      <w:bodyDiv w:val="1"/>
      <w:marLeft w:val="0"/>
      <w:marRight w:val="0"/>
      <w:marTop w:val="0"/>
      <w:marBottom w:val="0"/>
      <w:divBdr>
        <w:top w:val="none" w:sz="0" w:space="0" w:color="auto"/>
        <w:left w:val="none" w:sz="0" w:space="0" w:color="auto"/>
        <w:bottom w:val="none" w:sz="0" w:space="0" w:color="auto"/>
        <w:right w:val="none" w:sz="0" w:space="0" w:color="auto"/>
      </w:divBdr>
    </w:div>
    <w:div w:id="247620704">
      <w:bodyDiv w:val="1"/>
      <w:marLeft w:val="0"/>
      <w:marRight w:val="0"/>
      <w:marTop w:val="0"/>
      <w:marBottom w:val="0"/>
      <w:divBdr>
        <w:top w:val="none" w:sz="0" w:space="0" w:color="auto"/>
        <w:left w:val="none" w:sz="0" w:space="0" w:color="auto"/>
        <w:bottom w:val="none" w:sz="0" w:space="0" w:color="auto"/>
        <w:right w:val="none" w:sz="0" w:space="0" w:color="auto"/>
      </w:divBdr>
    </w:div>
    <w:div w:id="257450200">
      <w:bodyDiv w:val="1"/>
      <w:marLeft w:val="0"/>
      <w:marRight w:val="0"/>
      <w:marTop w:val="0"/>
      <w:marBottom w:val="0"/>
      <w:divBdr>
        <w:top w:val="none" w:sz="0" w:space="0" w:color="auto"/>
        <w:left w:val="none" w:sz="0" w:space="0" w:color="auto"/>
        <w:bottom w:val="none" w:sz="0" w:space="0" w:color="auto"/>
        <w:right w:val="none" w:sz="0" w:space="0" w:color="auto"/>
      </w:divBdr>
    </w:div>
    <w:div w:id="274021273">
      <w:bodyDiv w:val="1"/>
      <w:marLeft w:val="0"/>
      <w:marRight w:val="0"/>
      <w:marTop w:val="0"/>
      <w:marBottom w:val="0"/>
      <w:divBdr>
        <w:top w:val="none" w:sz="0" w:space="0" w:color="auto"/>
        <w:left w:val="none" w:sz="0" w:space="0" w:color="auto"/>
        <w:bottom w:val="none" w:sz="0" w:space="0" w:color="auto"/>
        <w:right w:val="none" w:sz="0" w:space="0" w:color="auto"/>
      </w:divBdr>
    </w:div>
    <w:div w:id="287857409">
      <w:bodyDiv w:val="1"/>
      <w:marLeft w:val="0"/>
      <w:marRight w:val="0"/>
      <w:marTop w:val="0"/>
      <w:marBottom w:val="0"/>
      <w:divBdr>
        <w:top w:val="none" w:sz="0" w:space="0" w:color="auto"/>
        <w:left w:val="none" w:sz="0" w:space="0" w:color="auto"/>
        <w:bottom w:val="none" w:sz="0" w:space="0" w:color="auto"/>
        <w:right w:val="none" w:sz="0" w:space="0" w:color="auto"/>
      </w:divBdr>
    </w:div>
    <w:div w:id="307830625">
      <w:bodyDiv w:val="1"/>
      <w:marLeft w:val="0"/>
      <w:marRight w:val="0"/>
      <w:marTop w:val="0"/>
      <w:marBottom w:val="0"/>
      <w:divBdr>
        <w:top w:val="none" w:sz="0" w:space="0" w:color="auto"/>
        <w:left w:val="none" w:sz="0" w:space="0" w:color="auto"/>
        <w:bottom w:val="none" w:sz="0" w:space="0" w:color="auto"/>
        <w:right w:val="none" w:sz="0" w:space="0" w:color="auto"/>
      </w:divBdr>
    </w:div>
    <w:div w:id="341665181">
      <w:bodyDiv w:val="1"/>
      <w:marLeft w:val="0"/>
      <w:marRight w:val="0"/>
      <w:marTop w:val="0"/>
      <w:marBottom w:val="0"/>
      <w:divBdr>
        <w:top w:val="none" w:sz="0" w:space="0" w:color="auto"/>
        <w:left w:val="none" w:sz="0" w:space="0" w:color="auto"/>
        <w:bottom w:val="none" w:sz="0" w:space="0" w:color="auto"/>
        <w:right w:val="none" w:sz="0" w:space="0" w:color="auto"/>
      </w:divBdr>
    </w:div>
    <w:div w:id="388263505">
      <w:bodyDiv w:val="1"/>
      <w:marLeft w:val="0"/>
      <w:marRight w:val="0"/>
      <w:marTop w:val="0"/>
      <w:marBottom w:val="0"/>
      <w:divBdr>
        <w:top w:val="none" w:sz="0" w:space="0" w:color="auto"/>
        <w:left w:val="none" w:sz="0" w:space="0" w:color="auto"/>
        <w:bottom w:val="none" w:sz="0" w:space="0" w:color="auto"/>
        <w:right w:val="none" w:sz="0" w:space="0" w:color="auto"/>
      </w:divBdr>
    </w:div>
    <w:div w:id="400173816">
      <w:bodyDiv w:val="1"/>
      <w:marLeft w:val="0"/>
      <w:marRight w:val="0"/>
      <w:marTop w:val="0"/>
      <w:marBottom w:val="0"/>
      <w:divBdr>
        <w:top w:val="none" w:sz="0" w:space="0" w:color="auto"/>
        <w:left w:val="none" w:sz="0" w:space="0" w:color="auto"/>
        <w:bottom w:val="none" w:sz="0" w:space="0" w:color="auto"/>
        <w:right w:val="none" w:sz="0" w:space="0" w:color="auto"/>
      </w:divBdr>
    </w:div>
    <w:div w:id="430971595">
      <w:marLeft w:val="0"/>
      <w:marRight w:val="0"/>
      <w:marTop w:val="0"/>
      <w:marBottom w:val="0"/>
      <w:divBdr>
        <w:top w:val="none" w:sz="0" w:space="0" w:color="auto"/>
        <w:left w:val="none" w:sz="0" w:space="0" w:color="auto"/>
        <w:bottom w:val="none" w:sz="0" w:space="0" w:color="auto"/>
        <w:right w:val="none" w:sz="0" w:space="0" w:color="auto"/>
      </w:divBdr>
      <w:divsChild>
        <w:div w:id="430971593">
          <w:marLeft w:val="0"/>
          <w:marRight w:val="0"/>
          <w:marTop w:val="0"/>
          <w:marBottom w:val="0"/>
          <w:divBdr>
            <w:top w:val="none" w:sz="0" w:space="0" w:color="auto"/>
            <w:left w:val="none" w:sz="0" w:space="0" w:color="auto"/>
            <w:bottom w:val="none" w:sz="0" w:space="0" w:color="auto"/>
            <w:right w:val="none" w:sz="0" w:space="0" w:color="auto"/>
          </w:divBdr>
          <w:divsChild>
            <w:div w:id="4309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7">
      <w:marLeft w:val="0"/>
      <w:marRight w:val="0"/>
      <w:marTop w:val="0"/>
      <w:marBottom w:val="0"/>
      <w:divBdr>
        <w:top w:val="none" w:sz="0" w:space="0" w:color="auto"/>
        <w:left w:val="none" w:sz="0" w:space="0" w:color="auto"/>
        <w:bottom w:val="none" w:sz="0" w:space="0" w:color="auto"/>
        <w:right w:val="none" w:sz="0" w:space="0" w:color="auto"/>
      </w:divBdr>
      <w:divsChild>
        <w:div w:id="430971592">
          <w:marLeft w:val="0"/>
          <w:marRight w:val="0"/>
          <w:marTop w:val="0"/>
          <w:marBottom w:val="0"/>
          <w:divBdr>
            <w:top w:val="none" w:sz="0" w:space="0" w:color="auto"/>
            <w:left w:val="none" w:sz="0" w:space="0" w:color="auto"/>
            <w:bottom w:val="none" w:sz="0" w:space="0" w:color="auto"/>
            <w:right w:val="none" w:sz="0" w:space="0" w:color="auto"/>
          </w:divBdr>
          <w:divsChild>
            <w:div w:id="430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9">
      <w:marLeft w:val="0"/>
      <w:marRight w:val="0"/>
      <w:marTop w:val="0"/>
      <w:marBottom w:val="0"/>
      <w:divBdr>
        <w:top w:val="none" w:sz="0" w:space="0" w:color="auto"/>
        <w:left w:val="none" w:sz="0" w:space="0" w:color="auto"/>
        <w:bottom w:val="none" w:sz="0" w:space="0" w:color="auto"/>
        <w:right w:val="none" w:sz="0" w:space="0" w:color="auto"/>
      </w:divBdr>
      <w:divsChild>
        <w:div w:id="430971598">
          <w:marLeft w:val="0"/>
          <w:marRight w:val="0"/>
          <w:marTop w:val="0"/>
          <w:marBottom w:val="0"/>
          <w:divBdr>
            <w:top w:val="none" w:sz="0" w:space="0" w:color="auto"/>
            <w:left w:val="none" w:sz="0" w:space="0" w:color="auto"/>
            <w:bottom w:val="none" w:sz="0" w:space="0" w:color="auto"/>
            <w:right w:val="none" w:sz="0" w:space="0" w:color="auto"/>
          </w:divBdr>
        </w:div>
      </w:divsChild>
    </w:div>
    <w:div w:id="432172246">
      <w:bodyDiv w:val="1"/>
      <w:marLeft w:val="0"/>
      <w:marRight w:val="0"/>
      <w:marTop w:val="0"/>
      <w:marBottom w:val="0"/>
      <w:divBdr>
        <w:top w:val="none" w:sz="0" w:space="0" w:color="auto"/>
        <w:left w:val="none" w:sz="0" w:space="0" w:color="auto"/>
        <w:bottom w:val="none" w:sz="0" w:space="0" w:color="auto"/>
        <w:right w:val="none" w:sz="0" w:space="0" w:color="auto"/>
      </w:divBdr>
    </w:div>
    <w:div w:id="829442013">
      <w:bodyDiv w:val="1"/>
      <w:marLeft w:val="0"/>
      <w:marRight w:val="0"/>
      <w:marTop w:val="0"/>
      <w:marBottom w:val="0"/>
      <w:divBdr>
        <w:top w:val="none" w:sz="0" w:space="0" w:color="auto"/>
        <w:left w:val="none" w:sz="0" w:space="0" w:color="auto"/>
        <w:bottom w:val="none" w:sz="0" w:space="0" w:color="auto"/>
        <w:right w:val="none" w:sz="0" w:space="0" w:color="auto"/>
      </w:divBdr>
    </w:div>
    <w:div w:id="870727819">
      <w:bodyDiv w:val="1"/>
      <w:marLeft w:val="0"/>
      <w:marRight w:val="0"/>
      <w:marTop w:val="0"/>
      <w:marBottom w:val="0"/>
      <w:divBdr>
        <w:top w:val="none" w:sz="0" w:space="0" w:color="auto"/>
        <w:left w:val="none" w:sz="0" w:space="0" w:color="auto"/>
        <w:bottom w:val="none" w:sz="0" w:space="0" w:color="auto"/>
        <w:right w:val="none" w:sz="0" w:space="0" w:color="auto"/>
      </w:divBdr>
    </w:div>
    <w:div w:id="917786344">
      <w:bodyDiv w:val="1"/>
      <w:marLeft w:val="0"/>
      <w:marRight w:val="0"/>
      <w:marTop w:val="0"/>
      <w:marBottom w:val="0"/>
      <w:divBdr>
        <w:top w:val="none" w:sz="0" w:space="0" w:color="auto"/>
        <w:left w:val="none" w:sz="0" w:space="0" w:color="auto"/>
        <w:bottom w:val="none" w:sz="0" w:space="0" w:color="auto"/>
        <w:right w:val="none" w:sz="0" w:space="0" w:color="auto"/>
      </w:divBdr>
    </w:div>
    <w:div w:id="964232060">
      <w:bodyDiv w:val="1"/>
      <w:marLeft w:val="0"/>
      <w:marRight w:val="0"/>
      <w:marTop w:val="0"/>
      <w:marBottom w:val="0"/>
      <w:divBdr>
        <w:top w:val="none" w:sz="0" w:space="0" w:color="auto"/>
        <w:left w:val="none" w:sz="0" w:space="0" w:color="auto"/>
        <w:bottom w:val="none" w:sz="0" w:space="0" w:color="auto"/>
        <w:right w:val="none" w:sz="0" w:space="0" w:color="auto"/>
      </w:divBdr>
    </w:div>
    <w:div w:id="1091052118">
      <w:bodyDiv w:val="1"/>
      <w:marLeft w:val="0"/>
      <w:marRight w:val="0"/>
      <w:marTop w:val="0"/>
      <w:marBottom w:val="0"/>
      <w:divBdr>
        <w:top w:val="none" w:sz="0" w:space="0" w:color="auto"/>
        <w:left w:val="none" w:sz="0" w:space="0" w:color="auto"/>
        <w:bottom w:val="none" w:sz="0" w:space="0" w:color="auto"/>
        <w:right w:val="none" w:sz="0" w:space="0" w:color="auto"/>
      </w:divBdr>
    </w:div>
    <w:div w:id="1262685783">
      <w:bodyDiv w:val="1"/>
      <w:marLeft w:val="0"/>
      <w:marRight w:val="0"/>
      <w:marTop w:val="0"/>
      <w:marBottom w:val="0"/>
      <w:divBdr>
        <w:top w:val="none" w:sz="0" w:space="0" w:color="auto"/>
        <w:left w:val="none" w:sz="0" w:space="0" w:color="auto"/>
        <w:bottom w:val="none" w:sz="0" w:space="0" w:color="auto"/>
        <w:right w:val="none" w:sz="0" w:space="0" w:color="auto"/>
      </w:divBdr>
    </w:div>
    <w:div w:id="1267037944">
      <w:bodyDiv w:val="1"/>
      <w:marLeft w:val="0"/>
      <w:marRight w:val="0"/>
      <w:marTop w:val="0"/>
      <w:marBottom w:val="0"/>
      <w:divBdr>
        <w:top w:val="none" w:sz="0" w:space="0" w:color="auto"/>
        <w:left w:val="none" w:sz="0" w:space="0" w:color="auto"/>
        <w:bottom w:val="none" w:sz="0" w:space="0" w:color="auto"/>
        <w:right w:val="none" w:sz="0" w:space="0" w:color="auto"/>
      </w:divBdr>
    </w:div>
    <w:div w:id="1301109401">
      <w:bodyDiv w:val="1"/>
      <w:marLeft w:val="0"/>
      <w:marRight w:val="0"/>
      <w:marTop w:val="0"/>
      <w:marBottom w:val="0"/>
      <w:divBdr>
        <w:top w:val="none" w:sz="0" w:space="0" w:color="auto"/>
        <w:left w:val="none" w:sz="0" w:space="0" w:color="auto"/>
        <w:bottom w:val="none" w:sz="0" w:space="0" w:color="auto"/>
        <w:right w:val="none" w:sz="0" w:space="0" w:color="auto"/>
      </w:divBdr>
    </w:div>
    <w:div w:id="1422726503">
      <w:bodyDiv w:val="1"/>
      <w:marLeft w:val="0"/>
      <w:marRight w:val="0"/>
      <w:marTop w:val="0"/>
      <w:marBottom w:val="0"/>
      <w:divBdr>
        <w:top w:val="none" w:sz="0" w:space="0" w:color="auto"/>
        <w:left w:val="none" w:sz="0" w:space="0" w:color="auto"/>
        <w:bottom w:val="none" w:sz="0" w:space="0" w:color="auto"/>
        <w:right w:val="none" w:sz="0" w:space="0" w:color="auto"/>
      </w:divBdr>
    </w:div>
    <w:div w:id="1462260464">
      <w:bodyDiv w:val="1"/>
      <w:marLeft w:val="0"/>
      <w:marRight w:val="0"/>
      <w:marTop w:val="0"/>
      <w:marBottom w:val="0"/>
      <w:divBdr>
        <w:top w:val="none" w:sz="0" w:space="0" w:color="auto"/>
        <w:left w:val="none" w:sz="0" w:space="0" w:color="auto"/>
        <w:bottom w:val="none" w:sz="0" w:space="0" w:color="auto"/>
        <w:right w:val="none" w:sz="0" w:space="0" w:color="auto"/>
      </w:divBdr>
    </w:div>
    <w:div w:id="1472820434">
      <w:bodyDiv w:val="1"/>
      <w:marLeft w:val="0"/>
      <w:marRight w:val="0"/>
      <w:marTop w:val="0"/>
      <w:marBottom w:val="0"/>
      <w:divBdr>
        <w:top w:val="none" w:sz="0" w:space="0" w:color="auto"/>
        <w:left w:val="none" w:sz="0" w:space="0" w:color="auto"/>
        <w:bottom w:val="none" w:sz="0" w:space="0" w:color="auto"/>
        <w:right w:val="none" w:sz="0" w:space="0" w:color="auto"/>
      </w:divBdr>
    </w:div>
    <w:div w:id="1526823653">
      <w:bodyDiv w:val="1"/>
      <w:marLeft w:val="0"/>
      <w:marRight w:val="0"/>
      <w:marTop w:val="0"/>
      <w:marBottom w:val="0"/>
      <w:divBdr>
        <w:top w:val="none" w:sz="0" w:space="0" w:color="auto"/>
        <w:left w:val="none" w:sz="0" w:space="0" w:color="auto"/>
        <w:bottom w:val="none" w:sz="0" w:space="0" w:color="auto"/>
        <w:right w:val="none" w:sz="0" w:space="0" w:color="auto"/>
      </w:divBdr>
    </w:div>
    <w:div w:id="1623263756">
      <w:bodyDiv w:val="1"/>
      <w:marLeft w:val="0"/>
      <w:marRight w:val="0"/>
      <w:marTop w:val="0"/>
      <w:marBottom w:val="0"/>
      <w:divBdr>
        <w:top w:val="none" w:sz="0" w:space="0" w:color="auto"/>
        <w:left w:val="none" w:sz="0" w:space="0" w:color="auto"/>
        <w:bottom w:val="none" w:sz="0" w:space="0" w:color="auto"/>
        <w:right w:val="none" w:sz="0" w:space="0" w:color="auto"/>
      </w:divBdr>
    </w:div>
    <w:div w:id="1655833311">
      <w:bodyDiv w:val="1"/>
      <w:marLeft w:val="0"/>
      <w:marRight w:val="0"/>
      <w:marTop w:val="0"/>
      <w:marBottom w:val="0"/>
      <w:divBdr>
        <w:top w:val="none" w:sz="0" w:space="0" w:color="auto"/>
        <w:left w:val="none" w:sz="0" w:space="0" w:color="auto"/>
        <w:bottom w:val="none" w:sz="0" w:space="0" w:color="auto"/>
        <w:right w:val="none" w:sz="0" w:space="0" w:color="auto"/>
      </w:divBdr>
    </w:div>
    <w:div w:id="1664237749">
      <w:bodyDiv w:val="1"/>
      <w:marLeft w:val="0"/>
      <w:marRight w:val="0"/>
      <w:marTop w:val="0"/>
      <w:marBottom w:val="0"/>
      <w:divBdr>
        <w:top w:val="none" w:sz="0" w:space="0" w:color="auto"/>
        <w:left w:val="none" w:sz="0" w:space="0" w:color="auto"/>
        <w:bottom w:val="none" w:sz="0" w:space="0" w:color="auto"/>
        <w:right w:val="none" w:sz="0" w:space="0" w:color="auto"/>
      </w:divBdr>
    </w:div>
    <w:div w:id="1709186412">
      <w:bodyDiv w:val="1"/>
      <w:marLeft w:val="0"/>
      <w:marRight w:val="0"/>
      <w:marTop w:val="0"/>
      <w:marBottom w:val="0"/>
      <w:divBdr>
        <w:top w:val="none" w:sz="0" w:space="0" w:color="auto"/>
        <w:left w:val="none" w:sz="0" w:space="0" w:color="auto"/>
        <w:bottom w:val="none" w:sz="0" w:space="0" w:color="auto"/>
        <w:right w:val="none" w:sz="0" w:space="0" w:color="auto"/>
      </w:divBdr>
    </w:div>
    <w:div w:id="1852716727">
      <w:bodyDiv w:val="1"/>
      <w:marLeft w:val="0"/>
      <w:marRight w:val="0"/>
      <w:marTop w:val="0"/>
      <w:marBottom w:val="0"/>
      <w:divBdr>
        <w:top w:val="none" w:sz="0" w:space="0" w:color="auto"/>
        <w:left w:val="none" w:sz="0" w:space="0" w:color="auto"/>
        <w:bottom w:val="none" w:sz="0" w:space="0" w:color="auto"/>
        <w:right w:val="none" w:sz="0" w:space="0" w:color="auto"/>
      </w:divBdr>
    </w:div>
    <w:div w:id="1908222983">
      <w:bodyDiv w:val="1"/>
      <w:marLeft w:val="0"/>
      <w:marRight w:val="0"/>
      <w:marTop w:val="0"/>
      <w:marBottom w:val="0"/>
      <w:divBdr>
        <w:top w:val="none" w:sz="0" w:space="0" w:color="auto"/>
        <w:left w:val="none" w:sz="0" w:space="0" w:color="auto"/>
        <w:bottom w:val="none" w:sz="0" w:space="0" w:color="auto"/>
        <w:right w:val="none" w:sz="0" w:space="0" w:color="auto"/>
      </w:divBdr>
    </w:div>
    <w:div w:id="1941571727">
      <w:bodyDiv w:val="1"/>
      <w:marLeft w:val="0"/>
      <w:marRight w:val="0"/>
      <w:marTop w:val="0"/>
      <w:marBottom w:val="0"/>
      <w:divBdr>
        <w:top w:val="none" w:sz="0" w:space="0" w:color="auto"/>
        <w:left w:val="none" w:sz="0" w:space="0" w:color="auto"/>
        <w:bottom w:val="none" w:sz="0" w:space="0" w:color="auto"/>
        <w:right w:val="none" w:sz="0" w:space="0" w:color="auto"/>
      </w:divBdr>
    </w:div>
    <w:div w:id="1970279056">
      <w:bodyDiv w:val="1"/>
      <w:marLeft w:val="0"/>
      <w:marRight w:val="0"/>
      <w:marTop w:val="0"/>
      <w:marBottom w:val="0"/>
      <w:divBdr>
        <w:top w:val="none" w:sz="0" w:space="0" w:color="auto"/>
        <w:left w:val="none" w:sz="0" w:space="0" w:color="auto"/>
        <w:bottom w:val="none" w:sz="0" w:space="0" w:color="auto"/>
        <w:right w:val="none" w:sz="0" w:space="0" w:color="auto"/>
      </w:divBdr>
    </w:div>
    <w:div w:id="2038650969">
      <w:bodyDiv w:val="1"/>
      <w:marLeft w:val="0"/>
      <w:marRight w:val="0"/>
      <w:marTop w:val="0"/>
      <w:marBottom w:val="0"/>
      <w:divBdr>
        <w:top w:val="none" w:sz="0" w:space="0" w:color="auto"/>
        <w:left w:val="none" w:sz="0" w:space="0" w:color="auto"/>
        <w:bottom w:val="none" w:sz="0" w:space="0" w:color="auto"/>
        <w:right w:val="none" w:sz="0" w:space="0" w:color="auto"/>
      </w:divBdr>
    </w:div>
    <w:div w:id="2052068585">
      <w:bodyDiv w:val="1"/>
      <w:marLeft w:val="0"/>
      <w:marRight w:val="0"/>
      <w:marTop w:val="0"/>
      <w:marBottom w:val="0"/>
      <w:divBdr>
        <w:top w:val="none" w:sz="0" w:space="0" w:color="auto"/>
        <w:left w:val="none" w:sz="0" w:space="0" w:color="auto"/>
        <w:bottom w:val="none" w:sz="0" w:space="0" w:color="auto"/>
        <w:right w:val="none" w:sz="0" w:space="0" w:color="auto"/>
      </w:divBdr>
    </w:div>
    <w:div w:id="2061784080">
      <w:bodyDiv w:val="1"/>
      <w:marLeft w:val="0"/>
      <w:marRight w:val="0"/>
      <w:marTop w:val="0"/>
      <w:marBottom w:val="0"/>
      <w:divBdr>
        <w:top w:val="none" w:sz="0" w:space="0" w:color="auto"/>
        <w:left w:val="none" w:sz="0" w:space="0" w:color="auto"/>
        <w:bottom w:val="none" w:sz="0" w:space="0" w:color="auto"/>
        <w:right w:val="none" w:sz="0" w:space="0" w:color="auto"/>
      </w:divBdr>
    </w:div>
    <w:div w:id="21472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FD8BC9CF372468C8BDE35BBD24E641C"/>
        <w:category>
          <w:name w:val="General"/>
          <w:gallery w:val="placeholder"/>
        </w:category>
        <w:types>
          <w:type w:val="bbPlcHdr"/>
        </w:types>
        <w:behaviors>
          <w:behavior w:val="content"/>
        </w:behaviors>
        <w:guid w:val="{DA86FA2C-9ED8-49F8-B02F-02D6094E0B43}"/>
      </w:docPartPr>
      <w:docPartBody>
        <w:p w:rsidR="00D45708" w:rsidRDefault="00D45708">
          <w:r w:rsidRPr="00251165">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EYInterstate Light">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hyphenationZone w:val="425"/>
  <w:characterSpacingControl w:val="doNotCompress"/>
  <w:compat>
    <w:useFELayout/>
    <w:compatSetting w:name="compatibilityMode" w:uri="http://schemas.microsoft.com/office/word" w:val="12"/>
  </w:compat>
  <w:rsids>
    <w:rsidRoot w:val="00D45708"/>
    <w:rsid w:val="000365C2"/>
    <w:rsid w:val="00261443"/>
    <w:rsid w:val="00270193"/>
    <w:rsid w:val="00376A84"/>
    <w:rsid w:val="0041430D"/>
    <w:rsid w:val="00690938"/>
    <w:rsid w:val="00751F1F"/>
    <w:rsid w:val="00843E43"/>
    <w:rsid w:val="00854CA1"/>
    <w:rsid w:val="00A9723B"/>
    <w:rsid w:val="00C90391"/>
    <w:rsid w:val="00D45708"/>
    <w:rsid w:val="00DA3DEA"/>
    <w:rsid w:val="00E102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C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5708"/>
    <w:rPr>
      <w:rFonts w:cs="Times New Roman"/>
      <w:color w:val="808080"/>
    </w:rPr>
  </w:style>
  <w:style w:type="paragraph" w:customStyle="1" w:styleId="0B463746E662482680B5A8EC2AAC1C07">
    <w:name w:val="0B463746E662482680B5A8EC2AAC1C07"/>
    <w:rsid w:val="00D45708"/>
  </w:style>
  <w:style w:type="paragraph" w:customStyle="1" w:styleId="E2055C92F9074556A3B537D15B922500">
    <w:name w:val="E2055C92F9074556A3B537D15B922500"/>
    <w:rsid w:val="00D45708"/>
  </w:style>
  <w:style w:type="paragraph" w:customStyle="1" w:styleId="AC1813DB895341FC857D3415EE735388">
    <w:name w:val="AC1813DB895341FC857D3415EE735388"/>
    <w:rsid w:val="00D4570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0cbe1240-e4fe-486d-8edc-2712abb96eb4">MSIBM-2-13609</_dlc_DocId>
    <_dlc_DocIdUrl xmlns="0cbe1240-e4fe-486d-8edc-2712abb96eb4">
      <Url>http://sp.ey.net/msibm/_layouts/DocIdRedir.aspx?ID=MSIBM-2-13609</Url>
      <Description>MSIBM-2-13609</Description>
    </_dlc_DocIdUrl>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8BE4CD344278842A0DBAE3D89A77881" ma:contentTypeVersion="1" ma:contentTypeDescription="Create a new document." ma:contentTypeScope="" ma:versionID="c093346ebb6a5609fc02bec85982e162">
  <xsd:schema xmlns:xsd="http://www.w3.org/2001/XMLSchema" xmlns:xs="http://www.w3.org/2001/XMLSchema" xmlns:p="http://schemas.microsoft.com/office/2006/metadata/properties" xmlns:ns2="0cbe1240-e4fe-486d-8edc-2712abb96eb4" xmlns:ns3="http://schemas.microsoft.com/sharepoint/v4" targetNamespace="http://schemas.microsoft.com/office/2006/metadata/properties" ma:root="true" ma:fieldsID="11e48089c2e39b090a5f6bcc0cdab83b" ns2:_="" ns3:_="">
    <xsd:import namespace="0cbe1240-e4fe-486d-8edc-2712abb96eb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be1240-e4fe-486d-8edc-2712abb96eb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D4F3A-2E1E-49A5-A7B6-E8EF339ACAE1}">
  <ds:schemaRefs>
    <ds:schemaRef ds:uri="http://schemas.microsoft.com/office/2006/metadata/properties"/>
    <ds:schemaRef ds:uri="http://schemas.microsoft.com/office/infopath/2007/PartnerControls"/>
    <ds:schemaRef ds:uri="0cbe1240-e4fe-486d-8edc-2712abb96eb4"/>
    <ds:schemaRef ds:uri="http://schemas.microsoft.com/sharepoint/v4"/>
  </ds:schemaRefs>
</ds:datastoreItem>
</file>

<file path=customXml/itemProps2.xml><?xml version="1.0" encoding="utf-8"?>
<ds:datastoreItem xmlns:ds="http://schemas.openxmlformats.org/officeDocument/2006/customXml" ds:itemID="{5CF8E23F-DDB4-4F48-A1CD-271B5B9BC8B6}">
  <ds:schemaRefs>
    <ds:schemaRef ds:uri="http://schemas.microsoft.com/sharepoint/v3/contenttype/forms"/>
  </ds:schemaRefs>
</ds:datastoreItem>
</file>

<file path=customXml/itemProps3.xml><?xml version="1.0" encoding="utf-8"?>
<ds:datastoreItem xmlns:ds="http://schemas.openxmlformats.org/officeDocument/2006/customXml" ds:itemID="{1794C7E8-4563-480B-B670-29317D00FAB7}">
  <ds:schemaRefs>
    <ds:schemaRef ds:uri="http://schemas.microsoft.com/sharepoint/events"/>
  </ds:schemaRefs>
</ds:datastoreItem>
</file>

<file path=customXml/itemProps4.xml><?xml version="1.0" encoding="utf-8"?>
<ds:datastoreItem xmlns:ds="http://schemas.openxmlformats.org/officeDocument/2006/customXml" ds:itemID="{3740261A-D33B-4F3D-92AE-C38C601C6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be1240-e4fe-486d-8edc-2712abb96eb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3B3C99-ED76-4355-B2F8-3D537E24B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9407</Words>
  <Characters>53621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Lync Requirements Specification</vt:lpstr>
    </vt:vector>
  </TitlesOfParts>
  <Company>Ernst &amp; Young</Company>
  <LinksUpToDate>false</LinksUpToDate>
  <CharactersWithSpaces>62903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Lync Requirements Specification V1.0</dc:title>
  <dc:creator>Ally Ward</dc:creator>
  <cp:keywords>V1.0</cp:keywords>
  <dc:description>Up-issued after DA approval</dc:description>
  <cp:lastModifiedBy>Wale Agbaje</cp:lastModifiedBy>
  <cp:revision>2</cp:revision>
  <cp:lastPrinted>2010-05-18T19:53:00Z</cp:lastPrinted>
  <dcterms:created xsi:type="dcterms:W3CDTF">2013-02-19T11:36:00Z</dcterms:created>
  <dcterms:modified xsi:type="dcterms:W3CDTF">2013-02-19T11:36:00Z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0x010100B8BE4CD344278842A0DBAE3D89A77881</vt:lpwstr>
  </property>
  <property fmtid="{D5CDD505-2E9C-101B-9397-08002B2CF9AE}" pid="3" name="_dlc_DocIdItemGuid">
    <vt:lpwstr>684f6afa-e6b1-4ede-a0b6-163a89fd9b85</vt:lpwstr>
  </property>
  <property fmtid="{D5CDD505-2E9C-101B-9397-08002B2CF9AE}" pid="4" name="Version">
    <vt:lpwstr>0.2</vt:lpwstr>
  </property>
</Properties>
</file>