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5F5B" w:rsidRDefault="0077427F" w:rsidP="000D19F6">
      <w:pPr>
        <w:pStyle w:val="Headline1"/>
      </w:pPr>
      <w:bookmarkStart w:id="0" w:name="_Toc201969711"/>
      <w:bookmarkStart w:id="1" w:name="_GoBack"/>
      <w:bookmarkEnd w:id="1"/>
      <w:r>
        <w:rPr>
          <w:noProof/>
        </w:rPr>
        <w:drawing>
          <wp:anchor distT="0" distB="0" distL="114300" distR="114300" simplePos="0" relativeHeight="251657728" behindDoc="1" locked="0" layoutInCell="1" allowOverlap="1">
            <wp:simplePos x="0" y="0"/>
            <wp:positionH relativeFrom="page">
              <wp:posOffset>0</wp:posOffset>
            </wp:positionH>
            <wp:positionV relativeFrom="page">
              <wp:posOffset>-2540</wp:posOffset>
            </wp:positionV>
            <wp:extent cx="4352925" cy="1314450"/>
            <wp:effectExtent l="19050" t="0" r="9525" b="0"/>
            <wp:wrapNone/>
            <wp:docPr id="2"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9" cstate="print"/>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bookmarkEnd w:id="0"/>
    <w:p w:rsidR="00FF1760" w:rsidRPr="000D19F6" w:rsidRDefault="008B0AFD" w:rsidP="000D19F6">
      <w:pPr>
        <w:pStyle w:val="Headline1"/>
      </w:pPr>
      <w:r>
        <w:t xml:space="preserve">Business Analysis Quality </w:t>
      </w:r>
      <w:r w:rsidR="00F94DE8">
        <w:t xml:space="preserve">Scorecard for </w:t>
      </w:r>
      <w:r w:rsidR="00571833">
        <w:t>[Project]</w:t>
      </w:r>
    </w:p>
    <w:p w:rsidR="00CD4FF2" w:rsidRDefault="00F94DE8" w:rsidP="00414882">
      <w:pPr>
        <w:pStyle w:val="Subhead1"/>
      </w:pPr>
      <w:r>
        <w:t>Overview</w:t>
      </w:r>
    </w:p>
    <w:p w:rsidR="00BA553F" w:rsidRPr="00414882" w:rsidRDefault="00BA553F" w:rsidP="00BA553F">
      <w:pPr>
        <w:pStyle w:val="Subhead2"/>
      </w:pPr>
      <w:r>
        <w:t>Purpose of document</w:t>
      </w:r>
    </w:p>
    <w:p w:rsidR="00F94DE8" w:rsidRPr="00F94DE8" w:rsidRDefault="00F94DE8" w:rsidP="00F94DE8">
      <w:pPr>
        <w:pStyle w:val="EYBodyText"/>
        <w:jc w:val="both"/>
      </w:pPr>
      <w:r w:rsidRPr="00F94DE8">
        <w:t xml:space="preserve">The </w:t>
      </w:r>
      <w:r w:rsidR="008B0AFD">
        <w:t xml:space="preserve">Business Analysis </w:t>
      </w:r>
      <w:r w:rsidRPr="00F94DE8">
        <w:t xml:space="preserve">Quality Scorecard provides a foundation for the review and evaluation of requirements developed for an enabling technology against industry standard indicators of quality requirements. This scorecard will enable </w:t>
      </w:r>
      <w:r w:rsidR="00571833">
        <w:t xml:space="preserve">the project team </w:t>
      </w:r>
      <w:r w:rsidRPr="00F94DE8">
        <w:t>to provide a quantifiable evaluati</w:t>
      </w:r>
      <w:r w:rsidR="00571833">
        <w:t>on of requirements for projects and is intended to support the requirements gate.</w:t>
      </w:r>
    </w:p>
    <w:p w:rsidR="00BA553F" w:rsidRDefault="00F94DE8" w:rsidP="00EB0DA3">
      <w:pPr>
        <w:pStyle w:val="Subhead2"/>
        <w:spacing w:before="120"/>
      </w:pPr>
      <w:r>
        <w:t>Contributors</w:t>
      </w:r>
    </w:p>
    <w:p w:rsidR="00EB0DA3" w:rsidRPr="00EB0DA3" w:rsidRDefault="00EB0DA3" w:rsidP="00EB0DA3">
      <w:pPr>
        <w:pStyle w:val="Subhead2"/>
        <w:numPr>
          <w:ilvl w:val="0"/>
          <w:numId w:val="0"/>
        </w:numPr>
        <w:spacing w:before="120"/>
        <w:rPr>
          <w:rFonts w:ascii="EYInterstate Light" w:eastAsia="MS Mincho" w:hAnsi="EYInterstate Light" w:cs="Arial"/>
          <w:b w:val="0"/>
          <w:color w:val="auto"/>
          <w:sz w:val="18"/>
          <w:szCs w:val="18"/>
        </w:rPr>
      </w:pPr>
      <w:r w:rsidRPr="00EB0DA3">
        <w:rPr>
          <w:rFonts w:ascii="EYInterstate Light" w:eastAsia="MS Mincho" w:hAnsi="EYInterstate Light" w:cs="Arial"/>
          <w:b w:val="0"/>
          <w:color w:val="auto"/>
          <w:sz w:val="18"/>
          <w:szCs w:val="18"/>
        </w:rPr>
        <w:t xml:space="preserve">The </w:t>
      </w:r>
      <w:r>
        <w:rPr>
          <w:rFonts w:ascii="EYInterstate Light" w:eastAsia="MS Mincho" w:hAnsi="EYInterstate Light" w:cs="Arial"/>
          <w:b w:val="0"/>
          <w:color w:val="auto"/>
          <w:sz w:val="18"/>
          <w:szCs w:val="18"/>
        </w:rPr>
        <w:t>table below indicates the source documents used to conduct the analysis.</w:t>
      </w:r>
    </w:p>
    <w:tbl>
      <w:tblPr>
        <w:tblW w:w="9833"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3516"/>
        <w:gridCol w:w="2817"/>
        <w:gridCol w:w="1805"/>
        <w:gridCol w:w="1695"/>
      </w:tblGrid>
      <w:tr w:rsidR="00F94DE8" w:rsidRPr="00CB6136" w:rsidTr="00F94DE8">
        <w:trPr>
          <w:tblHeader/>
        </w:trPr>
        <w:tc>
          <w:tcPr>
            <w:tcW w:w="3516" w:type="dxa"/>
            <w:shd w:val="clear" w:color="auto" w:fill="CCCCCC"/>
          </w:tcPr>
          <w:p w:rsidR="00F94DE8" w:rsidRPr="00CB6136" w:rsidRDefault="00BD7063" w:rsidP="00EB0DA3">
            <w:pPr>
              <w:pStyle w:val="EYTableHeadings"/>
            </w:pPr>
            <w:r>
              <w:t xml:space="preserve">Requirement </w:t>
            </w:r>
            <w:proofErr w:type="spellStart"/>
            <w:r>
              <w:t>arti</w:t>
            </w:r>
            <w:r w:rsidR="00EB0DA3">
              <w:t>fact</w:t>
            </w:r>
            <w:proofErr w:type="spellEnd"/>
            <w:r w:rsidR="00EB0DA3">
              <w:t xml:space="preserve"> </w:t>
            </w:r>
          </w:p>
        </w:tc>
        <w:tc>
          <w:tcPr>
            <w:tcW w:w="2817" w:type="dxa"/>
            <w:shd w:val="clear" w:color="auto" w:fill="CCCCCC"/>
          </w:tcPr>
          <w:p w:rsidR="00F94DE8" w:rsidRPr="00CB6136" w:rsidRDefault="00EB0DA3" w:rsidP="00BF69AA">
            <w:pPr>
              <w:pStyle w:val="EYTableHeadings"/>
            </w:pPr>
            <w:r>
              <w:t>Version</w:t>
            </w:r>
          </w:p>
        </w:tc>
        <w:tc>
          <w:tcPr>
            <w:tcW w:w="1805" w:type="dxa"/>
            <w:shd w:val="clear" w:color="auto" w:fill="CCCCCC"/>
          </w:tcPr>
          <w:p w:rsidR="00F94DE8" w:rsidRPr="00CB6136" w:rsidRDefault="00EB0DA3" w:rsidP="00043AA9">
            <w:pPr>
              <w:pStyle w:val="EYTableHeadings"/>
            </w:pPr>
            <w:r>
              <w:t>Author</w:t>
            </w:r>
          </w:p>
        </w:tc>
        <w:tc>
          <w:tcPr>
            <w:tcW w:w="1695" w:type="dxa"/>
            <w:shd w:val="clear" w:color="auto" w:fill="CCCCCC"/>
          </w:tcPr>
          <w:p w:rsidR="00F94DE8" w:rsidRDefault="00F94DE8" w:rsidP="00043AA9">
            <w:pPr>
              <w:pStyle w:val="EYTableHeadings"/>
            </w:pPr>
            <w:r>
              <w:t>Date</w:t>
            </w:r>
          </w:p>
        </w:tc>
      </w:tr>
      <w:tr w:rsidR="00F94DE8" w:rsidTr="00F94DE8">
        <w:trPr>
          <w:trHeight w:val="108"/>
        </w:trPr>
        <w:tc>
          <w:tcPr>
            <w:tcW w:w="3516" w:type="dxa"/>
          </w:tcPr>
          <w:p w:rsidR="00F94DE8" w:rsidRPr="00C322C7" w:rsidRDefault="00F94DE8" w:rsidP="00BF69AA">
            <w:pPr>
              <w:pStyle w:val="EYTabletext"/>
            </w:pPr>
          </w:p>
        </w:tc>
        <w:tc>
          <w:tcPr>
            <w:tcW w:w="2817" w:type="dxa"/>
          </w:tcPr>
          <w:p w:rsidR="00F94DE8" w:rsidRDefault="00F94DE8" w:rsidP="00BF69AA">
            <w:pPr>
              <w:pStyle w:val="EYTabletext"/>
            </w:pPr>
          </w:p>
        </w:tc>
        <w:tc>
          <w:tcPr>
            <w:tcW w:w="1805" w:type="dxa"/>
          </w:tcPr>
          <w:p w:rsidR="00F94DE8" w:rsidRDefault="00F94DE8" w:rsidP="00BF69AA">
            <w:pPr>
              <w:pStyle w:val="EYTabletext"/>
            </w:pPr>
          </w:p>
        </w:tc>
        <w:tc>
          <w:tcPr>
            <w:tcW w:w="1695" w:type="dxa"/>
          </w:tcPr>
          <w:p w:rsidR="00F94DE8" w:rsidRDefault="00F94DE8" w:rsidP="00BF69AA">
            <w:pPr>
              <w:pStyle w:val="EYTabletext"/>
            </w:pPr>
          </w:p>
        </w:tc>
      </w:tr>
      <w:tr w:rsidR="00F94DE8" w:rsidTr="00F94DE8">
        <w:trPr>
          <w:trHeight w:val="108"/>
        </w:trPr>
        <w:tc>
          <w:tcPr>
            <w:tcW w:w="3516" w:type="dxa"/>
          </w:tcPr>
          <w:p w:rsidR="00F94DE8" w:rsidRPr="00C322C7" w:rsidRDefault="00F94DE8" w:rsidP="00BF69AA">
            <w:pPr>
              <w:pStyle w:val="EYTabletext"/>
              <w:rPr>
                <w:szCs w:val="18"/>
              </w:rPr>
            </w:pPr>
          </w:p>
        </w:tc>
        <w:tc>
          <w:tcPr>
            <w:tcW w:w="2817" w:type="dxa"/>
          </w:tcPr>
          <w:p w:rsidR="00F94DE8" w:rsidRDefault="00F94DE8" w:rsidP="00BF69AA">
            <w:pPr>
              <w:pStyle w:val="EYTabletext"/>
            </w:pPr>
          </w:p>
        </w:tc>
        <w:tc>
          <w:tcPr>
            <w:tcW w:w="1805" w:type="dxa"/>
          </w:tcPr>
          <w:p w:rsidR="00F94DE8" w:rsidRDefault="00F94DE8" w:rsidP="00BF69AA">
            <w:pPr>
              <w:pStyle w:val="EYTabletext"/>
            </w:pPr>
          </w:p>
        </w:tc>
        <w:tc>
          <w:tcPr>
            <w:tcW w:w="1695" w:type="dxa"/>
          </w:tcPr>
          <w:p w:rsidR="00F94DE8" w:rsidRDefault="00F94DE8" w:rsidP="00BF69AA">
            <w:pPr>
              <w:pStyle w:val="EYTabletext"/>
            </w:pPr>
          </w:p>
        </w:tc>
      </w:tr>
      <w:tr w:rsidR="00F94DE8" w:rsidTr="00F94DE8">
        <w:trPr>
          <w:trHeight w:val="108"/>
        </w:trPr>
        <w:tc>
          <w:tcPr>
            <w:tcW w:w="3516" w:type="dxa"/>
          </w:tcPr>
          <w:p w:rsidR="00F94DE8" w:rsidRPr="00C322C7" w:rsidRDefault="00F94DE8" w:rsidP="00BF69AA">
            <w:pPr>
              <w:pStyle w:val="EYTabletext"/>
              <w:rPr>
                <w:szCs w:val="18"/>
              </w:rPr>
            </w:pPr>
          </w:p>
        </w:tc>
        <w:tc>
          <w:tcPr>
            <w:tcW w:w="2817" w:type="dxa"/>
          </w:tcPr>
          <w:p w:rsidR="00F94DE8" w:rsidRDefault="00F94DE8" w:rsidP="00BF69AA">
            <w:pPr>
              <w:pStyle w:val="EYTabletext"/>
            </w:pPr>
          </w:p>
        </w:tc>
        <w:tc>
          <w:tcPr>
            <w:tcW w:w="1805" w:type="dxa"/>
          </w:tcPr>
          <w:p w:rsidR="00F94DE8" w:rsidRDefault="00F94DE8" w:rsidP="00BF69AA">
            <w:pPr>
              <w:pStyle w:val="EYTabletext"/>
            </w:pPr>
          </w:p>
        </w:tc>
        <w:tc>
          <w:tcPr>
            <w:tcW w:w="1695" w:type="dxa"/>
          </w:tcPr>
          <w:p w:rsidR="00F94DE8" w:rsidRDefault="00F94DE8" w:rsidP="00BF69AA">
            <w:pPr>
              <w:pStyle w:val="EYTabletext"/>
            </w:pPr>
          </w:p>
        </w:tc>
      </w:tr>
    </w:tbl>
    <w:p w:rsidR="00BA553F" w:rsidRDefault="00BA553F" w:rsidP="00BA553F">
      <w:pPr>
        <w:pStyle w:val="Subhead2"/>
      </w:pPr>
      <w:r>
        <w:t>Revision history</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720"/>
        <w:gridCol w:w="3060"/>
        <w:gridCol w:w="3690"/>
        <w:gridCol w:w="2340"/>
      </w:tblGrid>
      <w:tr w:rsidR="00BA553F" w:rsidRPr="00CB6136" w:rsidTr="00F94DE8">
        <w:trPr>
          <w:tblHeader/>
        </w:trPr>
        <w:tc>
          <w:tcPr>
            <w:tcW w:w="720" w:type="dxa"/>
            <w:shd w:val="clear" w:color="auto" w:fill="CCCCCC"/>
          </w:tcPr>
          <w:p w:rsidR="00BA553F" w:rsidRPr="00CB6136" w:rsidRDefault="00BA553F" w:rsidP="00BF69AA">
            <w:pPr>
              <w:pStyle w:val="EYTableHeadings"/>
            </w:pPr>
            <w:r>
              <w:t>Version</w:t>
            </w:r>
            <w:r w:rsidRPr="00CB6136">
              <w:t xml:space="preserve"> </w:t>
            </w:r>
          </w:p>
        </w:tc>
        <w:tc>
          <w:tcPr>
            <w:tcW w:w="3060" w:type="dxa"/>
            <w:shd w:val="clear" w:color="auto" w:fill="CCCCCC"/>
          </w:tcPr>
          <w:p w:rsidR="00BA553F" w:rsidRPr="00CB6136" w:rsidRDefault="00BA553F" w:rsidP="00BF69AA">
            <w:pPr>
              <w:pStyle w:val="EYTableHeadings"/>
            </w:pPr>
            <w:r>
              <w:t>Name</w:t>
            </w:r>
          </w:p>
        </w:tc>
        <w:tc>
          <w:tcPr>
            <w:tcW w:w="3690" w:type="dxa"/>
            <w:shd w:val="clear" w:color="auto" w:fill="CCCCCC"/>
          </w:tcPr>
          <w:p w:rsidR="00BA553F" w:rsidRPr="00CB6136" w:rsidRDefault="00BA553F" w:rsidP="00BF69AA">
            <w:pPr>
              <w:pStyle w:val="EYTableHeadings"/>
            </w:pPr>
            <w:r>
              <w:t>Revision description</w:t>
            </w:r>
          </w:p>
        </w:tc>
        <w:tc>
          <w:tcPr>
            <w:tcW w:w="2340" w:type="dxa"/>
            <w:shd w:val="clear" w:color="auto" w:fill="CCCCCC"/>
          </w:tcPr>
          <w:p w:rsidR="00BA553F" w:rsidRPr="00CB6136" w:rsidRDefault="00BA553F" w:rsidP="00BF69AA">
            <w:pPr>
              <w:pStyle w:val="EYTableHeadings"/>
            </w:pPr>
            <w:r>
              <w:t>Date</w:t>
            </w:r>
          </w:p>
        </w:tc>
      </w:tr>
      <w:tr w:rsidR="00BA553F" w:rsidTr="00F94DE8">
        <w:trPr>
          <w:trHeight w:val="108"/>
        </w:trPr>
        <w:tc>
          <w:tcPr>
            <w:tcW w:w="720" w:type="dxa"/>
          </w:tcPr>
          <w:p w:rsidR="00BA553F" w:rsidRDefault="00BA553F" w:rsidP="00BF69AA">
            <w:pPr>
              <w:pStyle w:val="EYTabletext"/>
            </w:pPr>
            <w:r>
              <w:t>1.0</w:t>
            </w:r>
          </w:p>
        </w:tc>
        <w:tc>
          <w:tcPr>
            <w:tcW w:w="3060" w:type="dxa"/>
          </w:tcPr>
          <w:p w:rsidR="00BA553F" w:rsidRDefault="00BA553F" w:rsidP="00BF69AA">
            <w:pPr>
              <w:pStyle w:val="EYTabletext"/>
            </w:pPr>
          </w:p>
        </w:tc>
        <w:tc>
          <w:tcPr>
            <w:tcW w:w="3690" w:type="dxa"/>
          </w:tcPr>
          <w:p w:rsidR="00BA553F" w:rsidRDefault="00BA553F" w:rsidP="00BF69AA">
            <w:pPr>
              <w:pStyle w:val="EYTabletext"/>
            </w:pPr>
          </w:p>
        </w:tc>
        <w:tc>
          <w:tcPr>
            <w:tcW w:w="2340" w:type="dxa"/>
          </w:tcPr>
          <w:p w:rsidR="00BA553F" w:rsidRDefault="00BA553F" w:rsidP="00BF69AA">
            <w:pPr>
              <w:pStyle w:val="EYTabletext"/>
            </w:pPr>
          </w:p>
        </w:tc>
      </w:tr>
      <w:tr w:rsidR="00BA553F" w:rsidTr="00F94DE8">
        <w:trPr>
          <w:trHeight w:val="108"/>
        </w:trPr>
        <w:tc>
          <w:tcPr>
            <w:tcW w:w="720" w:type="dxa"/>
          </w:tcPr>
          <w:p w:rsidR="00BA553F" w:rsidRDefault="00BA553F" w:rsidP="00BF69AA">
            <w:pPr>
              <w:pStyle w:val="EYTabletext"/>
            </w:pPr>
            <w:r>
              <w:t>1.1</w:t>
            </w:r>
          </w:p>
        </w:tc>
        <w:tc>
          <w:tcPr>
            <w:tcW w:w="3060" w:type="dxa"/>
          </w:tcPr>
          <w:p w:rsidR="00BA553F" w:rsidRDefault="00BA553F" w:rsidP="00BF69AA">
            <w:pPr>
              <w:pStyle w:val="EYTabletext"/>
            </w:pPr>
          </w:p>
        </w:tc>
        <w:tc>
          <w:tcPr>
            <w:tcW w:w="3690" w:type="dxa"/>
          </w:tcPr>
          <w:p w:rsidR="00BA553F" w:rsidRDefault="00BA553F" w:rsidP="00BF69AA">
            <w:pPr>
              <w:pStyle w:val="EYTabletext"/>
            </w:pPr>
          </w:p>
        </w:tc>
        <w:tc>
          <w:tcPr>
            <w:tcW w:w="2340" w:type="dxa"/>
          </w:tcPr>
          <w:p w:rsidR="00BA553F" w:rsidRDefault="00BA553F" w:rsidP="00BF69AA">
            <w:pPr>
              <w:pStyle w:val="EYTabletext"/>
            </w:pPr>
          </w:p>
        </w:tc>
      </w:tr>
      <w:tr w:rsidR="00BA553F" w:rsidTr="00F94DE8">
        <w:trPr>
          <w:trHeight w:val="108"/>
        </w:trPr>
        <w:tc>
          <w:tcPr>
            <w:tcW w:w="720" w:type="dxa"/>
          </w:tcPr>
          <w:p w:rsidR="00BA553F" w:rsidRDefault="00BA553F" w:rsidP="00BF69AA">
            <w:pPr>
              <w:pStyle w:val="EYTabletext"/>
            </w:pPr>
            <w:r>
              <w:t>1.2</w:t>
            </w:r>
          </w:p>
        </w:tc>
        <w:tc>
          <w:tcPr>
            <w:tcW w:w="3060" w:type="dxa"/>
          </w:tcPr>
          <w:p w:rsidR="00BA553F" w:rsidRDefault="00BA553F" w:rsidP="00BF69AA">
            <w:pPr>
              <w:pStyle w:val="EYTabletext"/>
            </w:pPr>
          </w:p>
        </w:tc>
        <w:tc>
          <w:tcPr>
            <w:tcW w:w="3690" w:type="dxa"/>
          </w:tcPr>
          <w:p w:rsidR="00BA553F" w:rsidRDefault="00BA553F" w:rsidP="00BF69AA">
            <w:pPr>
              <w:pStyle w:val="EYTabletext"/>
            </w:pPr>
          </w:p>
        </w:tc>
        <w:tc>
          <w:tcPr>
            <w:tcW w:w="2340" w:type="dxa"/>
          </w:tcPr>
          <w:p w:rsidR="00BA553F" w:rsidRDefault="00BA553F" w:rsidP="00BF69AA">
            <w:pPr>
              <w:pStyle w:val="EYTabletext"/>
            </w:pPr>
          </w:p>
        </w:tc>
      </w:tr>
    </w:tbl>
    <w:p w:rsidR="0063695B" w:rsidRDefault="00F94DE8" w:rsidP="00680274">
      <w:pPr>
        <w:pStyle w:val="Subhead1"/>
      </w:pPr>
      <w:r>
        <w:t>Summary</w:t>
      </w:r>
    </w:p>
    <w:p w:rsidR="0053003F" w:rsidRPr="006178A5" w:rsidRDefault="00F94DE8" w:rsidP="0053003F">
      <w:pPr>
        <w:pStyle w:val="Subhead2"/>
      </w:pPr>
      <w:r>
        <w:t>Objective</w:t>
      </w:r>
    </w:p>
    <w:p w:rsidR="00220635" w:rsidRDefault="0053003F" w:rsidP="00220635">
      <w:pPr>
        <w:pStyle w:val="EYBodyText"/>
      </w:pPr>
      <w:r w:rsidRPr="00220635">
        <w:t>[</w:t>
      </w:r>
      <w:r w:rsidR="008473D6">
        <w:t xml:space="preserve">Specify why the quality assessment is needed and what it is intended to accomplish.  </w:t>
      </w:r>
      <w:r w:rsidR="00F94DE8">
        <w:t>Select the purpose for conducting the assessment with regards to a specific project</w:t>
      </w:r>
      <w:r w:rsidR="008473D6">
        <w:t xml:space="preserve"> (e.g.</w:t>
      </w:r>
      <w:r w:rsidR="00B2412A">
        <w:t>,</w:t>
      </w:r>
      <w:r w:rsidR="008473D6">
        <w:t xml:space="preserve"> </w:t>
      </w:r>
      <w:r w:rsidR="00B2412A">
        <w:t>i</w:t>
      </w:r>
      <w:r w:rsidR="008473D6">
        <w:t>s it focused on requirements development, requirements management or both)</w:t>
      </w:r>
      <w:r w:rsidR="00F94DE8">
        <w:t>.]</w:t>
      </w:r>
    </w:p>
    <w:tbl>
      <w:tblPr>
        <w:tblW w:w="9840"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2340"/>
        <w:gridCol w:w="2340"/>
        <w:gridCol w:w="2760"/>
        <w:gridCol w:w="2400"/>
      </w:tblGrid>
      <w:tr w:rsidR="00BF7DBD" w:rsidRPr="00A3623B" w:rsidTr="00BF7DBD">
        <w:trPr>
          <w:trHeight w:val="336"/>
          <w:tblHeader/>
        </w:trPr>
        <w:tc>
          <w:tcPr>
            <w:tcW w:w="2340" w:type="dxa"/>
            <w:shd w:val="clear" w:color="auto" w:fill="CCCCCC"/>
          </w:tcPr>
          <w:p w:rsidR="00BF7DBD" w:rsidRPr="00A3623B" w:rsidRDefault="00BF7DBD" w:rsidP="004864F7">
            <w:pPr>
              <w:pStyle w:val="EYTableHeadings"/>
            </w:pPr>
            <w:r w:rsidRPr="00A3623B">
              <w:t>Purpose</w:t>
            </w:r>
          </w:p>
        </w:tc>
        <w:tc>
          <w:tcPr>
            <w:tcW w:w="2340" w:type="dxa"/>
            <w:shd w:val="clear" w:color="auto" w:fill="CCCCCC"/>
          </w:tcPr>
          <w:p w:rsidR="00BF7DBD" w:rsidRPr="00A3623B" w:rsidRDefault="00BF7DBD" w:rsidP="004864F7">
            <w:pPr>
              <w:pStyle w:val="EYTableHeadings"/>
            </w:pPr>
            <w:r w:rsidRPr="00A3623B">
              <w:t xml:space="preserve">Description </w:t>
            </w:r>
          </w:p>
        </w:tc>
        <w:tc>
          <w:tcPr>
            <w:tcW w:w="2760" w:type="dxa"/>
            <w:shd w:val="clear" w:color="auto" w:fill="CCCCCC"/>
          </w:tcPr>
          <w:p w:rsidR="00BF7DBD" w:rsidRPr="00A3623B" w:rsidRDefault="00BF7DBD" w:rsidP="00A37444">
            <w:pPr>
              <w:pStyle w:val="EYTableHeadings"/>
            </w:pPr>
            <w:r w:rsidRPr="00A3623B">
              <w:t>When assessment is used</w:t>
            </w:r>
          </w:p>
        </w:tc>
        <w:tc>
          <w:tcPr>
            <w:tcW w:w="2400" w:type="dxa"/>
            <w:shd w:val="clear" w:color="auto" w:fill="CCCCCC"/>
          </w:tcPr>
          <w:p w:rsidR="00BF7DBD" w:rsidRPr="00A3623B" w:rsidRDefault="00BF7DBD" w:rsidP="004864F7">
            <w:pPr>
              <w:pStyle w:val="EYTableHeadings"/>
            </w:pPr>
            <w:r w:rsidRPr="00A3623B">
              <w:t>Objective</w:t>
            </w:r>
          </w:p>
        </w:tc>
      </w:tr>
      <w:tr w:rsidR="00BF7DBD" w:rsidRPr="00A3623B" w:rsidTr="00BF7DBD">
        <w:trPr>
          <w:trHeight w:val="336"/>
        </w:trPr>
        <w:tc>
          <w:tcPr>
            <w:tcW w:w="2340" w:type="dxa"/>
          </w:tcPr>
          <w:p w:rsidR="00BF7DBD" w:rsidRPr="00A3623B" w:rsidRDefault="00BF7DBD" w:rsidP="00B2412A">
            <w:pPr>
              <w:pStyle w:val="EYTabletext"/>
              <w:rPr>
                <w:szCs w:val="16"/>
              </w:rPr>
            </w:pPr>
            <w:r w:rsidRPr="00A3623B">
              <w:rPr>
                <w:szCs w:val="16"/>
              </w:rPr>
              <w:t xml:space="preserve">Requirements </w:t>
            </w:r>
            <w:r>
              <w:rPr>
                <w:szCs w:val="16"/>
              </w:rPr>
              <w:t>d</w:t>
            </w:r>
            <w:r w:rsidRPr="00A3623B">
              <w:rPr>
                <w:szCs w:val="16"/>
              </w:rPr>
              <w:t>evelopment</w:t>
            </w:r>
          </w:p>
        </w:tc>
        <w:tc>
          <w:tcPr>
            <w:tcW w:w="2340" w:type="dxa"/>
          </w:tcPr>
          <w:p w:rsidR="00BF7DBD" w:rsidRPr="00A3623B" w:rsidRDefault="00BF7DBD" w:rsidP="0000394B">
            <w:pPr>
              <w:pStyle w:val="EYTabletext"/>
              <w:rPr>
                <w:szCs w:val="16"/>
              </w:rPr>
            </w:pPr>
            <w:r w:rsidRPr="00A3623B">
              <w:rPr>
                <w:szCs w:val="16"/>
              </w:rPr>
              <w:t xml:space="preserve">Requirements development is the process of identifying business, user, functional and non-functional requirements for new products or for existing products that have no documented requirements.  </w:t>
            </w:r>
          </w:p>
        </w:tc>
        <w:tc>
          <w:tcPr>
            <w:tcW w:w="2760" w:type="dxa"/>
          </w:tcPr>
          <w:p w:rsidR="00D455B4" w:rsidRDefault="00BF7DBD">
            <w:pPr>
              <w:pStyle w:val="EYTabletext"/>
            </w:pPr>
            <w:r>
              <w:t xml:space="preserve">At the requirements gate </w:t>
            </w:r>
            <w:r w:rsidRPr="00A3623B">
              <w:t xml:space="preserve">this assessment is used to measure the quality of functional requirements.  If an iterative approach to requirements development is used, this assessment may be used multiple times (after </w:t>
            </w:r>
            <w:proofErr w:type="gramStart"/>
            <w:r w:rsidRPr="00A3623B">
              <w:t>each analysis iteration</w:t>
            </w:r>
            <w:proofErr w:type="gramEnd"/>
            <w:r w:rsidRPr="00A3623B">
              <w:t xml:space="preserve"> is complete).</w:t>
            </w:r>
          </w:p>
        </w:tc>
        <w:tc>
          <w:tcPr>
            <w:tcW w:w="2400" w:type="dxa"/>
          </w:tcPr>
          <w:p w:rsidR="00D455B4" w:rsidRDefault="00BF7DBD" w:rsidP="00571833">
            <w:pPr>
              <w:pStyle w:val="EYTabletext"/>
            </w:pPr>
            <w:r>
              <w:t>[</w:t>
            </w:r>
            <w:r w:rsidRPr="00A3623B">
              <w:t xml:space="preserve">Example: This assessment is being used to review the quality of requirements </w:t>
            </w:r>
            <w:r>
              <w:t>in preparation for the requirements gate</w:t>
            </w:r>
            <w:r w:rsidRPr="00A3623B">
              <w:t>.</w:t>
            </w:r>
            <w:r>
              <w:t>]</w:t>
            </w:r>
          </w:p>
        </w:tc>
      </w:tr>
      <w:tr w:rsidR="00BF7DBD" w:rsidRPr="00A3623B" w:rsidTr="00BF7DBD">
        <w:trPr>
          <w:trHeight w:val="336"/>
        </w:trPr>
        <w:tc>
          <w:tcPr>
            <w:tcW w:w="2340" w:type="dxa"/>
          </w:tcPr>
          <w:p w:rsidR="00BF7DBD" w:rsidRPr="00A3623B" w:rsidRDefault="00BF7DBD" w:rsidP="00B2412A">
            <w:pPr>
              <w:pStyle w:val="EYTabletext"/>
              <w:rPr>
                <w:szCs w:val="16"/>
              </w:rPr>
            </w:pPr>
            <w:r w:rsidRPr="00A3623B">
              <w:rPr>
                <w:szCs w:val="16"/>
              </w:rPr>
              <w:t xml:space="preserve">Requirements </w:t>
            </w:r>
            <w:r>
              <w:rPr>
                <w:szCs w:val="16"/>
              </w:rPr>
              <w:t>m</w:t>
            </w:r>
            <w:r w:rsidRPr="00A3623B">
              <w:rPr>
                <w:szCs w:val="16"/>
              </w:rPr>
              <w:t>anagement</w:t>
            </w:r>
          </w:p>
        </w:tc>
        <w:tc>
          <w:tcPr>
            <w:tcW w:w="2340" w:type="dxa"/>
          </w:tcPr>
          <w:p w:rsidR="00BF7DBD" w:rsidRPr="00A3623B" w:rsidRDefault="00BF7DBD" w:rsidP="00F74DEE">
            <w:pPr>
              <w:pStyle w:val="EYTabletext"/>
              <w:rPr>
                <w:szCs w:val="16"/>
              </w:rPr>
            </w:pPr>
            <w:r w:rsidRPr="00A3623B">
              <w:rPr>
                <w:szCs w:val="16"/>
              </w:rPr>
              <w:t>Requirements management is the process of maintaining the current requirement baseline (agreement with the customer) for a product.</w:t>
            </w:r>
          </w:p>
        </w:tc>
        <w:tc>
          <w:tcPr>
            <w:tcW w:w="2760" w:type="dxa"/>
          </w:tcPr>
          <w:p w:rsidR="00D455B4" w:rsidRDefault="00BF7DBD">
            <w:pPr>
              <w:pStyle w:val="EYTabletext"/>
            </w:pPr>
            <w:r>
              <w:t>T</w:t>
            </w:r>
            <w:r w:rsidRPr="00A3623B">
              <w:t xml:space="preserve">his assessment is used to measure the quality of </w:t>
            </w:r>
            <w:r>
              <w:t xml:space="preserve">base-lined </w:t>
            </w:r>
            <w:r w:rsidRPr="00A3623B">
              <w:t xml:space="preserve">requirements.  If an iterative approach to requirements development is used, this assessment may be used multiple times (after </w:t>
            </w:r>
            <w:proofErr w:type="gramStart"/>
            <w:r w:rsidRPr="00A3623B">
              <w:t>each analysis iteration</w:t>
            </w:r>
            <w:proofErr w:type="gramEnd"/>
            <w:r w:rsidRPr="00A3623B">
              <w:t xml:space="preserve"> is complete).</w:t>
            </w:r>
          </w:p>
        </w:tc>
        <w:tc>
          <w:tcPr>
            <w:tcW w:w="2400" w:type="dxa"/>
          </w:tcPr>
          <w:p w:rsidR="00D455B4" w:rsidRDefault="00D455B4">
            <w:pPr>
              <w:pStyle w:val="EYTabletext"/>
            </w:pPr>
          </w:p>
        </w:tc>
      </w:tr>
    </w:tbl>
    <w:p w:rsidR="00591E72" w:rsidRDefault="00E03963" w:rsidP="00F24D67">
      <w:pPr>
        <w:pStyle w:val="Subhead1"/>
      </w:pPr>
      <w:r>
        <w:lastRenderedPageBreak/>
        <w:t xml:space="preserve">Quality </w:t>
      </w:r>
      <w:r w:rsidR="00C97258">
        <w:t>i</w:t>
      </w:r>
      <w:r>
        <w:t>ndicators</w:t>
      </w:r>
    </w:p>
    <w:p w:rsidR="00A61C0C" w:rsidRPr="005E3BA9" w:rsidRDefault="00B26045" w:rsidP="00A61C0C">
      <w:pPr>
        <w:pStyle w:val="Subhead2"/>
      </w:pPr>
      <w:r>
        <w:t xml:space="preserve">Assessment </w:t>
      </w:r>
    </w:p>
    <w:p w:rsidR="00BE6CAC" w:rsidRDefault="00B26045" w:rsidP="00917684">
      <w:pPr>
        <w:pStyle w:val="EYBodyText"/>
      </w:pPr>
      <w:r w:rsidRPr="00B26045">
        <w:t xml:space="preserve">The </w:t>
      </w:r>
      <w:r w:rsidR="008B0AFD">
        <w:t xml:space="preserve">Business Analysis </w:t>
      </w:r>
      <w:r w:rsidRPr="00B26045">
        <w:t>Quality Scorecard below contains the industry standard indicators of quality requirements (see the left</w:t>
      </w:r>
      <w:r w:rsidR="00C00DB4">
        <w:t>-</w:t>
      </w:r>
      <w:r w:rsidRPr="00B26045">
        <w:t>most column), the objective of each indicator, how each indicator should be measured, as well as the target that must be achieved in order to be compliant with the quality indicator.</w:t>
      </w:r>
      <w:r w:rsidR="00AF43E6">
        <w:t xml:space="preserve">  </w:t>
      </w:r>
    </w:p>
    <w:p w:rsidR="00B26045" w:rsidRDefault="00AF43E6" w:rsidP="00917684">
      <w:pPr>
        <w:pStyle w:val="EYBodyText"/>
      </w:pPr>
      <w:r>
        <w:t xml:space="preserve">Quality is assessed across two parameters: 1) quality requirement statements (quality indicators 1-6) which measures the six </w:t>
      </w:r>
      <w:r w:rsidRPr="00AF43E6">
        <w:t>characteristics individual requirement statements should exhibit</w:t>
      </w:r>
      <w:r>
        <w:t xml:space="preserve">, and 2) quality of requirement specifications (quality indictors 7-10) which measures the three characteristics the requirement package/deliverable should exhibit.  </w:t>
      </w:r>
    </w:p>
    <w:p w:rsidR="00D455B4" w:rsidRDefault="00B26045">
      <w:pPr>
        <w:pStyle w:val="EYBodyText"/>
      </w:pPr>
      <w:r w:rsidRPr="00B26045">
        <w:t>For the set of requirements</w:t>
      </w:r>
      <w:r w:rsidR="00BE6CAC">
        <w:t xml:space="preserve"> or requirement deliverable</w:t>
      </w:r>
      <w:r w:rsidRPr="00B26045">
        <w:t xml:space="preserve"> being reviewed, indicate the level of compliance for each quality indicator and the score (in parentheses) in the Score column.  Provide </w:t>
      </w:r>
      <w:r w:rsidR="00FE30F0">
        <w:t>any supporting examples in the c</w:t>
      </w:r>
      <w:r w:rsidRPr="00B26045">
        <w:t>omment column.</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1079"/>
        <w:gridCol w:w="1888"/>
        <w:gridCol w:w="1768"/>
        <w:gridCol w:w="1059"/>
        <w:gridCol w:w="1769"/>
        <w:gridCol w:w="540"/>
        <w:gridCol w:w="1730"/>
      </w:tblGrid>
      <w:tr w:rsidR="004B2C0B" w:rsidRPr="00CB6136" w:rsidTr="00917684">
        <w:trPr>
          <w:tblHeader/>
        </w:trPr>
        <w:tc>
          <w:tcPr>
            <w:tcW w:w="1079" w:type="dxa"/>
            <w:vMerge w:val="restart"/>
            <w:shd w:val="clear" w:color="auto" w:fill="BFBFBF" w:themeFill="background1" w:themeFillShade="BF"/>
            <w:vAlign w:val="center"/>
          </w:tcPr>
          <w:p w:rsidR="00FE30F0" w:rsidRPr="00F64DA5" w:rsidRDefault="00FE30F0" w:rsidP="00C97258">
            <w:pPr>
              <w:pStyle w:val="EYTableHeadings"/>
              <w:rPr>
                <w:sz w:val="12"/>
                <w:szCs w:val="12"/>
              </w:rPr>
            </w:pPr>
            <w:r w:rsidRPr="00F64DA5">
              <w:rPr>
                <w:sz w:val="12"/>
                <w:szCs w:val="12"/>
              </w:rPr>
              <w:t xml:space="preserve">Quality </w:t>
            </w:r>
            <w:r w:rsidR="00C97258">
              <w:rPr>
                <w:sz w:val="12"/>
                <w:szCs w:val="12"/>
              </w:rPr>
              <w:t>i</w:t>
            </w:r>
            <w:r w:rsidRPr="00F64DA5">
              <w:rPr>
                <w:sz w:val="12"/>
                <w:szCs w:val="12"/>
              </w:rPr>
              <w:t>ndicator</w:t>
            </w:r>
          </w:p>
        </w:tc>
        <w:tc>
          <w:tcPr>
            <w:tcW w:w="4715" w:type="dxa"/>
            <w:gridSpan w:val="3"/>
            <w:shd w:val="clear" w:color="auto" w:fill="CCCCCC"/>
          </w:tcPr>
          <w:p w:rsidR="00FE30F0" w:rsidRPr="00F64DA5" w:rsidRDefault="00FE30F0" w:rsidP="00FA70E6">
            <w:pPr>
              <w:pStyle w:val="EYTableHeadings"/>
              <w:rPr>
                <w:sz w:val="12"/>
                <w:szCs w:val="12"/>
              </w:rPr>
            </w:pPr>
            <w:r w:rsidRPr="00F64DA5">
              <w:rPr>
                <w:sz w:val="12"/>
                <w:szCs w:val="12"/>
              </w:rPr>
              <w:t>Strategy</w:t>
            </w:r>
          </w:p>
        </w:tc>
        <w:tc>
          <w:tcPr>
            <w:tcW w:w="4039" w:type="dxa"/>
            <w:gridSpan w:val="3"/>
            <w:shd w:val="clear" w:color="auto" w:fill="CCCCCC"/>
          </w:tcPr>
          <w:p w:rsidR="00FE30F0" w:rsidRPr="00F64DA5" w:rsidRDefault="00FE30F0" w:rsidP="00FA70E6">
            <w:pPr>
              <w:pStyle w:val="EYTableHeadings"/>
              <w:rPr>
                <w:sz w:val="12"/>
                <w:szCs w:val="12"/>
              </w:rPr>
            </w:pPr>
            <w:r w:rsidRPr="00F64DA5">
              <w:rPr>
                <w:sz w:val="12"/>
                <w:szCs w:val="12"/>
              </w:rPr>
              <w:t>Assessment</w:t>
            </w:r>
          </w:p>
        </w:tc>
      </w:tr>
      <w:tr w:rsidR="00917684" w:rsidRPr="00CB6136" w:rsidTr="00917684">
        <w:trPr>
          <w:tblHeader/>
        </w:trPr>
        <w:tc>
          <w:tcPr>
            <w:tcW w:w="1079" w:type="dxa"/>
            <w:vMerge/>
            <w:shd w:val="clear" w:color="auto" w:fill="BFBFBF" w:themeFill="background1" w:themeFillShade="BF"/>
          </w:tcPr>
          <w:p w:rsidR="00FE30F0" w:rsidRPr="00F64DA5" w:rsidRDefault="00FE30F0" w:rsidP="00FA70E6">
            <w:pPr>
              <w:pStyle w:val="EYTableHeadings"/>
              <w:rPr>
                <w:sz w:val="12"/>
                <w:szCs w:val="12"/>
              </w:rPr>
            </w:pPr>
          </w:p>
        </w:tc>
        <w:tc>
          <w:tcPr>
            <w:tcW w:w="1888" w:type="dxa"/>
            <w:shd w:val="clear" w:color="auto" w:fill="CCCCCC"/>
          </w:tcPr>
          <w:p w:rsidR="00FE30F0" w:rsidRPr="00F64DA5" w:rsidRDefault="00FE30F0" w:rsidP="00FA70E6">
            <w:pPr>
              <w:pStyle w:val="EYTableHeadings"/>
              <w:rPr>
                <w:sz w:val="12"/>
                <w:szCs w:val="12"/>
              </w:rPr>
            </w:pPr>
            <w:r w:rsidRPr="00F64DA5">
              <w:rPr>
                <w:sz w:val="12"/>
                <w:szCs w:val="12"/>
              </w:rPr>
              <w:t xml:space="preserve">Objective </w:t>
            </w:r>
          </w:p>
        </w:tc>
        <w:tc>
          <w:tcPr>
            <w:tcW w:w="1768" w:type="dxa"/>
            <w:shd w:val="clear" w:color="auto" w:fill="CCCCCC"/>
          </w:tcPr>
          <w:p w:rsidR="00FE30F0" w:rsidRPr="00F64DA5" w:rsidRDefault="00FE30F0" w:rsidP="00FA70E6">
            <w:pPr>
              <w:pStyle w:val="EYTableHeadings"/>
              <w:rPr>
                <w:sz w:val="12"/>
                <w:szCs w:val="12"/>
              </w:rPr>
            </w:pPr>
            <w:r w:rsidRPr="00F64DA5">
              <w:rPr>
                <w:sz w:val="12"/>
                <w:szCs w:val="12"/>
              </w:rPr>
              <w:t>Measures</w:t>
            </w:r>
          </w:p>
        </w:tc>
        <w:tc>
          <w:tcPr>
            <w:tcW w:w="1059" w:type="dxa"/>
            <w:shd w:val="clear" w:color="auto" w:fill="CCCCCC"/>
          </w:tcPr>
          <w:p w:rsidR="00FE30F0" w:rsidRPr="00F64DA5" w:rsidRDefault="00FE30F0" w:rsidP="00FA70E6">
            <w:pPr>
              <w:pStyle w:val="EYTableHeadings"/>
              <w:rPr>
                <w:sz w:val="12"/>
                <w:szCs w:val="12"/>
              </w:rPr>
            </w:pPr>
            <w:r w:rsidRPr="00F64DA5">
              <w:rPr>
                <w:sz w:val="12"/>
                <w:szCs w:val="12"/>
              </w:rPr>
              <w:t>Targets</w:t>
            </w:r>
          </w:p>
        </w:tc>
        <w:tc>
          <w:tcPr>
            <w:tcW w:w="1769" w:type="dxa"/>
            <w:shd w:val="clear" w:color="auto" w:fill="CCCCCC"/>
          </w:tcPr>
          <w:p w:rsidR="00FE30F0" w:rsidRPr="00F64DA5" w:rsidRDefault="00FE30F0" w:rsidP="00C97258">
            <w:pPr>
              <w:pStyle w:val="EYTableHeadings"/>
              <w:rPr>
                <w:sz w:val="12"/>
                <w:szCs w:val="12"/>
              </w:rPr>
            </w:pPr>
            <w:r w:rsidRPr="00F64DA5">
              <w:rPr>
                <w:sz w:val="12"/>
                <w:szCs w:val="12"/>
              </w:rPr>
              <w:t xml:space="preserve">Level of </w:t>
            </w:r>
            <w:r w:rsidR="00C97258">
              <w:rPr>
                <w:sz w:val="12"/>
                <w:szCs w:val="12"/>
              </w:rPr>
              <w:t>c</w:t>
            </w:r>
            <w:r w:rsidRPr="00F64DA5">
              <w:rPr>
                <w:sz w:val="12"/>
                <w:szCs w:val="12"/>
              </w:rPr>
              <w:t>ompliance</w:t>
            </w:r>
          </w:p>
        </w:tc>
        <w:tc>
          <w:tcPr>
            <w:tcW w:w="540" w:type="dxa"/>
            <w:shd w:val="clear" w:color="auto" w:fill="CCCCCC"/>
          </w:tcPr>
          <w:p w:rsidR="00FE30F0" w:rsidRPr="00F64DA5" w:rsidRDefault="00FE30F0" w:rsidP="00C97258">
            <w:pPr>
              <w:pStyle w:val="EYTableHeadings"/>
              <w:rPr>
                <w:sz w:val="12"/>
                <w:szCs w:val="12"/>
              </w:rPr>
            </w:pPr>
            <w:r w:rsidRPr="00F64DA5">
              <w:rPr>
                <w:sz w:val="12"/>
                <w:szCs w:val="12"/>
              </w:rPr>
              <w:t>Score</w:t>
            </w:r>
          </w:p>
        </w:tc>
        <w:tc>
          <w:tcPr>
            <w:tcW w:w="1730" w:type="dxa"/>
            <w:shd w:val="clear" w:color="auto" w:fill="CCCCCC"/>
          </w:tcPr>
          <w:p w:rsidR="00FE30F0" w:rsidRPr="00F64DA5" w:rsidRDefault="00FE30F0" w:rsidP="00FA70E6">
            <w:pPr>
              <w:pStyle w:val="EYTableHeadings"/>
              <w:rPr>
                <w:sz w:val="12"/>
                <w:szCs w:val="12"/>
              </w:rPr>
            </w:pPr>
            <w:r w:rsidRPr="00F64DA5">
              <w:rPr>
                <w:sz w:val="12"/>
                <w:szCs w:val="12"/>
              </w:rPr>
              <w:t>Comments</w:t>
            </w:r>
          </w:p>
        </w:tc>
      </w:tr>
      <w:tr w:rsidR="00C97258" w:rsidTr="00917684">
        <w:trPr>
          <w:trHeight w:val="1248"/>
        </w:trPr>
        <w:tc>
          <w:tcPr>
            <w:tcW w:w="1079" w:type="dxa"/>
          </w:tcPr>
          <w:p w:rsidR="004B2C0B" w:rsidRPr="004F0C74" w:rsidRDefault="004B2C0B" w:rsidP="00C97258">
            <w:pPr>
              <w:pStyle w:val="EYTabletext"/>
              <w:rPr>
                <w:b/>
                <w:sz w:val="12"/>
                <w:szCs w:val="12"/>
              </w:rPr>
            </w:pPr>
            <w:r>
              <w:rPr>
                <w:b/>
                <w:sz w:val="12"/>
                <w:szCs w:val="12"/>
              </w:rPr>
              <w:t xml:space="preserve">1. </w:t>
            </w:r>
            <w:r w:rsidRPr="004F0C74">
              <w:rPr>
                <w:b/>
                <w:sz w:val="12"/>
                <w:szCs w:val="12"/>
              </w:rPr>
              <w:t>Correctness</w:t>
            </w:r>
          </w:p>
        </w:tc>
        <w:tc>
          <w:tcPr>
            <w:tcW w:w="1888" w:type="dxa"/>
          </w:tcPr>
          <w:p w:rsidR="004B2C0B" w:rsidRPr="00F64DA5" w:rsidRDefault="004D4197" w:rsidP="00FA70E6">
            <w:pPr>
              <w:pStyle w:val="EYTabletext"/>
              <w:rPr>
                <w:sz w:val="12"/>
                <w:szCs w:val="12"/>
              </w:rPr>
            </w:pPr>
            <w:r w:rsidRPr="004D4197">
              <w:rPr>
                <w:sz w:val="12"/>
                <w:szCs w:val="12"/>
                <w:lang w:val="en-US"/>
              </w:rPr>
              <w:t>Each requirement must accurately describe the functionality to be delivered</w:t>
            </w:r>
            <w:r w:rsidR="00C51F55">
              <w:rPr>
                <w:sz w:val="12"/>
                <w:szCs w:val="12"/>
                <w:lang w:val="en-US"/>
              </w:rPr>
              <w:t>.</w:t>
            </w:r>
          </w:p>
        </w:tc>
        <w:tc>
          <w:tcPr>
            <w:tcW w:w="1768" w:type="dxa"/>
          </w:tcPr>
          <w:p w:rsidR="004B2C0B" w:rsidRPr="00F64DA5" w:rsidRDefault="004B2C0B" w:rsidP="00FA70E6">
            <w:pPr>
              <w:pStyle w:val="EYTabletext"/>
              <w:rPr>
                <w:sz w:val="12"/>
                <w:szCs w:val="12"/>
              </w:rPr>
            </w:pPr>
            <w:r>
              <w:rPr>
                <w:sz w:val="12"/>
                <w:szCs w:val="12"/>
              </w:rPr>
              <w:t>Each requirement deliverable has been signed-off/</w:t>
            </w:r>
            <w:proofErr w:type="spellStart"/>
            <w:r>
              <w:rPr>
                <w:sz w:val="12"/>
                <w:szCs w:val="12"/>
              </w:rPr>
              <w:t>baselined</w:t>
            </w:r>
            <w:proofErr w:type="spellEnd"/>
            <w:r w:rsidR="00C51F55">
              <w:rPr>
                <w:sz w:val="12"/>
                <w:szCs w:val="12"/>
              </w:rPr>
              <w:t>.</w:t>
            </w:r>
          </w:p>
        </w:tc>
        <w:tc>
          <w:tcPr>
            <w:tcW w:w="1059" w:type="dxa"/>
          </w:tcPr>
          <w:p w:rsidR="004B2C0B" w:rsidRPr="00E17BFB" w:rsidRDefault="004B2C0B" w:rsidP="00022B4E">
            <w:pPr>
              <w:pStyle w:val="EYTabletext"/>
              <w:rPr>
                <w:color w:val="C00000"/>
                <w:sz w:val="12"/>
                <w:szCs w:val="12"/>
                <w:lang w:val="en-US"/>
              </w:rPr>
            </w:pPr>
            <w:r w:rsidRPr="00022B4E">
              <w:rPr>
                <w:sz w:val="12"/>
                <w:szCs w:val="12"/>
                <w:lang w:val="en-US"/>
              </w:rPr>
              <w:t>100% of artifacts signed off/</w:t>
            </w:r>
            <w:r w:rsidR="00C97258">
              <w:rPr>
                <w:sz w:val="12"/>
                <w:szCs w:val="12"/>
                <w:lang w:val="en-US"/>
              </w:rPr>
              <w:t xml:space="preserve"> </w:t>
            </w:r>
            <w:proofErr w:type="spellStart"/>
            <w:r w:rsidRPr="00022B4E">
              <w:rPr>
                <w:sz w:val="12"/>
                <w:szCs w:val="12"/>
                <w:lang w:val="en-US"/>
              </w:rPr>
              <w:t>baselined</w:t>
            </w:r>
            <w:proofErr w:type="spellEnd"/>
            <w:r w:rsidRPr="00022B4E">
              <w:rPr>
                <w:sz w:val="12"/>
                <w:szCs w:val="12"/>
                <w:lang w:val="en-US"/>
              </w:rPr>
              <w:t xml:space="preserve"> by </w:t>
            </w:r>
            <w:r w:rsidR="00C97258">
              <w:rPr>
                <w:sz w:val="12"/>
                <w:szCs w:val="12"/>
                <w:lang w:val="en-US"/>
              </w:rPr>
              <w:t>subject matter resource (</w:t>
            </w:r>
            <w:r w:rsidRPr="00022B4E">
              <w:rPr>
                <w:sz w:val="12"/>
                <w:szCs w:val="12"/>
                <w:lang w:val="en-US"/>
              </w:rPr>
              <w:t>SMR</w:t>
            </w:r>
            <w:r w:rsidR="00C97258">
              <w:rPr>
                <w:sz w:val="12"/>
                <w:szCs w:val="12"/>
                <w:lang w:val="en-US"/>
              </w:rPr>
              <w:t>)</w:t>
            </w:r>
            <w:r w:rsidRPr="00022B4E">
              <w:rPr>
                <w:sz w:val="12"/>
                <w:szCs w:val="12"/>
                <w:lang w:val="en-US"/>
              </w:rPr>
              <w:t>/business representatives</w:t>
            </w:r>
            <w:r w:rsidR="00C51F55">
              <w:rPr>
                <w:sz w:val="12"/>
                <w:szCs w:val="12"/>
                <w:lang w:val="en-US"/>
              </w:rPr>
              <w:t>.</w:t>
            </w:r>
          </w:p>
        </w:tc>
        <w:tc>
          <w:tcPr>
            <w:tcW w:w="1769" w:type="dxa"/>
          </w:tcPr>
          <w:p w:rsidR="004B2C0B" w:rsidRPr="00022B4E" w:rsidRDefault="004B2C0B" w:rsidP="00022B4E">
            <w:pPr>
              <w:pStyle w:val="EYTabletext"/>
              <w:rPr>
                <w:sz w:val="12"/>
                <w:szCs w:val="12"/>
                <w:lang w:val="en-US"/>
              </w:rPr>
            </w:pPr>
            <w:r>
              <w:rPr>
                <w:sz w:val="12"/>
                <w:szCs w:val="12"/>
                <w:lang w:val="en-US"/>
              </w:rPr>
              <w:t>A – All requirement</w:t>
            </w:r>
            <w:r w:rsidRPr="00022B4E">
              <w:rPr>
                <w:sz w:val="12"/>
                <w:szCs w:val="12"/>
                <w:lang w:val="en-US"/>
              </w:rPr>
              <w:t xml:space="preserve"> artifacts have been signed off by SMRs</w:t>
            </w:r>
            <w:r w:rsidR="00C97258">
              <w:rPr>
                <w:sz w:val="12"/>
                <w:szCs w:val="12"/>
                <w:lang w:val="en-US"/>
              </w:rPr>
              <w:t xml:space="preserve"> (</w:t>
            </w:r>
            <w:r w:rsidRPr="00022B4E">
              <w:rPr>
                <w:sz w:val="12"/>
                <w:szCs w:val="12"/>
                <w:lang w:val="en-US"/>
              </w:rPr>
              <w:t>15)</w:t>
            </w:r>
          </w:p>
          <w:p w:rsidR="004B2C0B" w:rsidRPr="00022B4E" w:rsidRDefault="004B2C0B" w:rsidP="00022B4E">
            <w:pPr>
              <w:pStyle w:val="EYTabletext"/>
              <w:rPr>
                <w:sz w:val="12"/>
                <w:szCs w:val="12"/>
                <w:lang w:val="en-US"/>
              </w:rPr>
            </w:pPr>
            <w:r w:rsidRPr="00022B4E">
              <w:rPr>
                <w:sz w:val="12"/>
                <w:szCs w:val="12"/>
                <w:lang w:val="en-US"/>
              </w:rPr>
              <w:t>B – Some artifacts have been signed off by SMRs</w:t>
            </w:r>
            <w:r w:rsidR="00C97258">
              <w:rPr>
                <w:sz w:val="12"/>
                <w:szCs w:val="12"/>
                <w:lang w:val="en-US"/>
              </w:rPr>
              <w:t xml:space="preserve"> (</w:t>
            </w:r>
            <w:r w:rsidRPr="00022B4E">
              <w:rPr>
                <w:sz w:val="12"/>
                <w:szCs w:val="12"/>
                <w:lang w:val="en-US"/>
              </w:rPr>
              <w:t>10)</w:t>
            </w:r>
          </w:p>
          <w:p w:rsidR="004B2C0B" w:rsidRPr="00022B4E" w:rsidRDefault="004B2C0B" w:rsidP="00022B4E">
            <w:pPr>
              <w:pStyle w:val="EYTabletext"/>
              <w:rPr>
                <w:sz w:val="12"/>
                <w:szCs w:val="12"/>
                <w:lang w:val="en-US"/>
              </w:rPr>
            </w:pPr>
            <w:r w:rsidRPr="00022B4E">
              <w:rPr>
                <w:sz w:val="12"/>
                <w:szCs w:val="12"/>
                <w:lang w:val="en-US"/>
              </w:rPr>
              <w:t>C – No artifacts have been signed off by SMRs</w:t>
            </w:r>
            <w:r w:rsidR="00C97258">
              <w:rPr>
                <w:sz w:val="12"/>
                <w:szCs w:val="12"/>
                <w:lang w:val="en-US"/>
              </w:rPr>
              <w:t xml:space="preserve"> (</w:t>
            </w:r>
            <w:r w:rsidRPr="00022B4E">
              <w:rPr>
                <w:sz w:val="12"/>
                <w:szCs w:val="12"/>
                <w:lang w:val="en-US"/>
              </w:rPr>
              <w:t>0)</w:t>
            </w:r>
          </w:p>
        </w:tc>
        <w:tc>
          <w:tcPr>
            <w:tcW w:w="540" w:type="dxa"/>
          </w:tcPr>
          <w:p w:rsidR="004B2C0B" w:rsidRPr="00C97258" w:rsidRDefault="004B2C0B" w:rsidP="00C97258">
            <w:pPr>
              <w:pStyle w:val="EYTabletext"/>
              <w:rPr>
                <w:b/>
                <w:sz w:val="12"/>
                <w:szCs w:val="12"/>
              </w:rPr>
            </w:pPr>
          </w:p>
        </w:tc>
        <w:tc>
          <w:tcPr>
            <w:tcW w:w="1730" w:type="dxa"/>
          </w:tcPr>
          <w:p w:rsidR="004B2C0B" w:rsidRPr="00F64DA5" w:rsidRDefault="004B2C0B" w:rsidP="00FA70E6">
            <w:pPr>
              <w:pStyle w:val="EYTabletext"/>
              <w:rPr>
                <w:sz w:val="12"/>
                <w:szCs w:val="12"/>
              </w:rPr>
            </w:pPr>
          </w:p>
        </w:tc>
      </w:tr>
      <w:tr w:rsidR="00C97258" w:rsidTr="00917684">
        <w:trPr>
          <w:trHeight w:val="989"/>
        </w:trPr>
        <w:tc>
          <w:tcPr>
            <w:tcW w:w="1079" w:type="dxa"/>
          </w:tcPr>
          <w:p w:rsidR="00022B4E" w:rsidRPr="004F0C74" w:rsidRDefault="00BD7063" w:rsidP="00C97258">
            <w:pPr>
              <w:pStyle w:val="EYTabletext"/>
              <w:rPr>
                <w:b/>
                <w:sz w:val="12"/>
                <w:szCs w:val="12"/>
              </w:rPr>
            </w:pPr>
            <w:r>
              <w:rPr>
                <w:b/>
                <w:sz w:val="12"/>
                <w:szCs w:val="12"/>
              </w:rPr>
              <w:t xml:space="preserve">2. </w:t>
            </w:r>
            <w:r w:rsidR="00022B4E" w:rsidRPr="004F0C74">
              <w:rPr>
                <w:b/>
                <w:sz w:val="12"/>
                <w:szCs w:val="12"/>
              </w:rPr>
              <w:t>Feasibility</w:t>
            </w:r>
          </w:p>
        </w:tc>
        <w:tc>
          <w:tcPr>
            <w:tcW w:w="1888" w:type="dxa"/>
          </w:tcPr>
          <w:p w:rsidR="00022B4E" w:rsidRPr="00F64DA5" w:rsidRDefault="004D4197" w:rsidP="004D4197">
            <w:pPr>
              <w:pStyle w:val="EYTabletext"/>
              <w:rPr>
                <w:sz w:val="12"/>
                <w:szCs w:val="12"/>
              </w:rPr>
            </w:pPr>
            <w:r>
              <w:rPr>
                <w:sz w:val="12"/>
                <w:szCs w:val="12"/>
              </w:rPr>
              <w:t>It</w:t>
            </w:r>
            <w:r w:rsidR="00022B4E">
              <w:rPr>
                <w:sz w:val="12"/>
                <w:szCs w:val="12"/>
              </w:rPr>
              <w:t xml:space="preserve"> </w:t>
            </w:r>
            <w:r w:rsidRPr="004D4197">
              <w:rPr>
                <w:sz w:val="12"/>
                <w:szCs w:val="12"/>
                <w:lang w:val="en-US"/>
              </w:rPr>
              <w:t>must be possible to implement each requirement within the known capabilities and limitations of the system and its environment</w:t>
            </w:r>
            <w:r w:rsidR="00C51F55">
              <w:rPr>
                <w:sz w:val="12"/>
                <w:szCs w:val="12"/>
                <w:lang w:val="en-US"/>
              </w:rPr>
              <w:t>.</w:t>
            </w:r>
          </w:p>
        </w:tc>
        <w:tc>
          <w:tcPr>
            <w:tcW w:w="1768" w:type="dxa"/>
          </w:tcPr>
          <w:p w:rsidR="00022B4E" w:rsidRPr="00F64DA5" w:rsidRDefault="00022B4E" w:rsidP="00FA70E6">
            <w:pPr>
              <w:pStyle w:val="EYTabletext"/>
              <w:rPr>
                <w:sz w:val="12"/>
                <w:szCs w:val="12"/>
              </w:rPr>
            </w:pPr>
            <w:r>
              <w:rPr>
                <w:sz w:val="12"/>
                <w:szCs w:val="12"/>
              </w:rPr>
              <w:t>Technical team has performed a technical review of requirements</w:t>
            </w:r>
            <w:r w:rsidR="00C51F55">
              <w:rPr>
                <w:sz w:val="12"/>
                <w:szCs w:val="12"/>
              </w:rPr>
              <w:t>.</w:t>
            </w:r>
            <w:r w:rsidR="00B56942">
              <w:rPr>
                <w:sz w:val="12"/>
                <w:szCs w:val="12"/>
              </w:rPr>
              <w:t xml:space="preserve"> </w:t>
            </w:r>
          </w:p>
        </w:tc>
        <w:tc>
          <w:tcPr>
            <w:tcW w:w="1059" w:type="dxa"/>
          </w:tcPr>
          <w:p w:rsidR="00022B4E" w:rsidRPr="00022B4E" w:rsidRDefault="00022B4E" w:rsidP="00022B4E">
            <w:pPr>
              <w:pStyle w:val="EYTabletext"/>
              <w:rPr>
                <w:sz w:val="12"/>
                <w:szCs w:val="12"/>
                <w:lang w:val="en-US"/>
              </w:rPr>
            </w:pPr>
            <w:r w:rsidRPr="00022B4E">
              <w:rPr>
                <w:sz w:val="12"/>
                <w:szCs w:val="12"/>
                <w:lang w:val="en-US"/>
              </w:rPr>
              <w:t>100% of requirements signed off/</w:t>
            </w:r>
            <w:r w:rsidR="00C51F55">
              <w:rPr>
                <w:sz w:val="12"/>
                <w:szCs w:val="12"/>
                <w:lang w:val="en-US"/>
              </w:rPr>
              <w:t xml:space="preserve"> </w:t>
            </w:r>
            <w:proofErr w:type="spellStart"/>
            <w:r w:rsidRPr="00022B4E">
              <w:rPr>
                <w:sz w:val="12"/>
                <w:szCs w:val="12"/>
                <w:lang w:val="en-US"/>
              </w:rPr>
              <w:t>baselined</w:t>
            </w:r>
            <w:proofErr w:type="spellEnd"/>
            <w:r w:rsidRPr="00022B4E">
              <w:rPr>
                <w:sz w:val="12"/>
                <w:szCs w:val="12"/>
                <w:lang w:val="en-US"/>
              </w:rPr>
              <w:t xml:space="preserve"> by the technical team</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All requirements artifacts have been signed off by technical team (20)</w:t>
            </w:r>
          </w:p>
          <w:p w:rsidR="00022B4E" w:rsidRPr="00022B4E" w:rsidRDefault="00022B4E" w:rsidP="00022B4E">
            <w:pPr>
              <w:pStyle w:val="EYTabletext"/>
              <w:rPr>
                <w:sz w:val="12"/>
                <w:szCs w:val="12"/>
                <w:lang w:val="en-US"/>
              </w:rPr>
            </w:pPr>
            <w:r w:rsidRPr="00022B4E">
              <w:rPr>
                <w:sz w:val="12"/>
                <w:szCs w:val="12"/>
                <w:lang w:val="en-US"/>
              </w:rPr>
              <w:t>B – Some artifacts have been signed off by technical team</w:t>
            </w:r>
            <w:r w:rsidR="00C97258">
              <w:rPr>
                <w:sz w:val="12"/>
                <w:szCs w:val="12"/>
                <w:lang w:val="en-US"/>
              </w:rPr>
              <w:t xml:space="preserve"> (</w:t>
            </w:r>
            <w:r w:rsidRPr="00022B4E">
              <w:rPr>
                <w:sz w:val="12"/>
                <w:szCs w:val="12"/>
                <w:lang w:val="en-US"/>
              </w:rPr>
              <w:t>15)</w:t>
            </w:r>
          </w:p>
          <w:p w:rsidR="00022B4E" w:rsidRPr="00022B4E" w:rsidRDefault="00022B4E" w:rsidP="00022B4E">
            <w:pPr>
              <w:pStyle w:val="EYTabletext"/>
              <w:rPr>
                <w:sz w:val="12"/>
                <w:szCs w:val="12"/>
                <w:lang w:val="en-US"/>
              </w:rPr>
            </w:pPr>
            <w:r w:rsidRPr="00022B4E">
              <w:rPr>
                <w:sz w:val="12"/>
                <w:szCs w:val="12"/>
                <w:lang w:val="en-US"/>
              </w:rPr>
              <w:t>C – No artifacts have been signed off by technical team</w:t>
            </w:r>
            <w:r w:rsidR="00C97258">
              <w:rPr>
                <w:sz w:val="12"/>
                <w:szCs w:val="12"/>
                <w:lang w:val="en-US"/>
              </w:rPr>
              <w:t xml:space="preserve"> (</w:t>
            </w:r>
            <w:r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tcPr>
          <w:p w:rsidR="00022B4E" w:rsidRPr="004F0C74" w:rsidRDefault="00BD7063" w:rsidP="00C97258">
            <w:pPr>
              <w:pStyle w:val="EYTabletext"/>
              <w:rPr>
                <w:b/>
                <w:sz w:val="12"/>
                <w:szCs w:val="12"/>
              </w:rPr>
            </w:pPr>
            <w:r>
              <w:rPr>
                <w:b/>
                <w:sz w:val="12"/>
                <w:szCs w:val="12"/>
              </w:rPr>
              <w:t xml:space="preserve">3. </w:t>
            </w:r>
            <w:r w:rsidR="00022B4E" w:rsidRPr="004F0C74">
              <w:rPr>
                <w:b/>
                <w:sz w:val="12"/>
                <w:szCs w:val="12"/>
              </w:rPr>
              <w:t>Necessary</w:t>
            </w:r>
          </w:p>
        </w:tc>
        <w:tc>
          <w:tcPr>
            <w:tcW w:w="1888" w:type="dxa"/>
          </w:tcPr>
          <w:p w:rsidR="00022B4E" w:rsidRDefault="004D4197" w:rsidP="00C51F55">
            <w:pPr>
              <w:pStyle w:val="EYTabletext"/>
              <w:rPr>
                <w:sz w:val="12"/>
                <w:szCs w:val="12"/>
              </w:rPr>
            </w:pPr>
            <w:r w:rsidRPr="004D4197">
              <w:rPr>
                <w:sz w:val="12"/>
                <w:szCs w:val="12"/>
                <w:lang w:val="en-US"/>
              </w:rPr>
              <w:t>Each requirement should document something the customers really need or something that is required for conformance to an external requirement, an external interface or a standard</w:t>
            </w:r>
            <w:r w:rsidR="00C51F55">
              <w:rPr>
                <w:sz w:val="12"/>
                <w:szCs w:val="12"/>
                <w:lang w:val="en-US"/>
              </w:rPr>
              <w:t>.</w:t>
            </w:r>
          </w:p>
        </w:tc>
        <w:tc>
          <w:tcPr>
            <w:tcW w:w="1768" w:type="dxa"/>
          </w:tcPr>
          <w:p w:rsidR="00022B4E" w:rsidRDefault="00B56942" w:rsidP="00B56942">
            <w:pPr>
              <w:pStyle w:val="EYTabletext"/>
              <w:rPr>
                <w:sz w:val="12"/>
                <w:szCs w:val="12"/>
              </w:rPr>
            </w:pPr>
            <w:r w:rsidRPr="00E720B6">
              <w:rPr>
                <w:sz w:val="12"/>
                <w:szCs w:val="12"/>
              </w:rPr>
              <w:t>Business process</w:t>
            </w:r>
            <w:r w:rsidR="00022B4E" w:rsidRPr="00E720B6">
              <w:rPr>
                <w:sz w:val="12"/>
                <w:szCs w:val="12"/>
              </w:rPr>
              <w:t xml:space="preserve"> flows are clear, understandable and tie to </w:t>
            </w:r>
            <w:r w:rsidRPr="00E720B6">
              <w:rPr>
                <w:sz w:val="12"/>
                <w:szCs w:val="12"/>
              </w:rPr>
              <w:t>f</w:t>
            </w:r>
            <w:r w:rsidR="00022B4E" w:rsidRPr="00E720B6">
              <w:rPr>
                <w:sz w:val="12"/>
                <w:szCs w:val="12"/>
              </w:rPr>
              <w:t xml:space="preserve">uture </w:t>
            </w:r>
            <w:r w:rsidRPr="00E720B6">
              <w:rPr>
                <w:sz w:val="12"/>
                <w:szCs w:val="12"/>
              </w:rPr>
              <w:t>s</w:t>
            </w:r>
            <w:r w:rsidR="00022B4E" w:rsidRPr="00E720B6">
              <w:rPr>
                <w:sz w:val="12"/>
                <w:szCs w:val="12"/>
              </w:rPr>
              <w:t>tate needs</w:t>
            </w:r>
            <w:r w:rsidR="00C51F55">
              <w:rPr>
                <w:sz w:val="12"/>
                <w:szCs w:val="12"/>
              </w:rPr>
              <w:t>.</w:t>
            </w:r>
          </w:p>
        </w:tc>
        <w:tc>
          <w:tcPr>
            <w:tcW w:w="1059" w:type="dxa"/>
          </w:tcPr>
          <w:p w:rsidR="00022B4E" w:rsidRPr="00022B4E" w:rsidRDefault="00022B4E" w:rsidP="00B56942">
            <w:pPr>
              <w:pStyle w:val="EYTabletext"/>
              <w:rPr>
                <w:sz w:val="12"/>
                <w:szCs w:val="12"/>
                <w:lang w:val="en-US"/>
              </w:rPr>
            </w:pPr>
            <w:r w:rsidRPr="00022B4E">
              <w:rPr>
                <w:sz w:val="12"/>
                <w:szCs w:val="12"/>
                <w:lang w:val="en-US"/>
              </w:rPr>
              <w:t>100% sign off/</w:t>
            </w:r>
            <w:r w:rsidR="00C51F55">
              <w:rPr>
                <w:sz w:val="12"/>
                <w:szCs w:val="12"/>
                <w:lang w:val="en-US"/>
              </w:rPr>
              <w:t xml:space="preserve"> </w:t>
            </w:r>
            <w:r w:rsidRPr="00022B4E">
              <w:rPr>
                <w:sz w:val="12"/>
                <w:szCs w:val="12"/>
                <w:lang w:val="en-US"/>
              </w:rPr>
              <w:t xml:space="preserve">baseline of </w:t>
            </w:r>
            <w:r w:rsidR="00B56942">
              <w:rPr>
                <w:sz w:val="12"/>
                <w:szCs w:val="12"/>
                <w:lang w:val="en-US"/>
              </w:rPr>
              <w:t>business process</w:t>
            </w:r>
            <w:r w:rsidRPr="00022B4E">
              <w:rPr>
                <w:sz w:val="12"/>
                <w:szCs w:val="12"/>
                <w:lang w:val="en-US"/>
              </w:rPr>
              <w:t xml:space="preserve"> flows</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 xml:space="preserve">A – All </w:t>
            </w:r>
            <w:r w:rsidR="00B56942">
              <w:rPr>
                <w:sz w:val="12"/>
                <w:szCs w:val="12"/>
                <w:lang w:val="en-US"/>
              </w:rPr>
              <w:t>business process</w:t>
            </w:r>
            <w:r w:rsidRPr="00022B4E">
              <w:rPr>
                <w:sz w:val="12"/>
                <w:szCs w:val="12"/>
                <w:lang w:val="en-US"/>
              </w:rPr>
              <w:t xml:space="preserve"> flows have been signed off by SMRs (30)</w:t>
            </w:r>
          </w:p>
          <w:p w:rsidR="00022B4E" w:rsidRPr="00022B4E" w:rsidRDefault="00022B4E" w:rsidP="00022B4E">
            <w:pPr>
              <w:pStyle w:val="EYTabletext"/>
              <w:rPr>
                <w:sz w:val="12"/>
                <w:szCs w:val="12"/>
                <w:lang w:val="en-US"/>
              </w:rPr>
            </w:pPr>
            <w:r w:rsidRPr="00022B4E">
              <w:rPr>
                <w:sz w:val="12"/>
                <w:szCs w:val="12"/>
                <w:lang w:val="en-US"/>
              </w:rPr>
              <w:t xml:space="preserve">B – Some </w:t>
            </w:r>
            <w:r w:rsidR="00B56942">
              <w:rPr>
                <w:sz w:val="12"/>
                <w:szCs w:val="12"/>
                <w:lang w:val="en-US"/>
              </w:rPr>
              <w:t>business process</w:t>
            </w:r>
            <w:r w:rsidRPr="00022B4E">
              <w:rPr>
                <w:sz w:val="12"/>
                <w:szCs w:val="12"/>
                <w:lang w:val="en-US"/>
              </w:rPr>
              <w:t xml:space="preserve"> flows have been signed off by SMRs</w:t>
            </w:r>
            <w:r w:rsidR="00C97258">
              <w:rPr>
                <w:sz w:val="12"/>
                <w:szCs w:val="12"/>
                <w:lang w:val="en-US"/>
              </w:rPr>
              <w:t xml:space="preserve"> (</w:t>
            </w:r>
            <w:r w:rsidRPr="00022B4E">
              <w:rPr>
                <w:sz w:val="12"/>
                <w:szCs w:val="12"/>
                <w:lang w:val="en-US"/>
              </w:rPr>
              <w:t>20)</w:t>
            </w:r>
          </w:p>
          <w:p w:rsidR="00022B4E" w:rsidRPr="00022B4E" w:rsidRDefault="00022B4E" w:rsidP="00C51F55">
            <w:pPr>
              <w:pStyle w:val="EYTabletext"/>
              <w:rPr>
                <w:sz w:val="12"/>
                <w:szCs w:val="12"/>
                <w:lang w:val="en-US"/>
              </w:rPr>
            </w:pPr>
            <w:r w:rsidRPr="00022B4E">
              <w:rPr>
                <w:sz w:val="12"/>
                <w:szCs w:val="12"/>
                <w:lang w:val="en-US"/>
              </w:rPr>
              <w:t xml:space="preserve">C – No </w:t>
            </w:r>
            <w:r w:rsidR="00C51F55">
              <w:rPr>
                <w:sz w:val="12"/>
                <w:szCs w:val="12"/>
                <w:lang w:val="en-US"/>
              </w:rPr>
              <w:t>b</w:t>
            </w:r>
            <w:r w:rsidR="00B56942">
              <w:rPr>
                <w:sz w:val="12"/>
                <w:szCs w:val="12"/>
                <w:lang w:val="en-US"/>
              </w:rPr>
              <w:t>usiness process</w:t>
            </w:r>
            <w:r w:rsidRPr="00022B4E">
              <w:rPr>
                <w:sz w:val="12"/>
                <w:szCs w:val="12"/>
                <w:lang w:val="en-US"/>
              </w:rPr>
              <w:t xml:space="preserve"> flows have been signed off by SMRs, or </w:t>
            </w:r>
            <w:r w:rsidR="00B56942">
              <w:rPr>
                <w:sz w:val="12"/>
                <w:szCs w:val="12"/>
                <w:lang w:val="en-US"/>
              </w:rPr>
              <w:t>business process</w:t>
            </w:r>
            <w:r w:rsidRPr="00022B4E">
              <w:rPr>
                <w:sz w:val="12"/>
                <w:szCs w:val="12"/>
                <w:lang w:val="en-US"/>
              </w:rPr>
              <w:t xml:space="preserve"> flows do not exist</w:t>
            </w:r>
            <w:r w:rsidR="00C97258">
              <w:rPr>
                <w:sz w:val="12"/>
                <w:szCs w:val="12"/>
                <w:lang w:val="en-US"/>
              </w:rPr>
              <w:t xml:space="preserve"> (</w:t>
            </w:r>
            <w:r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tcPr>
          <w:p w:rsidR="00022B4E" w:rsidRPr="00647894" w:rsidRDefault="00BD7063" w:rsidP="00C97258">
            <w:pPr>
              <w:pStyle w:val="EYTabletext"/>
              <w:rPr>
                <w:b/>
                <w:sz w:val="12"/>
                <w:szCs w:val="12"/>
              </w:rPr>
            </w:pPr>
            <w:r>
              <w:rPr>
                <w:b/>
                <w:sz w:val="12"/>
                <w:szCs w:val="12"/>
              </w:rPr>
              <w:t xml:space="preserve">4. </w:t>
            </w:r>
            <w:r w:rsidR="00022B4E" w:rsidRPr="00647894">
              <w:rPr>
                <w:b/>
                <w:sz w:val="12"/>
                <w:szCs w:val="12"/>
              </w:rPr>
              <w:t>Prioritized</w:t>
            </w:r>
          </w:p>
        </w:tc>
        <w:tc>
          <w:tcPr>
            <w:tcW w:w="1888" w:type="dxa"/>
          </w:tcPr>
          <w:p w:rsidR="00022B4E" w:rsidRDefault="004D4197" w:rsidP="004D4197">
            <w:pPr>
              <w:pStyle w:val="EYTabletext"/>
              <w:rPr>
                <w:sz w:val="12"/>
                <w:szCs w:val="12"/>
              </w:rPr>
            </w:pPr>
            <w:r w:rsidRPr="004D4197">
              <w:rPr>
                <w:sz w:val="12"/>
                <w:szCs w:val="12"/>
                <w:lang w:val="en-US"/>
              </w:rPr>
              <w:t xml:space="preserve">Assign an implementation priority to each requirement, feature, or use case to indicate how essential it is to include it in a particular product release </w:t>
            </w:r>
            <w:r w:rsidR="00022B4E" w:rsidRPr="00647894">
              <w:rPr>
                <w:sz w:val="12"/>
                <w:szCs w:val="12"/>
                <w:lang w:val="en-US"/>
              </w:rPr>
              <w:t>(representative of the value provided to the customer, the relative cost of implementation, and the relative technical risk associated with implementation)</w:t>
            </w:r>
            <w:r w:rsidR="00C51F55">
              <w:rPr>
                <w:sz w:val="12"/>
                <w:szCs w:val="12"/>
                <w:lang w:val="en-US"/>
              </w:rPr>
              <w:t>.</w:t>
            </w:r>
          </w:p>
        </w:tc>
        <w:tc>
          <w:tcPr>
            <w:tcW w:w="1768" w:type="dxa"/>
          </w:tcPr>
          <w:p w:rsidR="00022B4E" w:rsidRPr="00E720B6" w:rsidRDefault="00022B4E" w:rsidP="00C51F55">
            <w:pPr>
              <w:pStyle w:val="EYTabletext"/>
              <w:rPr>
                <w:sz w:val="12"/>
                <w:szCs w:val="12"/>
              </w:rPr>
            </w:pPr>
            <w:r w:rsidRPr="00022B4E">
              <w:rPr>
                <w:sz w:val="12"/>
                <w:szCs w:val="12"/>
              </w:rPr>
              <w:t>There is an agreed priority (</w:t>
            </w:r>
            <w:r w:rsidR="00C51F55">
              <w:rPr>
                <w:sz w:val="12"/>
                <w:szCs w:val="12"/>
              </w:rPr>
              <w:t>one</w:t>
            </w:r>
            <w:r w:rsidRPr="00022B4E">
              <w:rPr>
                <w:sz w:val="12"/>
                <w:szCs w:val="12"/>
              </w:rPr>
              <w:t xml:space="preserve"> of possible </w:t>
            </w:r>
            <w:r w:rsidR="00C51F55">
              <w:rPr>
                <w:sz w:val="12"/>
                <w:szCs w:val="12"/>
              </w:rPr>
              <w:t>three</w:t>
            </w:r>
            <w:r w:rsidR="00C51F55" w:rsidRPr="00022B4E">
              <w:rPr>
                <w:sz w:val="12"/>
                <w:szCs w:val="12"/>
              </w:rPr>
              <w:t xml:space="preserve"> </w:t>
            </w:r>
            <w:r w:rsidRPr="00022B4E">
              <w:rPr>
                <w:sz w:val="12"/>
                <w:szCs w:val="12"/>
              </w:rPr>
              <w:t xml:space="preserve">levels) that ties to every </w:t>
            </w:r>
            <w:r w:rsidR="000C7DB0">
              <w:rPr>
                <w:sz w:val="12"/>
                <w:szCs w:val="12"/>
              </w:rPr>
              <w:t>p</w:t>
            </w:r>
            <w:r w:rsidR="00B56942">
              <w:rPr>
                <w:sz w:val="12"/>
                <w:szCs w:val="12"/>
              </w:rPr>
              <w:t>arent requirement</w:t>
            </w:r>
            <w:r w:rsidRPr="00022B4E">
              <w:rPr>
                <w:sz w:val="12"/>
                <w:szCs w:val="12"/>
              </w:rPr>
              <w:t xml:space="preserve">. </w:t>
            </w:r>
            <w:r w:rsidRPr="00E720B6">
              <w:rPr>
                <w:sz w:val="12"/>
                <w:szCs w:val="12"/>
              </w:rPr>
              <w:t>High priority</w:t>
            </w:r>
            <w:r w:rsidRPr="00022B4E">
              <w:rPr>
                <w:sz w:val="12"/>
                <w:szCs w:val="12"/>
              </w:rPr>
              <w:t xml:space="preserve"> means the requirement must be incorporated in the next/initial product release.  </w:t>
            </w:r>
            <w:r w:rsidRPr="00E720B6">
              <w:rPr>
                <w:sz w:val="12"/>
                <w:szCs w:val="12"/>
              </w:rPr>
              <w:t>Medium priority</w:t>
            </w:r>
            <w:r w:rsidRPr="00022B4E">
              <w:rPr>
                <w:sz w:val="12"/>
                <w:szCs w:val="12"/>
              </w:rPr>
              <w:t xml:space="preserve"> means the requirement is necessary but it can be deferred to a later release if necessary. </w:t>
            </w:r>
            <w:r w:rsidRPr="00E720B6">
              <w:rPr>
                <w:sz w:val="12"/>
                <w:szCs w:val="12"/>
              </w:rPr>
              <w:t>Low priority</w:t>
            </w:r>
            <w:r w:rsidRPr="00022B4E">
              <w:rPr>
                <w:sz w:val="12"/>
                <w:szCs w:val="12"/>
              </w:rPr>
              <w:t xml:space="preserve"> means the requirement would be nice to have, but realize it might have to be dropped if the project experiences insufficient time or resources.</w:t>
            </w:r>
          </w:p>
        </w:tc>
        <w:tc>
          <w:tcPr>
            <w:tcW w:w="1059" w:type="dxa"/>
          </w:tcPr>
          <w:p w:rsidR="00022B4E" w:rsidRPr="00022B4E" w:rsidRDefault="00022B4E" w:rsidP="00C51F55">
            <w:pPr>
              <w:pStyle w:val="EYTabletext"/>
              <w:rPr>
                <w:sz w:val="12"/>
                <w:szCs w:val="12"/>
                <w:lang w:val="en-US"/>
              </w:rPr>
            </w:pPr>
            <w:r w:rsidRPr="00022B4E">
              <w:rPr>
                <w:sz w:val="12"/>
                <w:szCs w:val="12"/>
                <w:lang w:val="en-US"/>
              </w:rPr>
              <w:t xml:space="preserve">Priority has been established for 100% of the </w:t>
            </w:r>
            <w:r w:rsidR="006F5A7C">
              <w:rPr>
                <w:sz w:val="12"/>
                <w:szCs w:val="12"/>
                <w:lang w:val="en-US"/>
              </w:rPr>
              <w:t>p</w:t>
            </w:r>
            <w:r w:rsidR="00B56942">
              <w:rPr>
                <w:sz w:val="12"/>
                <w:szCs w:val="12"/>
                <w:lang w:val="en-US"/>
              </w:rPr>
              <w:t>arent requirement</w:t>
            </w:r>
            <w:r w:rsidRPr="00022B4E">
              <w:rPr>
                <w:sz w:val="12"/>
                <w:szCs w:val="12"/>
                <w:lang w:val="en-US"/>
              </w:rPr>
              <w:t>s</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 xml:space="preserve">A – All </w:t>
            </w:r>
            <w:r w:rsidR="00B56942">
              <w:rPr>
                <w:sz w:val="12"/>
                <w:szCs w:val="12"/>
                <w:lang w:val="en-US"/>
              </w:rPr>
              <w:t>parent requirement</w:t>
            </w:r>
            <w:r w:rsidRPr="00022B4E">
              <w:rPr>
                <w:sz w:val="12"/>
                <w:szCs w:val="12"/>
                <w:lang w:val="en-US"/>
              </w:rPr>
              <w:t>s have priority established by the SMRs</w:t>
            </w:r>
            <w:r w:rsidR="00C97258">
              <w:rPr>
                <w:sz w:val="12"/>
                <w:szCs w:val="12"/>
                <w:lang w:val="en-US"/>
              </w:rPr>
              <w:t xml:space="preserve"> (</w:t>
            </w:r>
            <w:r w:rsidRPr="00022B4E">
              <w:rPr>
                <w:sz w:val="12"/>
                <w:szCs w:val="12"/>
                <w:lang w:val="en-US"/>
              </w:rPr>
              <w:t>10)</w:t>
            </w:r>
          </w:p>
          <w:p w:rsidR="00022B4E" w:rsidRPr="00022B4E" w:rsidRDefault="00022B4E" w:rsidP="00022B4E">
            <w:pPr>
              <w:pStyle w:val="EYTabletext"/>
              <w:rPr>
                <w:sz w:val="12"/>
                <w:szCs w:val="12"/>
                <w:lang w:val="en-US"/>
              </w:rPr>
            </w:pPr>
            <w:r w:rsidRPr="00022B4E">
              <w:rPr>
                <w:sz w:val="12"/>
                <w:szCs w:val="12"/>
                <w:lang w:val="en-US"/>
              </w:rPr>
              <w:t xml:space="preserve">B – Priority for </w:t>
            </w:r>
            <w:r w:rsidR="00B56942">
              <w:rPr>
                <w:sz w:val="12"/>
                <w:szCs w:val="12"/>
                <w:lang w:val="en-US"/>
              </w:rPr>
              <w:t>parent requirement</w:t>
            </w:r>
            <w:r w:rsidRPr="00022B4E">
              <w:rPr>
                <w:sz w:val="12"/>
                <w:szCs w:val="12"/>
                <w:lang w:val="en-US"/>
              </w:rPr>
              <w:t xml:space="preserve">s have not been established for all </w:t>
            </w:r>
            <w:r w:rsidR="00B56942">
              <w:rPr>
                <w:sz w:val="12"/>
                <w:szCs w:val="12"/>
                <w:lang w:val="en-US"/>
              </w:rPr>
              <w:t>parent requirement</w:t>
            </w:r>
            <w:r w:rsidRPr="00022B4E">
              <w:rPr>
                <w:sz w:val="12"/>
                <w:szCs w:val="12"/>
                <w:lang w:val="en-US"/>
              </w:rPr>
              <w:t>s by SMRs or is currently in process (5)</w:t>
            </w:r>
          </w:p>
          <w:p w:rsidR="00022B4E" w:rsidRPr="00022B4E" w:rsidRDefault="00022B4E" w:rsidP="00022B4E">
            <w:pPr>
              <w:pStyle w:val="EYTabletext"/>
              <w:rPr>
                <w:sz w:val="12"/>
                <w:szCs w:val="12"/>
                <w:lang w:val="en-US"/>
              </w:rPr>
            </w:pPr>
            <w:r w:rsidRPr="00022B4E">
              <w:rPr>
                <w:sz w:val="12"/>
                <w:szCs w:val="12"/>
                <w:lang w:val="en-US"/>
              </w:rPr>
              <w:t xml:space="preserve">C – Priority has not been established for any </w:t>
            </w:r>
            <w:r w:rsidR="00B56942">
              <w:rPr>
                <w:sz w:val="12"/>
                <w:szCs w:val="12"/>
                <w:lang w:val="en-US"/>
              </w:rPr>
              <w:t>parent requirement</w:t>
            </w:r>
            <w:r w:rsidRPr="00022B4E">
              <w:rPr>
                <w:sz w:val="12"/>
                <w:szCs w:val="12"/>
                <w:lang w:val="en-US"/>
              </w:rPr>
              <w:t>s by SMRs</w:t>
            </w:r>
            <w:r w:rsidR="00C97258">
              <w:rPr>
                <w:sz w:val="12"/>
                <w:szCs w:val="12"/>
                <w:lang w:val="en-US"/>
              </w:rPr>
              <w:t xml:space="preserve"> (</w:t>
            </w:r>
            <w:r w:rsidRPr="00022B4E">
              <w:rPr>
                <w:sz w:val="12"/>
                <w:szCs w:val="12"/>
                <w:lang w:val="en-US"/>
              </w:rPr>
              <w:t>0)</w:t>
            </w:r>
          </w:p>
          <w:p w:rsidR="00022B4E" w:rsidRPr="00022B4E" w:rsidRDefault="00022B4E" w:rsidP="00022B4E">
            <w:pPr>
              <w:pStyle w:val="EYTabletext"/>
              <w:rPr>
                <w:sz w:val="12"/>
                <w:szCs w:val="12"/>
                <w:lang w:val="en-US"/>
              </w:rPr>
            </w:pP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val="restart"/>
          </w:tcPr>
          <w:p w:rsidR="00022B4E" w:rsidRPr="00647894" w:rsidRDefault="004B2C0B" w:rsidP="00C97258">
            <w:pPr>
              <w:pStyle w:val="EYTabletext"/>
              <w:rPr>
                <w:b/>
                <w:sz w:val="12"/>
                <w:szCs w:val="12"/>
              </w:rPr>
            </w:pPr>
            <w:r>
              <w:rPr>
                <w:b/>
                <w:sz w:val="12"/>
                <w:szCs w:val="12"/>
              </w:rPr>
              <w:t xml:space="preserve">5. </w:t>
            </w:r>
            <w:r w:rsidR="00022B4E">
              <w:rPr>
                <w:b/>
                <w:sz w:val="12"/>
                <w:szCs w:val="12"/>
              </w:rPr>
              <w:t>Una</w:t>
            </w:r>
            <w:r w:rsidR="00022B4E" w:rsidRPr="00647894">
              <w:rPr>
                <w:b/>
                <w:sz w:val="12"/>
                <w:szCs w:val="12"/>
              </w:rPr>
              <w:t>mbiguous</w:t>
            </w:r>
          </w:p>
        </w:tc>
        <w:tc>
          <w:tcPr>
            <w:tcW w:w="1888" w:type="dxa"/>
          </w:tcPr>
          <w:p w:rsidR="00022B4E" w:rsidRDefault="00022B4E" w:rsidP="004D4197">
            <w:pPr>
              <w:pStyle w:val="EYTabletext"/>
              <w:rPr>
                <w:sz w:val="12"/>
                <w:szCs w:val="12"/>
              </w:rPr>
            </w:pPr>
            <w:r w:rsidRPr="00647894">
              <w:rPr>
                <w:sz w:val="12"/>
                <w:szCs w:val="12"/>
                <w:lang w:val="en-US"/>
              </w:rPr>
              <w:t>Each requirement has only one meaning</w:t>
            </w:r>
            <w:r w:rsidR="004D4197">
              <w:rPr>
                <w:sz w:val="12"/>
                <w:szCs w:val="12"/>
                <w:lang w:val="en-US"/>
              </w:rPr>
              <w:t xml:space="preserve"> so that </w:t>
            </w:r>
            <w:r w:rsidR="004D4197" w:rsidRPr="004D4197">
              <w:rPr>
                <w:sz w:val="12"/>
                <w:szCs w:val="12"/>
                <w:lang w:val="en-US"/>
              </w:rPr>
              <w:t>reader</w:t>
            </w:r>
            <w:r w:rsidR="004D4197">
              <w:rPr>
                <w:sz w:val="12"/>
                <w:szCs w:val="12"/>
                <w:lang w:val="en-US"/>
              </w:rPr>
              <w:t>s</w:t>
            </w:r>
            <w:r w:rsidR="004D4197" w:rsidRPr="004D4197">
              <w:rPr>
                <w:sz w:val="12"/>
                <w:szCs w:val="12"/>
                <w:lang w:val="en-US"/>
              </w:rPr>
              <w:t xml:space="preserve"> of a requirement statement should be able to draw only one interpretation of it. Also, multiple readers of a requirement should arrive at the same interpretation.</w:t>
            </w:r>
          </w:p>
        </w:tc>
        <w:tc>
          <w:tcPr>
            <w:tcW w:w="1768" w:type="dxa"/>
          </w:tcPr>
          <w:p w:rsidR="00022B4E" w:rsidRPr="00022B4E" w:rsidRDefault="004F4C58" w:rsidP="004F4C58">
            <w:pPr>
              <w:pStyle w:val="EYTabletext"/>
              <w:rPr>
                <w:sz w:val="12"/>
                <w:szCs w:val="12"/>
              </w:rPr>
            </w:pPr>
            <w:r>
              <w:rPr>
                <w:sz w:val="12"/>
                <w:szCs w:val="12"/>
              </w:rPr>
              <w:t>Reviewers of requirements arrive at the same understanding of e</w:t>
            </w:r>
            <w:r w:rsidR="00BE6CAC">
              <w:rPr>
                <w:sz w:val="12"/>
                <w:szCs w:val="12"/>
              </w:rPr>
              <w:t xml:space="preserve">ach requirement </w:t>
            </w:r>
            <w:r>
              <w:rPr>
                <w:sz w:val="12"/>
                <w:szCs w:val="12"/>
              </w:rPr>
              <w:t>statement</w:t>
            </w:r>
            <w:r w:rsidR="00C51F55">
              <w:rPr>
                <w:sz w:val="12"/>
                <w:szCs w:val="12"/>
              </w:rPr>
              <w:t>.</w:t>
            </w:r>
            <w:r>
              <w:rPr>
                <w:sz w:val="12"/>
                <w:szCs w:val="12"/>
              </w:rPr>
              <w:t xml:space="preserve"> </w:t>
            </w:r>
          </w:p>
        </w:tc>
        <w:tc>
          <w:tcPr>
            <w:tcW w:w="1059" w:type="dxa"/>
          </w:tcPr>
          <w:p w:rsidR="00022B4E" w:rsidRPr="004B2C0B" w:rsidRDefault="00022B4E" w:rsidP="00022B4E">
            <w:pPr>
              <w:pStyle w:val="EYTabletext"/>
              <w:rPr>
                <w:sz w:val="12"/>
                <w:szCs w:val="12"/>
                <w:lang w:val="en-US"/>
              </w:rPr>
            </w:pPr>
            <w:r w:rsidRPr="004B2C0B">
              <w:rPr>
                <w:sz w:val="12"/>
                <w:szCs w:val="12"/>
                <w:lang w:val="en-US"/>
              </w:rPr>
              <w:t>Only one meaning exists for each requirement</w:t>
            </w:r>
            <w:r w:rsidR="00BE6CAC">
              <w:rPr>
                <w:sz w:val="12"/>
                <w:szCs w:val="12"/>
                <w:lang w:val="en-US"/>
              </w:rPr>
              <w:t xml:space="preserve"> statement at any level</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There are no examples of requirements containing more than one meaning (10)</w:t>
            </w:r>
          </w:p>
          <w:p w:rsidR="00022B4E" w:rsidRPr="00022B4E" w:rsidRDefault="00022B4E" w:rsidP="00022B4E">
            <w:pPr>
              <w:pStyle w:val="EYTabletext"/>
              <w:rPr>
                <w:sz w:val="12"/>
                <w:szCs w:val="12"/>
                <w:lang w:val="en-US"/>
              </w:rPr>
            </w:pPr>
            <w:r w:rsidRPr="00022B4E">
              <w:rPr>
                <w:sz w:val="12"/>
                <w:szCs w:val="12"/>
                <w:lang w:val="en-US"/>
              </w:rPr>
              <w:t>B – At least one example of requirements containing more than one meaning were found</w:t>
            </w:r>
            <w:r w:rsidR="00C97258">
              <w:rPr>
                <w:sz w:val="12"/>
                <w:szCs w:val="12"/>
                <w:lang w:val="en-US"/>
              </w:rPr>
              <w:t xml:space="preserve"> (</w:t>
            </w:r>
            <w:r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Default="00022B4E" w:rsidP="00C97258">
            <w:pPr>
              <w:pStyle w:val="EYTabletext"/>
              <w:rPr>
                <w:b/>
                <w:sz w:val="12"/>
                <w:szCs w:val="12"/>
              </w:rPr>
            </w:pPr>
          </w:p>
        </w:tc>
        <w:tc>
          <w:tcPr>
            <w:tcW w:w="1888" w:type="dxa"/>
          </w:tcPr>
          <w:p w:rsidR="00022B4E" w:rsidRDefault="00022B4E" w:rsidP="004F0C74">
            <w:pPr>
              <w:pStyle w:val="EYTabletext"/>
              <w:rPr>
                <w:sz w:val="12"/>
                <w:szCs w:val="12"/>
              </w:rPr>
            </w:pPr>
            <w:r w:rsidRPr="002F27B2">
              <w:rPr>
                <w:sz w:val="12"/>
                <w:szCs w:val="12"/>
                <w:lang w:val="en-US"/>
              </w:rPr>
              <w:t>Are subjective words like user-friendly, easy, simple, rapid, efficient, several, state-of-the-art, improved, maximize, and minimize not present in the requirement statements</w:t>
            </w:r>
            <w:r w:rsidR="00C51F55">
              <w:rPr>
                <w:sz w:val="12"/>
                <w:szCs w:val="12"/>
                <w:lang w:val="en-US"/>
              </w:rPr>
              <w:t>.</w:t>
            </w:r>
          </w:p>
        </w:tc>
        <w:tc>
          <w:tcPr>
            <w:tcW w:w="1768" w:type="dxa"/>
          </w:tcPr>
          <w:p w:rsidR="00022B4E" w:rsidRPr="00022B4E" w:rsidRDefault="004F4C58" w:rsidP="004F4C58">
            <w:pPr>
              <w:pStyle w:val="EYTabletext"/>
              <w:rPr>
                <w:sz w:val="12"/>
                <w:szCs w:val="12"/>
              </w:rPr>
            </w:pPr>
            <w:r>
              <w:rPr>
                <w:sz w:val="12"/>
                <w:szCs w:val="12"/>
              </w:rPr>
              <w:t>S</w:t>
            </w:r>
            <w:r w:rsidR="00BE6CAC">
              <w:rPr>
                <w:sz w:val="12"/>
                <w:szCs w:val="12"/>
              </w:rPr>
              <w:t>ubjective words</w:t>
            </w:r>
            <w:r>
              <w:rPr>
                <w:sz w:val="12"/>
                <w:szCs w:val="12"/>
              </w:rPr>
              <w:t xml:space="preserve"> are not evident upon review of requirement statements</w:t>
            </w:r>
            <w:r w:rsidR="00C51F55">
              <w:rPr>
                <w:sz w:val="12"/>
                <w:szCs w:val="12"/>
              </w:rPr>
              <w:t>.</w:t>
            </w:r>
            <w:r>
              <w:rPr>
                <w:sz w:val="12"/>
                <w:szCs w:val="12"/>
              </w:rPr>
              <w:t xml:space="preserve">  </w:t>
            </w:r>
            <w:r w:rsidR="00BE6CAC">
              <w:rPr>
                <w:sz w:val="12"/>
                <w:szCs w:val="12"/>
              </w:rPr>
              <w:t xml:space="preserve">  </w:t>
            </w:r>
          </w:p>
        </w:tc>
        <w:tc>
          <w:tcPr>
            <w:tcW w:w="1059" w:type="dxa"/>
          </w:tcPr>
          <w:p w:rsidR="00022B4E" w:rsidRPr="00BE6CAC" w:rsidRDefault="00022B4E" w:rsidP="00022B4E">
            <w:pPr>
              <w:pStyle w:val="EYTabletext"/>
              <w:rPr>
                <w:sz w:val="12"/>
                <w:szCs w:val="12"/>
                <w:lang w:val="en-US"/>
              </w:rPr>
            </w:pPr>
            <w:r w:rsidRPr="00BE6CAC">
              <w:rPr>
                <w:sz w:val="12"/>
                <w:szCs w:val="12"/>
                <w:lang w:val="en-US"/>
              </w:rPr>
              <w:t>No subjective words used</w:t>
            </w:r>
            <w:r w:rsidR="00BE6CAC">
              <w:rPr>
                <w:sz w:val="12"/>
                <w:szCs w:val="12"/>
                <w:lang w:val="en-US"/>
              </w:rPr>
              <w:t xml:space="preserve"> in requirement statements at any level</w:t>
            </w:r>
            <w:r w:rsidR="00C51F55">
              <w:rPr>
                <w:sz w:val="12"/>
                <w:szCs w:val="12"/>
                <w:lang w:val="en-US"/>
              </w:rPr>
              <w:t>.</w:t>
            </w:r>
          </w:p>
        </w:tc>
        <w:tc>
          <w:tcPr>
            <w:tcW w:w="1769" w:type="dxa"/>
          </w:tcPr>
          <w:p w:rsidR="00022B4E" w:rsidRDefault="00022B4E" w:rsidP="00022B4E">
            <w:pPr>
              <w:pStyle w:val="EYTabletext"/>
              <w:rPr>
                <w:sz w:val="12"/>
                <w:szCs w:val="12"/>
                <w:lang w:val="en-US"/>
              </w:rPr>
            </w:pPr>
            <w:r w:rsidRPr="00022B4E">
              <w:rPr>
                <w:sz w:val="12"/>
                <w:szCs w:val="12"/>
                <w:lang w:val="en-US"/>
              </w:rPr>
              <w:t>A – No subjective words used</w:t>
            </w:r>
            <w:r w:rsidR="00C97258">
              <w:rPr>
                <w:sz w:val="12"/>
                <w:szCs w:val="12"/>
                <w:lang w:val="en-US"/>
              </w:rPr>
              <w:t xml:space="preserve"> (</w:t>
            </w:r>
            <w:r w:rsidRPr="00022B4E">
              <w:rPr>
                <w:sz w:val="12"/>
                <w:szCs w:val="12"/>
                <w:lang w:val="en-US"/>
              </w:rPr>
              <w:t>10)</w:t>
            </w:r>
          </w:p>
          <w:p w:rsidR="00DB27A8" w:rsidRPr="00022B4E" w:rsidRDefault="00DB27A8" w:rsidP="00022B4E">
            <w:pPr>
              <w:pStyle w:val="EYTabletext"/>
              <w:rPr>
                <w:sz w:val="12"/>
                <w:szCs w:val="12"/>
                <w:lang w:val="en-US"/>
              </w:rPr>
            </w:pPr>
            <w:r>
              <w:rPr>
                <w:sz w:val="12"/>
                <w:szCs w:val="12"/>
                <w:lang w:val="en-US"/>
              </w:rPr>
              <w:t>B – Some subjective words are used (5)</w:t>
            </w:r>
          </w:p>
          <w:p w:rsidR="00022B4E" w:rsidRPr="00022B4E" w:rsidRDefault="00DB27A8" w:rsidP="00022B4E">
            <w:pPr>
              <w:pStyle w:val="EYTabletext"/>
              <w:rPr>
                <w:sz w:val="12"/>
                <w:szCs w:val="12"/>
                <w:lang w:val="en-US"/>
              </w:rPr>
            </w:pPr>
            <w:r>
              <w:rPr>
                <w:sz w:val="12"/>
                <w:szCs w:val="12"/>
                <w:lang w:val="en-US"/>
              </w:rPr>
              <w:t>C</w:t>
            </w:r>
            <w:r w:rsidR="00022B4E" w:rsidRPr="00022B4E">
              <w:rPr>
                <w:sz w:val="12"/>
                <w:szCs w:val="12"/>
                <w:lang w:val="en-US"/>
              </w:rPr>
              <w:t xml:space="preserve"> – Subjective words used</w:t>
            </w:r>
            <w:r w:rsidR="00C97258">
              <w:rPr>
                <w:sz w:val="12"/>
                <w:szCs w:val="12"/>
                <w:lang w:val="en-US"/>
              </w:rPr>
              <w:t xml:space="preserve"> (</w:t>
            </w:r>
            <w:r w:rsidR="00022B4E"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Default="00022B4E" w:rsidP="00C97258">
            <w:pPr>
              <w:pStyle w:val="EYTabletext"/>
              <w:rPr>
                <w:b/>
                <w:sz w:val="12"/>
                <w:szCs w:val="12"/>
              </w:rPr>
            </w:pPr>
          </w:p>
        </w:tc>
        <w:tc>
          <w:tcPr>
            <w:tcW w:w="1888" w:type="dxa"/>
          </w:tcPr>
          <w:p w:rsidR="00022B4E" w:rsidRDefault="00022B4E" w:rsidP="004F0C74">
            <w:pPr>
              <w:pStyle w:val="EYTabletext"/>
              <w:rPr>
                <w:sz w:val="12"/>
                <w:szCs w:val="12"/>
              </w:rPr>
            </w:pPr>
            <w:r w:rsidRPr="002F27B2">
              <w:rPr>
                <w:sz w:val="12"/>
                <w:szCs w:val="12"/>
                <w:lang w:val="en-US"/>
              </w:rPr>
              <w:t>Requirements are written in succinct, simple, straightforward language of the user domain</w:t>
            </w:r>
            <w:r w:rsidR="00C51F55">
              <w:rPr>
                <w:sz w:val="12"/>
                <w:szCs w:val="12"/>
                <w:lang w:val="en-US"/>
              </w:rPr>
              <w:t>.</w:t>
            </w:r>
          </w:p>
        </w:tc>
        <w:tc>
          <w:tcPr>
            <w:tcW w:w="1768" w:type="dxa"/>
          </w:tcPr>
          <w:p w:rsidR="00022B4E" w:rsidRPr="00022B4E" w:rsidRDefault="00022B4E" w:rsidP="00E720B6">
            <w:pPr>
              <w:pStyle w:val="EYTabletext"/>
              <w:rPr>
                <w:sz w:val="12"/>
                <w:szCs w:val="12"/>
              </w:rPr>
            </w:pPr>
            <w:r w:rsidRPr="00022B4E">
              <w:rPr>
                <w:sz w:val="12"/>
                <w:szCs w:val="12"/>
              </w:rPr>
              <w:t>Requirements use straightforward language of the user domain</w:t>
            </w:r>
            <w:r w:rsidR="00C51F55">
              <w:rPr>
                <w:sz w:val="12"/>
                <w:szCs w:val="12"/>
              </w:rPr>
              <w:t>.</w:t>
            </w:r>
          </w:p>
        </w:tc>
        <w:tc>
          <w:tcPr>
            <w:tcW w:w="1059" w:type="dxa"/>
          </w:tcPr>
          <w:p w:rsidR="00022B4E" w:rsidRPr="00022B4E" w:rsidRDefault="00022B4E" w:rsidP="00022B4E">
            <w:pPr>
              <w:pStyle w:val="EYTabletext"/>
              <w:rPr>
                <w:sz w:val="12"/>
                <w:szCs w:val="12"/>
                <w:lang w:val="en-US"/>
              </w:rPr>
            </w:pPr>
            <w:r w:rsidRPr="00022B4E">
              <w:rPr>
                <w:sz w:val="12"/>
                <w:szCs w:val="12"/>
                <w:lang w:val="en-US"/>
              </w:rPr>
              <w:t>No examples of requirements that do not use straightforward language of the user domain.</w:t>
            </w:r>
          </w:p>
        </w:tc>
        <w:tc>
          <w:tcPr>
            <w:tcW w:w="1769" w:type="dxa"/>
          </w:tcPr>
          <w:p w:rsidR="00022B4E" w:rsidRPr="00022B4E" w:rsidRDefault="00022B4E" w:rsidP="00022B4E">
            <w:pPr>
              <w:pStyle w:val="EYTabletext"/>
              <w:rPr>
                <w:sz w:val="12"/>
                <w:szCs w:val="12"/>
                <w:lang w:val="en-US"/>
              </w:rPr>
            </w:pPr>
            <w:r w:rsidRPr="00022B4E">
              <w:rPr>
                <w:sz w:val="12"/>
                <w:szCs w:val="12"/>
                <w:lang w:val="en-US"/>
              </w:rPr>
              <w:t>A – All requirements use the straightforward language of the user domain. (10)</w:t>
            </w:r>
          </w:p>
          <w:p w:rsidR="00022B4E" w:rsidRPr="00022B4E" w:rsidRDefault="00022B4E" w:rsidP="00022B4E">
            <w:pPr>
              <w:pStyle w:val="EYTabletext"/>
              <w:rPr>
                <w:sz w:val="12"/>
                <w:szCs w:val="12"/>
                <w:lang w:val="en-US"/>
              </w:rPr>
            </w:pPr>
            <w:r w:rsidRPr="00022B4E">
              <w:rPr>
                <w:sz w:val="12"/>
                <w:szCs w:val="12"/>
                <w:lang w:val="en-US"/>
              </w:rPr>
              <w:t>B – There is at least one example of a requirement that does not use straightforward language of the user domain.</w:t>
            </w:r>
            <w:r w:rsidR="00C97258">
              <w:rPr>
                <w:sz w:val="12"/>
                <w:szCs w:val="12"/>
                <w:lang w:val="en-US"/>
              </w:rPr>
              <w:t xml:space="preserve"> (</w:t>
            </w:r>
            <w:r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tcPr>
          <w:p w:rsidR="00022B4E" w:rsidRPr="007A1238" w:rsidRDefault="004B2C0B" w:rsidP="00C97258">
            <w:pPr>
              <w:pStyle w:val="EYTabletext"/>
              <w:rPr>
                <w:b/>
                <w:sz w:val="12"/>
                <w:szCs w:val="12"/>
              </w:rPr>
            </w:pPr>
            <w:r>
              <w:rPr>
                <w:b/>
                <w:sz w:val="12"/>
                <w:szCs w:val="12"/>
              </w:rPr>
              <w:lastRenderedPageBreak/>
              <w:t xml:space="preserve">6. </w:t>
            </w:r>
            <w:r w:rsidR="00022B4E" w:rsidRPr="007A1238">
              <w:rPr>
                <w:b/>
                <w:sz w:val="12"/>
                <w:szCs w:val="12"/>
              </w:rPr>
              <w:t>Verifiable</w:t>
            </w:r>
          </w:p>
        </w:tc>
        <w:tc>
          <w:tcPr>
            <w:tcW w:w="1888" w:type="dxa"/>
          </w:tcPr>
          <w:p w:rsidR="00022B4E" w:rsidRPr="002F27B2" w:rsidRDefault="00022B4E" w:rsidP="004F0C74">
            <w:pPr>
              <w:pStyle w:val="EYTabletext"/>
              <w:rPr>
                <w:sz w:val="12"/>
                <w:szCs w:val="12"/>
                <w:lang w:val="en-US"/>
              </w:rPr>
            </w:pPr>
            <w:r w:rsidRPr="002F27B2">
              <w:rPr>
                <w:sz w:val="12"/>
                <w:szCs w:val="12"/>
                <w:lang w:val="en-US"/>
              </w:rPr>
              <w:t>Tests have been devised or verification approaches used, such as inspection or demonstration, to determine whether each requirement is properly implemented in the product</w:t>
            </w:r>
            <w:r w:rsidR="00C51F55">
              <w:rPr>
                <w:sz w:val="12"/>
                <w:szCs w:val="12"/>
                <w:lang w:val="en-US"/>
              </w:rPr>
              <w:t>.</w:t>
            </w:r>
          </w:p>
        </w:tc>
        <w:tc>
          <w:tcPr>
            <w:tcW w:w="1768" w:type="dxa"/>
          </w:tcPr>
          <w:p w:rsidR="00022B4E" w:rsidRPr="004F4C58" w:rsidRDefault="00022B4E" w:rsidP="00210CC8">
            <w:pPr>
              <w:pStyle w:val="EYTabletext"/>
              <w:rPr>
                <w:sz w:val="12"/>
                <w:szCs w:val="12"/>
              </w:rPr>
            </w:pPr>
            <w:r w:rsidRPr="004F4C58">
              <w:rPr>
                <w:sz w:val="12"/>
                <w:szCs w:val="12"/>
              </w:rPr>
              <w:t xml:space="preserve">Each requirement </w:t>
            </w:r>
            <w:r w:rsidR="004D4197" w:rsidRPr="004F4C58">
              <w:rPr>
                <w:sz w:val="12"/>
                <w:szCs w:val="12"/>
              </w:rPr>
              <w:t xml:space="preserve">has </w:t>
            </w:r>
            <w:proofErr w:type="gramStart"/>
            <w:r w:rsidR="004D4197" w:rsidRPr="004F4C58">
              <w:rPr>
                <w:sz w:val="12"/>
                <w:szCs w:val="12"/>
              </w:rPr>
              <w:t>supporting acceptance criteria</w:t>
            </w:r>
            <w:r w:rsidR="00210CC8" w:rsidRPr="004F4C58">
              <w:rPr>
                <w:sz w:val="12"/>
                <w:szCs w:val="12"/>
              </w:rPr>
              <w:t xml:space="preserve"> which is</w:t>
            </w:r>
            <w:proofErr w:type="gramEnd"/>
            <w:r w:rsidR="00210CC8" w:rsidRPr="004F4C58">
              <w:rPr>
                <w:sz w:val="12"/>
                <w:szCs w:val="12"/>
              </w:rPr>
              <w:t xml:space="preserve"> covered in a corresponding test script/case</w:t>
            </w:r>
            <w:r w:rsidR="00C51F55">
              <w:rPr>
                <w:sz w:val="12"/>
                <w:szCs w:val="12"/>
              </w:rPr>
              <w:t>.</w:t>
            </w:r>
          </w:p>
        </w:tc>
        <w:tc>
          <w:tcPr>
            <w:tcW w:w="1059" w:type="dxa"/>
          </w:tcPr>
          <w:p w:rsidR="00022B4E" w:rsidRPr="004F4C58" w:rsidRDefault="00E17BFB" w:rsidP="00210CC8">
            <w:pPr>
              <w:pStyle w:val="EYTabletext"/>
              <w:rPr>
                <w:sz w:val="12"/>
                <w:szCs w:val="12"/>
                <w:lang w:val="en-US"/>
              </w:rPr>
            </w:pPr>
            <w:r w:rsidRPr="004F4C58">
              <w:rPr>
                <w:sz w:val="12"/>
                <w:szCs w:val="12"/>
                <w:lang w:val="en-US"/>
              </w:rPr>
              <w:t>100% of</w:t>
            </w:r>
            <w:r w:rsidR="00022B4E" w:rsidRPr="004F4C58">
              <w:rPr>
                <w:sz w:val="12"/>
                <w:szCs w:val="12"/>
                <w:lang w:val="en-US"/>
              </w:rPr>
              <w:t xml:space="preserve"> </w:t>
            </w:r>
            <w:r w:rsidR="00210CC8" w:rsidRPr="004F4C58">
              <w:rPr>
                <w:sz w:val="12"/>
                <w:szCs w:val="12"/>
                <w:lang w:val="en-US"/>
              </w:rPr>
              <w:t>requirements are covered in a test script/case</w:t>
            </w:r>
            <w:r w:rsidR="00C51F55">
              <w:rPr>
                <w:sz w:val="12"/>
                <w:szCs w:val="12"/>
                <w:lang w:val="en-US"/>
              </w:rPr>
              <w:t>.</w:t>
            </w:r>
            <w:r w:rsidR="004D4197" w:rsidRPr="004F4C58">
              <w:rPr>
                <w:sz w:val="12"/>
                <w:szCs w:val="12"/>
                <w:lang w:val="en-US"/>
              </w:rPr>
              <w:t xml:space="preserve"> </w:t>
            </w:r>
          </w:p>
        </w:tc>
        <w:tc>
          <w:tcPr>
            <w:tcW w:w="1769" w:type="dxa"/>
          </w:tcPr>
          <w:p w:rsidR="00022B4E" w:rsidRPr="004F4C58" w:rsidRDefault="00022B4E" w:rsidP="00022B4E">
            <w:pPr>
              <w:pStyle w:val="EYTabletext"/>
              <w:rPr>
                <w:sz w:val="12"/>
                <w:szCs w:val="12"/>
                <w:lang w:val="en-US"/>
              </w:rPr>
            </w:pPr>
            <w:r w:rsidRPr="004F4C58">
              <w:rPr>
                <w:sz w:val="12"/>
                <w:szCs w:val="12"/>
                <w:lang w:val="en-US"/>
              </w:rPr>
              <w:t>A – All requirements containing acceptance criteria are contained within test scripts</w:t>
            </w:r>
            <w:r w:rsidR="00C97258">
              <w:rPr>
                <w:sz w:val="12"/>
                <w:szCs w:val="12"/>
                <w:lang w:val="en-US"/>
              </w:rPr>
              <w:t xml:space="preserve"> (</w:t>
            </w:r>
            <w:r w:rsidRPr="004F4C58">
              <w:rPr>
                <w:sz w:val="12"/>
                <w:szCs w:val="12"/>
                <w:lang w:val="en-US"/>
              </w:rPr>
              <w:t>20)</w:t>
            </w:r>
          </w:p>
          <w:p w:rsidR="00022B4E" w:rsidRPr="004F4C58" w:rsidRDefault="00022B4E" w:rsidP="00022B4E">
            <w:pPr>
              <w:pStyle w:val="EYTabletext"/>
              <w:rPr>
                <w:sz w:val="12"/>
                <w:szCs w:val="12"/>
                <w:lang w:val="en-US"/>
              </w:rPr>
            </w:pPr>
            <w:r w:rsidRPr="004F4C58">
              <w:rPr>
                <w:sz w:val="12"/>
                <w:szCs w:val="12"/>
                <w:lang w:val="en-US"/>
              </w:rPr>
              <w:t>B – Some requirements containing acceptance criteria are contained within test scripts (15)</w:t>
            </w:r>
          </w:p>
          <w:p w:rsidR="00022B4E" w:rsidRPr="004F4C58" w:rsidRDefault="00022B4E" w:rsidP="00022B4E">
            <w:pPr>
              <w:pStyle w:val="EYTabletext"/>
              <w:rPr>
                <w:sz w:val="12"/>
                <w:szCs w:val="12"/>
                <w:lang w:val="en-US"/>
              </w:rPr>
            </w:pPr>
            <w:r w:rsidRPr="004F4C58">
              <w:rPr>
                <w:sz w:val="12"/>
                <w:szCs w:val="12"/>
                <w:lang w:val="en-US"/>
              </w:rPr>
              <w:t>C – No requirements containing acceptance criteria are contained within test scripts, acceptance criteria has not been documented, or is not possible to determine this information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611"/>
        </w:trPr>
        <w:tc>
          <w:tcPr>
            <w:tcW w:w="1079" w:type="dxa"/>
            <w:vMerge w:val="restart"/>
          </w:tcPr>
          <w:p w:rsidR="00022B4E" w:rsidRPr="007A1238" w:rsidRDefault="004B2C0B" w:rsidP="00C97258">
            <w:pPr>
              <w:pStyle w:val="EYTabletext"/>
              <w:rPr>
                <w:b/>
                <w:sz w:val="12"/>
                <w:szCs w:val="12"/>
              </w:rPr>
            </w:pPr>
            <w:r>
              <w:rPr>
                <w:b/>
                <w:sz w:val="12"/>
                <w:szCs w:val="12"/>
              </w:rPr>
              <w:t xml:space="preserve">7. </w:t>
            </w:r>
            <w:r w:rsidR="00022B4E" w:rsidRPr="007A1238">
              <w:rPr>
                <w:b/>
                <w:sz w:val="12"/>
                <w:szCs w:val="12"/>
              </w:rPr>
              <w:t>Completeness</w:t>
            </w:r>
          </w:p>
        </w:tc>
        <w:tc>
          <w:tcPr>
            <w:tcW w:w="1888" w:type="dxa"/>
          </w:tcPr>
          <w:p w:rsidR="00022B4E" w:rsidRPr="007A1238" w:rsidRDefault="00022B4E" w:rsidP="007A1238">
            <w:pPr>
              <w:pStyle w:val="EYTabletext"/>
              <w:rPr>
                <w:sz w:val="12"/>
                <w:szCs w:val="12"/>
                <w:lang w:val="en-US"/>
              </w:rPr>
            </w:pPr>
            <w:r w:rsidRPr="007A1238">
              <w:rPr>
                <w:sz w:val="12"/>
                <w:szCs w:val="12"/>
                <w:lang w:val="en-US"/>
              </w:rPr>
              <w:t>There are no requirement statements that contain incomplete statements (e.g. “TBD”, “pending”).</w:t>
            </w:r>
          </w:p>
        </w:tc>
        <w:tc>
          <w:tcPr>
            <w:tcW w:w="1768" w:type="dxa"/>
          </w:tcPr>
          <w:p w:rsidR="00022B4E" w:rsidRPr="00022B4E" w:rsidRDefault="00022B4E" w:rsidP="00E720B6">
            <w:pPr>
              <w:pStyle w:val="EYTabletext"/>
              <w:rPr>
                <w:sz w:val="12"/>
                <w:szCs w:val="12"/>
              </w:rPr>
            </w:pPr>
            <w:r w:rsidRPr="00022B4E">
              <w:rPr>
                <w:sz w:val="12"/>
                <w:szCs w:val="12"/>
              </w:rPr>
              <w:t>There are no incomplete statements</w:t>
            </w:r>
            <w:r w:rsidR="00C51F55">
              <w:rPr>
                <w:sz w:val="12"/>
                <w:szCs w:val="12"/>
              </w:rPr>
              <w:t>.</w:t>
            </w:r>
          </w:p>
        </w:tc>
        <w:tc>
          <w:tcPr>
            <w:tcW w:w="1059" w:type="dxa"/>
          </w:tcPr>
          <w:p w:rsidR="00022B4E" w:rsidRPr="00022B4E" w:rsidRDefault="00E17BFB" w:rsidP="00E17BFB">
            <w:pPr>
              <w:pStyle w:val="EYTabletext"/>
              <w:rPr>
                <w:sz w:val="12"/>
                <w:szCs w:val="12"/>
                <w:lang w:val="en-US"/>
              </w:rPr>
            </w:pPr>
            <w:r>
              <w:rPr>
                <w:sz w:val="12"/>
                <w:szCs w:val="12"/>
                <w:lang w:val="en-US"/>
              </w:rPr>
              <w:t>100% of requirement statements are complete</w:t>
            </w:r>
            <w:r w:rsidR="00C51F55">
              <w:rPr>
                <w:sz w:val="12"/>
                <w:szCs w:val="12"/>
                <w:lang w:val="en-US"/>
              </w:rPr>
              <w:t>.</w:t>
            </w:r>
          </w:p>
        </w:tc>
        <w:tc>
          <w:tcPr>
            <w:tcW w:w="1769" w:type="dxa"/>
          </w:tcPr>
          <w:p w:rsidR="00022B4E" w:rsidRDefault="00022B4E" w:rsidP="00022B4E">
            <w:pPr>
              <w:pStyle w:val="EYTabletext"/>
              <w:rPr>
                <w:sz w:val="12"/>
                <w:szCs w:val="12"/>
                <w:lang w:val="en-US"/>
              </w:rPr>
            </w:pPr>
            <w:r w:rsidRPr="00022B4E">
              <w:rPr>
                <w:sz w:val="12"/>
                <w:szCs w:val="12"/>
                <w:lang w:val="en-US"/>
              </w:rPr>
              <w:t>A – Incomplete statements do not exist  (15)</w:t>
            </w:r>
          </w:p>
          <w:p w:rsidR="006E0265" w:rsidRPr="00022B4E" w:rsidRDefault="006E0265" w:rsidP="00022B4E">
            <w:pPr>
              <w:pStyle w:val="EYTabletext"/>
              <w:rPr>
                <w:sz w:val="12"/>
                <w:szCs w:val="12"/>
                <w:lang w:val="en-US"/>
              </w:rPr>
            </w:pPr>
            <w:r>
              <w:rPr>
                <w:sz w:val="12"/>
                <w:szCs w:val="12"/>
                <w:lang w:val="en-US"/>
              </w:rPr>
              <w:t>B – Some incomplete statements exist (10)</w:t>
            </w:r>
          </w:p>
          <w:p w:rsidR="00022B4E" w:rsidRPr="00022B4E" w:rsidRDefault="00022B4E" w:rsidP="00022B4E">
            <w:pPr>
              <w:pStyle w:val="EYTabletext"/>
              <w:rPr>
                <w:sz w:val="12"/>
                <w:szCs w:val="12"/>
                <w:lang w:val="en-US"/>
              </w:rPr>
            </w:pPr>
            <w:r w:rsidRPr="00022B4E">
              <w:rPr>
                <w:sz w:val="12"/>
                <w:szCs w:val="12"/>
                <w:lang w:val="en-US"/>
              </w:rPr>
              <w:t>B – Incomplete statements exist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Pr="007A1238" w:rsidRDefault="00022B4E" w:rsidP="00C97258">
            <w:pPr>
              <w:pStyle w:val="EYTabletext"/>
              <w:rPr>
                <w:b/>
                <w:sz w:val="12"/>
                <w:szCs w:val="12"/>
              </w:rPr>
            </w:pPr>
          </w:p>
        </w:tc>
        <w:tc>
          <w:tcPr>
            <w:tcW w:w="1888" w:type="dxa"/>
          </w:tcPr>
          <w:p w:rsidR="00022B4E" w:rsidRPr="007A1238" w:rsidRDefault="00022B4E" w:rsidP="007A1238">
            <w:pPr>
              <w:pStyle w:val="EYTabletext"/>
              <w:rPr>
                <w:sz w:val="12"/>
                <w:szCs w:val="12"/>
                <w:lang w:val="en-US"/>
              </w:rPr>
            </w:pPr>
            <w:r w:rsidRPr="007A1238">
              <w:rPr>
                <w:sz w:val="12"/>
                <w:szCs w:val="12"/>
                <w:lang w:val="en-US"/>
              </w:rPr>
              <w:t>Requirements are organized hierarchically to help reviewers understand the structure of the functionality described.</w:t>
            </w:r>
          </w:p>
        </w:tc>
        <w:tc>
          <w:tcPr>
            <w:tcW w:w="1768" w:type="dxa"/>
          </w:tcPr>
          <w:p w:rsidR="00022B4E" w:rsidRPr="00022B4E" w:rsidRDefault="00022B4E" w:rsidP="00E720B6">
            <w:pPr>
              <w:pStyle w:val="EYTabletext"/>
              <w:rPr>
                <w:sz w:val="12"/>
                <w:szCs w:val="12"/>
              </w:rPr>
            </w:pPr>
            <w:r w:rsidRPr="00022B4E">
              <w:rPr>
                <w:sz w:val="12"/>
                <w:szCs w:val="12"/>
              </w:rPr>
              <w:t>Requirements base contains three levels of requirements: business, user, and functional</w:t>
            </w:r>
            <w:r w:rsidR="00C51F55">
              <w:rPr>
                <w:sz w:val="12"/>
                <w:szCs w:val="12"/>
              </w:rPr>
              <w:t>.</w:t>
            </w:r>
            <w:r w:rsidR="006E0265">
              <w:rPr>
                <w:sz w:val="12"/>
                <w:szCs w:val="12"/>
              </w:rPr>
              <w:t xml:space="preserve"> </w:t>
            </w:r>
          </w:p>
        </w:tc>
        <w:tc>
          <w:tcPr>
            <w:tcW w:w="1059" w:type="dxa"/>
          </w:tcPr>
          <w:p w:rsidR="00022B4E" w:rsidRPr="00022B4E" w:rsidRDefault="00022B4E" w:rsidP="00022B4E">
            <w:pPr>
              <w:pStyle w:val="EYTabletext"/>
              <w:rPr>
                <w:sz w:val="12"/>
                <w:szCs w:val="12"/>
                <w:lang w:val="en-US"/>
              </w:rPr>
            </w:pPr>
            <w:r w:rsidRPr="00022B4E">
              <w:rPr>
                <w:sz w:val="12"/>
                <w:szCs w:val="12"/>
                <w:lang w:val="en-US"/>
              </w:rPr>
              <w:t>Three levels of requirements exist for product (business, user, functional)</w:t>
            </w:r>
            <w:r w:rsidR="00C51F55">
              <w:rPr>
                <w:sz w:val="12"/>
                <w:szCs w:val="12"/>
                <w:lang w:val="en-US"/>
              </w:rPr>
              <w:t>.</w:t>
            </w:r>
            <w:r w:rsidR="00B56942">
              <w:rPr>
                <w:sz w:val="12"/>
                <w:szCs w:val="12"/>
                <w:lang w:val="en-US"/>
              </w:rPr>
              <w:t xml:space="preserve"> </w:t>
            </w:r>
          </w:p>
        </w:tc>
        <w:tc>
          <w:tcPr>
            <w:tcW w:w="1769" w:type="dxa"/>
          </w:tcPr>
          <w:p w:rsidR="00022B4E" w:rsidRDefault="00022B4E" w:rsidP="00022B4E">
            <w:pPr>
              <w:pStyle w:val="EYTabletext"/>
              <w:rPr>
                <w:sz w:val="12"/>
                <w:szCs w:val="12"/>
                <w:lang w:val="en-US"/>
              </w:rPr>
            </w:pPr>
            <w:r w:rsidRPr="00022B4E">
              <w:rPr>
                <w:sz w:val="12"/>
                <w:szCs w:val="12"/>
                <w:lang w:val="en-US"/>
              </w:rPr>
              <w:t>A – Three levels of requirements exist for product (15)</w:t>
            </w:r>
          </w:p>
          <w:p w:rsidR="006E0265" w:rsidRPr="00022B4E" w:rsidRDefault="006E0265" w:rsidP="00022B4E">
            <w:pPr>
              <w:pStyle w:val="EYTabletext"/>
              <w:rPr>
                <w:sz w:val="12"/>
                <w:szCs w:val="12"/>
                <w:lang w:val="en-US"/>
              </w:rPr>
            </w:pPr>
            <w:r>
              <w:rPr>
                <w:sz w:val="12"/>
                <w:szCs w:val="12"/>
                <w:lang w:val="en-US"/>
              </w:rPr>
              <w:t>B – Two levels of requirements exist (10)</w:t>
            </w:r>
          </w:p>
          <w:p w:rsidR="00022B4E" w:rsidRPr="00022B4E" w:rsidRDefault="00821084" w:rsidP="00022B4E">
            <w:pPr>
              <w:pStyle w:val="EYTabletext"/>
              <w:rPr>
                <w:sz w:val="12"/>
                <w:szCs w:val="12"/>
                <w:lang w:val="en-US"/>
              </w:rPr>
            </w:pPr>
            <w:r>
              <w:rPr>
                <w:sz w:val="12"/>
                <w:szCs w:val="12"/>
                <w:lang w:val="en-US"/>
              </w:rPr>
              <w:t>C</w:t>
            </w:r>
            <w:r w:rsidR="00022B4E" w:rsidRPr="00022B4E">
              <w:rPr>
                <w:sz w:val="12"/>
                <w:szCs w:val="12"/>
                <w:lang w:val="en-US"/>
              </w:rPr>
              <w:t xml:space="preserve"> – Levels of requirements do not exist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tcPr>
          <w:p w:rsidR="00022B4E" w:rsidRPr="007A1238" w:rsidRDefault="004B2C0B" w:rsidP="00C97258">
            <w:pPr>
              <w:pStyle w:val="EYTabletext"/>
              <w:rPr>
                <w:b/>
                <w:sz w:val="12"/>
                <w:szCs w:val="12"/>
              </w:rPr>
            </w:pPr>
            <w:r>
              <w:rPr>
                <w:b/>
                <w:sz w:val="12"/>
                <w:szCs w:val="12"/>
              </w:rPr>
              <w:t xml:space="preserve">8. </w:t>
            </w:r>
            <w:r w:rsidR="00022B4E" w:rsidRPr="007A1238">
              <w:rPr>
                <w:b/>
                <w:sz w:val="12"/>
                <w:szCs w:val="12"/>
              </w:rPr>
              <w:t>Consistent</w:t>
            </w:r>
          </w:p>
        </w:tc>
        <w:tc>
          <w:tcPr>
            <w:tcW w:w="1888" w:type="dxa"/>
          </w:tcPr>
          <w:p w:rsidR="00022B4E" w:rsidRPr="007A1238" w:rsidRDefault="00022B4E" w:rsidP="00B56942">
            <w:pPr>
              <w:pStyle w:val="EYTabletext"/>
              <w:rPr>
                <w:sz w:val="12"/>
                <w:szCs w:val="12"/>
                <w:lang w:val="en-US"/>
              </w:rPr>
            </w:pPr>
            <w:r w:rsidRPr="007A1238">
              <w:rPr>
                <w:sz w:val="12"/>
                <w:szCs w:val="12"/>
                <w:lang w:val="en-US"/>
              </w:rPr>
              <w:t>Requireme</w:t>
            </w:r>
            <w:r w:rsidR="00B56942">
              <w:rPr>
                <w:sz w:val="12"/>
                <w:szCs w:val="12"/>
                <w:lang w:val="en-US"/>
              </w:rPr>
              <w:t>nts do not conflict with other s</w:t>
            </w:r>
            <w:r w:rsidRPr="007A1238">
              <w:rPr>
                <w:sz w:val="12"/>
                <w:szCs w:val="12"/>
                <w:lang w:val="en-US"/>
              </w:rPr>
              <w:t xml:space="preserve">oftware </w:t>
            </w:r>
            <w:r w:rsidR="00B56942">
              <w:rPr>
                <w:sz w:val="12"/>
                <w:szCs w:val="12"/>
                <w:lang w:val="en-US"/>
              </w:rPr>
              <w:t>r</w:t>
            </w:r>
            <w:r w:rsidRPr="007A1238">
              <w:rPr>
                <w:sz w:val="12"/>
                <w:szCs w:val="12"/>
                <w:lang w:val="en-US"/>
              </w:rPr>
              <w:t xml:space="preserve">equirements or (higher-level) </w:t>
            </w:r>
            <w:r w:rsidR="00B56942">
              <w:rPr>
                <w:sz w:val="12"/>
                <w:szCs w:val="12"/>
                <w:lang w:val="en-US"/>
              </w:rPr>
              <w:t>b</w:t>
            </w:r>
            <w:r w:rsidRPr="007A1238">
              <w:rPr>
                <w:sz w:val="12"/>
                <w:szCs w:val="12"/>
                <w:lang w:val="en-US"/>
              </w:rPr>
              <w:t xml:space="preserve">usiness </w:t>
            </w:r>
            <w:r w:rsidR="00B56942">
              <w:rPr>
                <w:sz w:val="12"/>
                <w:szCs w:val="12"/>
                <w:lang w:val="en-US"/>
              </w:rPr>
              <w:t>r</w:t>
            </w:r>
            <w:r w:rsidRPr="007A1238">
              <w:rPr>
                <w:sz w:val="12"/>
                <w:szCs w:val="12"/>
                <w:lang w:val="en-US"/>
              </w:rPr>
              <w:t>equirements</w:t>
            </w:r>
            <w:r w:rsidR="00C51F55">
              <w:rPr>
                <w:sz w:val="12"/>
                <w:szCs w:val="12"/>
                <w:lang w:val="en-US"/>
              </w:rPr>
              <w:t>.</w:t>
            </w:r>
          </w:p>
        </w:tc>
        <w:tc>
          <w:tcPr>
            <w:tcW w:w="1768" w:type="dxa"/>
          </w:tcPr>
          <w:p w:rsidR="00022B4E" w:rsidRPr="00E720B6" w:rsidRDefault="004F4C58" w:rsidP="00FA70E6">
            <w:pPr>
              <w:pStyle w:val="EYTabletext"/>
              <w:rPr>
                <w:sz w:val="12"/>
                <w:szCs w:val="12"/>
              </w:rPr>
            </w:pPr>
            <w:r>
              <w:rPr>
                <w:sz w:val="12"/>
                <w:szCs w:val="12"/>
              </w:rPr>
              <w:t>Review of requirements does not indicate inconsistencies</w:t>
            </w:r>
            <w:r w:rsidR="00C51F55">
              <w:rPr>
                <w:sz w:val="12"/>
                <w:szCs w:val="12"/>
              </w:rPr>
              <w:t>.</w:t>
            </w:r>
          </w:p>
        </w:tc>
        <w:tc>
          <w:tcPr>
            <w:tcW w:w="1059" w:type="dxa"/>
          </w:tcPr>
          <w:p w:rsidR="00022B4E" w:rsidRPr="00B56942" w:rsidRDefault="004F4C58" w:rsidP="00022B4E">
            <w:pPr>
              <w:pStyle w:val="EYTabletext"/>
              <w:rPr>
                <w:color w:val="C00000"/>
                <w:sz w:val="12"/>
                <w:szCs w:val="12"/>
                <w:lang w:val="en-US"/>
              </w:rPr>
            </w:pPr>
            <w:r w:rsidRPr="00E720B6">
              <w:rPr>
                <w:sz w:val="12"/>
                <w:szCs w:val="12"/>
              </w:rPr>
              <w:t>No conflicts must exist among levels of requirements</w:t>
            </w:r>
            <w:r w:rsidR="00C51F55">
              <w:rPr>
                <w:sz w:val="12"/>
                <w:szCs w:val="12"/>
              </w:rPr>
              <w:t>.</w:t>
            </w:r>
          </w:p>
        </w:tc>
        <w:tc>
          <w:tcPr>
            <w:tcW w:w="1769" w:type="dxa"/>
          </w:tcPr>
          <w:p w:rsidR="00022B4E" w:rsidRDefault="00022B4E" w:rsidP="00022B4E">
            <w:pPr>
              <w:pStyle w:val="EYTabletext"/>
              <w:rPr>
                <w:sz w:val="12"/>
                <w:szCs w:val="12"/>
                <w:lang w:val="en-US"/>
              </w:rPr>
            </w:pPr>
            <w:r w:rsidRPr="00022B4E">
              <w:rPr>
                <w:sz w:val="12"/>
                <w:szCs w:val="12"/>
                <w:lang w:val="en-US"/>
              </w:rPr>
              <w:t>A – No conflicts exist among levels of requirements  (20)</w:t>
            </w:r>
          </w:p>
          <w:p w:rsidR="00821084" w:rsidRPr="00022B4E" w:rsidRDefault="00821084" w:rsidP="00022B4E">
            <w:pPr>
              <w:pStyle w:val="EYTabletext"/>
              <w:rPr>
                <w:sz w:val="12"/>
                <w:szCs w:val="12"/>
                <w:lang w:val="en-US"/>
              </w:rPr>
            </w:pPr>
            <w:r>
              <w:rPr>
                <w:sz w:val="12"/>
                <w:szCs w:val="12"/>
                <w:lang w:val="en-US"/>
              </w:rPr>
              <w:t>B – Some conflicts exist among levels of requirements (10)</w:t>
            </w:r>
          </w:p>
          <w:p w:rsidR="00022B4E" w:rsidRPr="00022B4E" w:rsidRDefault="00821084" w:rsidP="00022B4E">
            <w:pPr>
              <w:pStyle w:val="EYTabletext"/>
              <w:rPr>
                <w:sz w:val="12"/>
                <w:szCs w:val="12"/>
                <w:lang w:val="en-US"/>
              </w:rPr>
            </w:pPr>
            <w:r>
              <w:rPr>
                <w:sz w:val="12"/>
                <w:szCs w:val="12"/>
                <w:lang w:val="en-US"/>
              </w:rPr>
              <w:t>C</w:t>
            </w:r>
            <w:r w:rsidR="00022B4E" w:rsidRPr="00022B4E">
              <w:rPr>
                <w:sz w:val="12"/>
                <w:szCs w:val="12"/>
                <w:lang w:val="en-US"/>
              </w:rPr>
              <w:t xml:space="preserve"> – Conflicts exist among levels of requirements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val="restart"/>
          </w:tcPr>
          <w:p w:rsidR="00022B4E" w:rsidRPr="007A1238" w:rsidRDefault="004B2C0B" w:rsidP="00C97258">
            <w:pPr>
              <w:pStyle w:val="EYTabletext"/>
              <w:rPr>
                <w:b/>
                <w:sz w:val="12"/>
                <w:szCs w:val="12"/>
              </w:rPr>
            </w:pPr>
            <w:r>
              <w:rPr>
                <w:b/>
                <w:sz w:val="12"/>
                <w:szCs w:val="12"/>
              </w:rPr>
              <w:t xml:space="preserve">9. </w:t>
            </w:r>
            <w:r w:rsidR="00022B4E" w:rsidRPr="007A1238">
              <w:rPr>
                <w:b/>
                <w:sz w:val="12"/>
                <w:szCs w:val="12"/>
              </w:rPr>
              <w:t>Modifiable</w:t>
            </w:r>
          </w:p>
        </w:tc>
        <w:tc>
          <w:tcPr>
            <w:tcW w:w="1888" w:type="dxa"/>
          </w:tcPr>
          <w:p w:rsidR="00022B4E" w:rsidRPr="007A1238" w:rsidRDefault="00022B4E" w:rsidP="007A1238">
            <w:pPr>
              <w:pStyle w:val="EYTabletext"/>
              <w:rPr>
                <w:sz w:val="12"/>
                <w:szCs w:val="12"/>
                <w:lang w:val="en-US"/>
              </w:rPr>
            </w:pPr>
            <w:r w:rsidRPr="007A1238">
              <w:rPr>
                <w:sz w:val="12"/>
                <w:szCs w:val="12"/>
                <w:lang w:val="en-US"/>
              </w:rPr>
              <w:t>Each requirement can be easily changed, with history, when necessary</w:t>
            </w:r>
            <w:r w:rsidR="00C51F55">
              <w:rPr>
                <w:sz w:val="12"/>
                <w:szCs w:val="12"/>
                <w:lang w:val="en-US"/>
              </w:rPr>
              <w:t>.</w:t>
            </w:r>
          </w:p>
        </w:tc>
        <w:tc>
          <w:tcPr>
            <w:tcW w:w="1768" w:type="dxa"/>
          </w:tcPr>
          <w:p w:rsidR="00022B4E" w:rsidRPr="00E720B6" w:rsidRDefault="00BC1654" w:rsidP="00595B7D">
            <w:pPr>
              <w:pStyle w:val="EYTabletext"/>
              <w:rPr>
                <w:sz w:val="12"/>
                <w:szCs w:val="12"/>
              </w:rPr>
            </w:pPr>
            <w:r>
              <w:rPr>
                <w:sz w:val="12"/>
                <w:szCs w:val="12"/>
                <w:lang w:val="en-US"/>
              </w:rPr>
              <w:t xml:space="preserve">Requirements are </w:t>
            </w:r>
            <w:r w:rsidRPr="00BC1654">
              <w:rPr>
                <w:sz w:val="12"/>
                <w:szCs w:val="12"/>
                <w:lang w:val="en-US"/>
              </w:rPr>
              <w:t>organiz</w:t>
            </w:r>
            <w:r>
              <w:rPr>
                <w:sz w:val="12"/>
                <w:szCs w:val="12"/>
                <w:lang w:val="en-US"/>
              </w:rPr>
              <w:t xml:space="preserve">ed by grouping </w:t>
            </w:r>
            <w:r w:rsidR="00595B7D">
              <w:rPr>
                <w:sz w:val="12"/>
                <w:szCs w:val="12"/>
                <w:lang w:val="en-US"/>
              </w:rPr>
              <w:t xml:space="preserve">together </w:t>
            </w:r>
            <w:r w:rsidRPr="00BC1654">
              <w:rPr>
                <w:sz w:val="12"/>
                <w:szCs w:val="12"/>
                <w:lang w:val="en-US"/>
              </w:rPr>
              <w:t>related requirements and by creating a table of contents, index, and cross-reference listing</w:t>
            </w:r>
          </w:p>
        </w:tc>
        <w:tc>
          <w:tcPr>
            <w:tcW w:w="1059" w:type="dxa"/>
          </w:tcPr>
          <w:p w:rsidR="00022B4E" w:rsidRPr="004F4C58" w:rsidRDefault="00022B4E" w:rsidP="00022B4E">
            <w:pPr>
              <w:pStyle w:val="EYTabletext"/>
              <w:rPr>
                <w:sz w:val="12"/>
                <w:szCs w:val="12"/>
                <w:lang w:val="en-US"/>
              </w:rPr>
            </w:pPr>
            <w:r w:rsidRPr="004F4C58">
              <w:rPr>
                <w:sz w:val="12"/>
                <w:szCs w:val="12"/>
                <w:lang w:val="en-US"/>
              </w:rPr>
              <w:t>Any change to the requirements can be made easily</w:t>
            </w:r>
            <w:r w:rsidR="00B56942" w:rsidRPr="004F4C58">
              <w:rPr>
                <w:sz w:val="12"/>
                <w:szCs w:val="12"/>
                <w:lang w:val="en-US"/>
              </w:rPr>
              <w:t xml:space="preserve"> and is documented</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Changes to r</w:t>
            </w:r>
            <w:r w:rsidR="00B56942">
              <w:rPr>
                <w:sz w:val="12"/>
                <w:szCs w:val="12"/>
                <w:lang w:val="en-US"/>
              </w:rPr>
              <w:t xml:space="preserve">equirements can be easily made </w:t>
            </w:r>
            <w:r w:rsidRPr="00022B4E">
              <w:rPr>
                <w:sz w:val="12"/>
                <w:szCs w:val="12"/>
                <w:lang w:val="en-US"/>
              </w:rPr>
              <w:t>(8)</w:t>
            </w:r>
          </w:p>
          <w:p w:rsidR="00022B4E" w:rsidRPr="00022B4E" w:rsidRDefault="00022B4E" w:rsidP="00022B4E">
            <w:pPr>
              <w:pStyle w:val="EYTabletext"/>
              <w:rPr>
                <w:sz w:val="12"/>
                <w:szCs w:val="12"/>
                <w:lang w:val="en-US"/>
              </w:rPr>
            </w:pPr>
            <w:r w:rsidRPr="00022B4E">
              <w:rPr>
                <w:sz w:val="12"/>
                <w:szCs w:val="12"/>
                <w:lang w:val="en-US"/>
              </w:rPr>
              <w:t>B – Changes to requ</w:t>
            </w:r>
            <w:r w:rsidR="00B56942">
              <w:rPr>
                <w:sz w:val="12"/>
                <w:szCs w:val="12"/>
                <w:lang w:val="en-US"/>
              </w:rPr>
              <w:t xml:space="preserve">irements cannot be easily made </w:t>
            </w:r>
            <w:r w:rsidRPr="00022B4E">
              <w:rPr>
                <w:sz w:val="12"/>
                <w:szCs w:val="12"/>
                <w:lang w:val="en-US"/>
              </w:rPr>
              <w:t>(0)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Pr="007A1238" w:rsidRDefault="00022B4E" w:rsidP="00C97258">
            <w:pPr>
              <w:pStyle w:val="EYTabletext"/>
              <w:rPr>
                <w:b/>
                <w:sz w:val="12"/>
                <w:szCs w:val="12"/>
              </w:rPr>
            </w:pPr>
          </w:p>
        </w:tc>
        <w:tc>
          <w:tcPr>
            <w:tcW w:w="1888" w:type="dxa"/>
          </w:tcPr>
          <w:p w:rsidR="00022B4E" w:rsidRPr="007A1238" w:rsidRDefault="00022B4E" w:rsidP="007A1238">
            <w:pPr>
              <w:pStyle w:val="EYTabletext"/>
              <w:rPr>
                <w:sz w:val="12"/>
                <w:szCs w:val="12"/>
                <w:lang w:val="en-US"/>
              </w:rPr>
            </w:pPr>
            <w:r w:rsidRPr="007A1238">
              <w:rPr>
                <w:sz w:val="12"/>
                <w:szCs w:val="12"/>
                <w:lang w:val="en-US"/>
              </w:rPr>
              <w:t>Revision history exists and is maintained</w:t>
            </w:r>
            <w:r w:rsidR="00C51F55">
              <w:rPr>
                <w:sz w:val="12"/>
                <w:szCs w:val="12"/>
                <w:lang w:val="en-US"/>
              </w:rPr>
              <w:t>.</w:t>
            </w:r>
          </w:p>
        </w:tc>
        <w:tc>
          <w:tcPr>
            <w:tcW w:w="1768" w:type="dxa"/>
          </w:tcPr>
          <w:p w:rsidR="00022B4E" w:rsidRPr="00E720B6" w:rsidRDefault="00022B4E" w:rsidP="00022B4E">
            <w:pPr>
              <w:pStyle w:val="EYTabletext"/>
              <w:rPr>
                <w:sz w:val="12"/>
                <w:szCs w:val="12"/>
              </w:rPr>
            </w:pPr>
            <w:r w:rsidRPr="00E720B6">
              <w:rPr>
                <w:sz w:val="12"/>
                <w:szCs w:val="12"/>
              </w:rPr>
              <w:t>Revision history exists and is maintained when changes to requirements are made</w:t>
            </w:r>
            <w:r w:rsidR="00C51F55">
              <w:rPr>
                <w:sz w:val="12"/>
                <w:szCs w:val="12"/>
              </w:rPr>
              <w:t>.</w:t>
            </w:r>
          </w:p>
        </w:tc>
        <w:tc>
          <w:tcPr>
            <w:tcW w:w="1059" w:type="dxa"/>
          </w:tcPr>
          <w:p w:rsidR="00022B4E" w:rsidRPr="00022B4E" w:rsidRDefault="00022B4E" w:rsidP="00022B4E">
            <w:pPr>
              <w:pStyle w:val="EYTabletext"/>
              <w:rPr>
                <w:sz w:val="12"/>
                <w:szCs w:val="12"/>
                <w:lang w:val="en-US"/>
              </w:rPr>
            </w:pPr>
            <w:r w:rsidRPr="00022B4E">
              <w:rPr>
                <w:sz w:val="12"/>
                <w:szCs w:val="12"/>
                <w:lang w:val="en-US"/>
              </w:rPr>
              <w:t>100% of changes documented in revision history</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Revision history exists (0.5)</w:t>
            </w:r>
          </w:p>
          <w:p w:rsidR="00022B4E" w:rsidRPr="00022B4E" w:rsidRDefault="00022B4E" w:rsidP="00022B4E">
            <w:pPr>
              <w:pStyle w:val="EYTabletext"/>
              <w:rPr>
                <w:sz w:val="12"/>
                <w:szCs w:val="12"/>
                <w:lang w:val="en-US"/>
              </w:rPr>
            </w:pPr>
            <w:r w:rsidRPr="00022B4E">
              <w:rPr>
                <w:sz w:val="12"/>
                <w:szCs w:val="12"/>
                <w:lang w:val="en-US"/>
              </w:rPr>
              <w:t>B - Revision history does not exist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Pr="007A1238" w:rsidRDefault="00022B4E" w:rsidP="00C97258">
            <w:pPr>
              <w:pStyle w:val="EYTabletext"/>
              <w:rPr>
                <w:b/>
                <w:sz w:val="12"/>
                <w:szCs w:val="12"/>
              </w:rPr>
            </w:pPr>
          </w:p>
        </w:tc>
        <w:tc>
          <w:tcPr>
            <w:tcW w:w="1888" w:type="dxa"/>
          </w:tcPr>
          <w:p w:rsidR="00022B4E" w:rsidRPr="007A1238" w:rsidRDefault="00022B4E" w:rsidP="007A1238">
            <w:pPr>
              <w:pStyle w:val="EYTabletext"/>
              <w:rPr>
                <w:sz w:val="12"/>
                <w:szCs w:val="12"/>
                <w:lang w:val="en-US"/>
              </w:rPr>
            </w:pPr>
            <w:r w:rsidRPr="007A1238">
              <w:rPr>
                <w:sz w:val="12"/>
                <w:szCs w:val="12"/>
                <w:lang w:val="en-US"/>
              </w:rPr>
              <w:t>Each requirement is uniquely labeled</w:t>
            </w:r>
            <w:r w:rsidR="00C51F55">
              <w:rPr>
                <w:sz w:val="12"/>
                <w:szCs w:val="12"/>
                <w:lang w:val="en-US"/>
              </w:rPr>
              <w:t>.</w:t>
            </w:r>
          </w:p>
        </w:tc>
        <w:tc>
          <w:tcPr>
            <w:tcW w:w="1768" w:type="dxa"/>
          </w:tcPr>
          <w:p w:rsidR="00022B4E" w:rsidRPr="00E720B6" w:rsidRDefault="00022B4E" w:rsidP="00022B4E">
            <w:pPr>
              <w:pStyle w:val="EYTabletext"/>
              <w:rPr>
                <w:sz w:val="12"/>
                <w:szCs w:val="12"/>
              </w:rPr>
            </w:pPr>
            <w:r w:rsidRPr="00E720B6">
              <w:rPr>
                <w:sz w:val="12"/>
                <w:szCs w:val="12"/>
              </w:rPr>
              <w:t>Meaningful unique identifier exists for each requirement, based on requirement type (business, user, functional)</w:t>
            </w:r>
            <w:r w:rsidR="00C51F55">
              <w:rPr>
                <w:sz w:val="12"/>
                <w:szCs w:val="12"/>
              </w:rPr>
              <w:t>.</w:t>
            </w:r>
          </w:p>
        </w:tc>
        <w:tc>
          <w:tcPr>
            <w:tcW w:w="1059" w:type="dxa"/>
          </w:tcPr>
          <w:p w:rsidR="00022B4E" w:rsidRPr="00022B4E" w:rsidRDefault="00022B4E" w:rsidP="00022B4E">
            <w:pPr>
              <w:pStyle w:val="EYTabletext"/>
              <w:rPr>
                <w:sz w:val="12"/>
                <w:szCs w:val="12"/>
                <w:lang w:val="en-US"/>
              </w:rPr>
            </w:pPr>
            <w:r w:rsidRPr="00022B4E">
              <w:rPr>
                <w:sz w:val="12"/>
                <w:szCs w:val="12"/>
                <w:lang w:val="en-US"/>
              </w:rPr>
              <w:t>100% of all requirements contain a meaningful unique identifier</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All requirements contain a meaningful identifier  (0.5)</w:t>
            </w:r>
          </w:p>
          <w:p w:rsidR="00022B4E" w:rsidRPr="00022B4E" w:rsidRDefault="00022B4E" w:rsidP="00022B4E">
            <w:pPr>
              <w:pStyle w:val="EYTabletext"/>
              <w:rPr>
                <w:sz w:val="12"/>
                <w:szCs w:val="12"/>
                <w:lang w:val="en-US"/>
              </w:rPr>
            </w:pPr>
            <w:r w:rsidRPr="00022B4E">
              <w:rPr>
                <w:sz w:val="12"/>
                <w:szCs w:val="12"/>
                <w:lang w:val="en-US"/>
              </w:rPr>
              <w:t>B - Requirements do not contain an identifier, or identifier exists and is not meaningful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503"/>
        </w:trPr>
        <w:tc>
          <w:tcPr>
            <w:tcW w:w="1079" w:type="dxa"/>
            <w:vMerge/>
          </w:tcPr>
          <w:p w:rsidR="00022B4E" w:rsidRPr="007A1238" w:rsidRDefault="00022B4E" w:rsidP="00C97258">
            <w:pPr>
              <w:pStyle w:val="EYTabletext"/>
              <w:rPr>
                <w:b/>
                <w:sz w:val="12"/>
                <w:szCs w:val="12"/>
              </w:rPr>
            </w:pPr>
          </w:p>
        </w:tc>
        <w:tc>
          <w:tcPr>
            <w:tcW w:w="1888" w:type="dxa"/>
          </w:tcPr>
          <w:p w:rsidR="00022B4E" w:rsidRPr="007A1238" w:rsidRDefault="00022B4E" w:rsidP="007A1238">
            <w:pPr>
              <w:pStyle w:val="EYTabletext"/>
              <w:rPr>
                <w:sz w:val="12"/>
                <w:szCs w:val="12"/>
                <w:lang w:val="en-US"/>
              </w:rPr>
            </w:pPr>
            <w:r w:rsidRPr="007A1238">
              <w:rPr>
                <w:sz w:val="12"/>
                <w:szCs w:val="12"/>
                <w:lang w:val="en-US"/>
              </w:rPr>
              <w:t>Each requirement is expressed separately from other requirements</w:t>
            </w:r>
            <w:r w:rsidR="00C51F55">
              <w:rPr>
                <w:sz w:val="12"/>
                <w:szCs w:val="12"/>
                <w:lang w:val="en-US"/>
              </w:rPr>
              <w:t>.</w:t>
            </w:r>
          </w:p>
        </w:tc>
        <w:tc>
          <w:tcPr>
            <w:tcW w:w="1768" w:type="dxa"/>
          </w:tcPr>
          <w:p w:rsidR="00022B4E" w:rsidRPr="00E720B6" w:rsidRDefault="00022B4E" w:rsidP="00022B4E">
            <w:pPr>
              <w:pStyle w:val="EYTabletext"/>
              <w:rPr>
                <w:sz w:val="12"/>
                <w:szCs w:val="12"/>
              </w:rPr>
            </w:pPr>
            <w:r w:rsidRPr="00E720B6">
              <w:rPr>
                <w:sz w:val="12"/>
                <w:szCs w:val="12"/>
              </w:rPr>
              <w:t>Requirement statements only contain a single requirement</w:t>
            </w:r>
            <w:r w:rsidR="00BC1654">
              <w:rPr>
                <w:sz w:val="12"/>
                <w:szCs w:val="12"/>
              </w:rPr>
              <w:t xml:space="preserve"> and no evidence exists of concatenated requirements (statements containing “and/or”)</w:t>
            </w:r>
            <w:r w:rsidR="00C51F55">
              <w:rPr>
                <w:sz w:val="12"/>
                <w:szCs w:val="12"/>
              </w:rPr>
              <w:t>.</w:t>
            </w:r>
          </w:p>
        </w:tc>
        <w:tc>
          <w:tcPr>
            <w:tcW w:w="1059" w:type="dxa"/>
          </w:tcPr>
          <w:p w:rsidR="00022B4E" w:rsidRPr="00022B4E" w:rsidRDefault="00022B4E" w:rsidP="00022B4E">
            <w:pPr>
              <w:pStyle w:val="EYTabletext"/>
              <w:rPr>
                <w:sz w:val="12"/>
                <w:szCs w:val="12"/>
                <w:lang w:val="en-US"/>
              </w:rPr>
            </w:pPr>
            <w:r w:rsidRPr="00022B4E">
              <w:rPr>
                <w:sz w:val="12"/>
                <w:szCs w:val="12"/>
                <w:lang w:val="en-US"/>
              </w:rPr>
              <w:t>100% of requirements statements contain a single requirement</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All requirements contain a single requirement (0.5)</w:t>
            </w:r>
          </w:p>
          <w:p w:rsidR="00022B4E" w:rsidRPr="00022B4E" w:rsidRDefault="00022B4E" w:rsidP="00022B4E">
            <w:pPr>
              <w:pStyle w:val="EYTabletext"/>
              <w:rPr>
                <w:sz w:val="12"/>
                <w:szCs w:val="12"/>
                <w:lang w:val="en-US"/>
              </w:rPr>
            </w:pPr>
            <w:r w:rsidRPr="00022B4E">
              <w:rPr>
                <w:sz w:val="12"/>
                <w:szCs w:val="12"/>
                <w:lang w:val="en-US"/>
              </w:rPr>
              <w:t>B – Some requirements contain more than one requirement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vMerge/>
          </w:tcPr>
          <w:p w:rsidR="00022B4E" w:rsidRPr="007A1238" w:rsidRDefault="00022B4E" w:rsidP="00C97258">
            <w:pPr>
              <w:pStyle w:val="EYTabletext"/>
              <w:rPr>
                <w:b/>
                <w:sz w:val="12"/>
                <w:szCs w:val="12"/>
              </w:rPr>
            </w:pPr>
          </w:p>
        </w:tc>
        <w:tc>
          <w:tcPr>
            <w:tcW w:w="1888" w:type="dxa"/>
          </w:tcPr>
          <w:p w:rsidR="00022B4E" w:rsidRPr="007A1238" w:rsidRDefault="00022B4E" w:rsidP="007A1238">
            <w:pPr>
              <w:pStyle w:val="EYTabletext"/>
              <w:rPr>
                <w:sz w:val="12"/>
                <w:szCs w:val="12"/>
                <w:lang w:val="en-US"/>
              </w:rPr>
            </w:pPr>
            <w:r w:rsidRPr="007A1238">
              <w:rPr>
                <w:sz w:val="12"/>
                <w:szCs w:val="12"/>
                <w:lang w:val="en-US"/>
              </w:rPr>
              <w:t>Requirements are logically organized so that related requirements are grouped together</w:t>
            </w:r>
            <w:r w:rsidR="00C51F55">
              <w:rPr>
                <w:sz w:val="12"/>
                <w:szCs w:val="12"/>
                <w:lang w:val="en-US"/>
              </w:rPr>
              <w:t>.</w:t>
            </w:r>
          </w:p>
        </w:tc>
        <w:tc>
          <w:tcPr>
            <w:tcW w:w="1768" w:type="dxa"/>
          </w:tcPr>
          <w:p w:rsidR="00022B4E" w:rsidRPr="00E720B6" w:rsidRDefault="00022B4E" w:rsidP="00022B4E">
            <w:pPr>
              <w:pStyle w:val="EYTabletext"/>
              <w:rPr>
                <w:sz w:val="12"/>
                <w:szCs w:val="12"/>
              </w:rPr>
            </w:pPr>
            <w:r w:rsidRPr="00E720B6">
              <w:rPr>
                <w:sz w:val="12"/>
                <w:szCs w:val="12"/>
              </w:rPr>
              <w:t>Related requirements organized into logical groupings</w:t>
            </w:r>
            <w:r w:rsidR="00C51F55">
              <w:rPr>
                <w:sz w:val="12"/>
                <w:szCs w:val="12"/>
              </w:rPr>
              <w:t>.</w:t>
            </w:r>
          </w:p>
        </w:tc>
        <w:tc>
          <w:tcPr>
            <w:tcW w:w="1059" w:type="dxa"/>
          </w:tcPr>
          <w:p w:rsidR="00022B4E" w:rsidRPr="00022B4E" w:rsidRDefault="00B56942" w:rsidP="00022B4E">
            <w:pPr>
              <w:pStyle w:val="EYTabletext"/>
              <w:rPr>
                <w:sz w:val="12"/>
                <w:szCs w:val="12"/>
                <w:lang w:val="en-US"/>
              </w:rPr>
            </w:pPr>
            <w:r>
              <w:rPr>
                <w:sz w:val="12"/>
                <w:szCs w:val="12"/>
                <w:lang w:val="en-US"/>
              </w:rPr>
              <w:t>100% of</w:t>
            </w:r>
            <w:r w:rsidR="00022B4E" w:rsidRPr="00022B4E">
              <w:rPr>
                <w:sz w:val="12"/>
                <w:szCs w:val="12"/>
                <w:lang w:val="en-US"/>
              </w:rPr>
              <w:t xml:space="preserve"> requirements belong to a logical grouping</w:t>
            </w:r>
            <w:r w:rsidR="00C51F55">
              <w:rPr>
                <w:sz w:val="12"/>
                <w:szCs w:val="12"/>
                <w:lang w:val="en-US"/>
              </w:rPr>
              <w:t>.</w:t>
            </w:r>
          </w:p>
        </w:tc>
        <w:tc>
          <w:tcPr>
            <w:tcW w:w="1769" w:type="dxa"/>
          </w:tcPr>
          <w:p w:rsidR="00022B4E" w:rsidRPr="00022B4E" w:rsidRDefault="00022B4E" w:rsidP="00022B4E">
            <w:pPr>
              <w:pStyle w:val="EYTabletext"/>
              <w:rPr>
                <w:sz w:val="12"/>
                <w:szCs w:val="12"/>
                <w:lang w:val="en-US"/>
              </w:rPr>
            </w:pPr>
            <w:r w:rsidRPr="00022B4E">
              <w:rPr>
                <w:sz w:val="12"/>
                <w:szCs w:val="12"/>
                <w:lang w:val="en-US"/>
              </w:rPr>
              <w:t>A – All requirements belong to logical groupings (0.5)</w:t>
            </w:r>
          </w:p>
          <w:p w:rsidR="00022B4E" w:rsidRPr="00022B4E" w:rsidRDefault="00022B4E" w:rsidP="00022B4E">
            <w:pPr>
              <w:pStyle w:val="EYTabletext"/>
              <w:rPr>
                <w:sz w:val="12"/>
                <w:szCs w:val="12"/>
                <w:lang w:val="en-US"/>
              </w:rPr>
            </w:pPr>
            <w:r w:rsidRPr="00022B4E">
              <w:rPr>
                <w:sz w:val="12"/>
                <w:szCs w:val="12"/>
                <w:lang w:val="en-US"/>
              </w:rPr>
              <w:t>B – No groupings exist, or requirements belong to a grouping (not logical)   (0)</w:t>
            </w:r>
          </w:p>
        </w:tc>
        <w:tc>
          <w:tcPr>
            <w:tcW w:w="540" w:type="dxa"/>
          </w:tcPr>
          <w:p w:rsidR="00022B4E" w:rsidRPr="00C97258" w:rsidRDefault="00022B4E" w:rsidP="00C97258">
            <w:pPr>
              <w:pStyle w:val="EYTabletext"/>
              <w:rPr>
                <w:b/>
                <w:sz w:val="12"/>
                <w:szCs w:val="12"/>
              </w:rPr>
            </w:pPr>
          </w:p>
        </w:tc>
        <w:tc>
          <w:tcPr>
            <w:tcW w:w="1730" w:type="dxa"/>
          </w:tcPr>
          <w:p w:rsidR="00022B4E" w:rsidRPr="00F64DA5" w:rsidRDefault="00022B4E" w:rsidP="00FA70E6">
            <w:pPr>
              <w:pStyle w:val="EYTabletext"/>
              <w:rPr>
                <w:sz w:val="12"/>
                <w:szCs w:val="12"/>
              </w:rPr>
            </w:pPr>
          </w:p>
        </w:tc>
      </w:tr>
      <w:tr w:rsidR="00C97258" w:rsidTr="00917684">
        <w:trPr>
          <w:trHeight w:val="108"/>
        </w:trPr>
        <w:tc>
          <w:tcPr>
            <w:tcW w:w="1079" w:type="dxa"/>
          </w:tcPr>
          <w:p w:rsidR="004B2C0B" w:rsidRPr="007A1238" w:rsidRDefault="004B2C0B" w:rsidP="00C97258">
            <w:pPr>
              <w:pStyle w:val="EYTabletext"/>
              <w:rPr>
                <w:b/>
                <w:sz w:val="12"/>
                <w:szCs w:val="12"/>
              </w:rPr>
            </w:pPr>
            <w:r>
              <w:rPr>
                <w:b/>
                <w:sz w:val="12"/>
                <w:szCs w:val="12"/>
              </w:rPr>
              <w:t>10. Traceable</w:t>
            </w:r>
          </w:p>
        </w:tc>
        <w:tc>
          <w:tcPr>
            <w:tcW w:w="1888" w:type="dxa"/>
            <w:tcBorders>
              <w:bottom w:val="single" w:sz="4" w:space="0" w:color="999999"/>
            </w:tcBorders>
          </w:tcPr>
          <w:p w:rsidR="004F4C58" w:rsidRPr="00F64DA5" w:rsidRDefault="004B2C0B" w:rsidP="004F4C58">
            <w:pPr>
              <w:pStyle w:val="EYTabletext"/>
              <w:rPr>
                <w:sz w:val="12"/>
                <w:szCs w:val="12"/>
              </w:rPr>
            </w:pPr>
            <w:r>
              <w:rPr>
                <w:sz w:val="12"/>
                <w:szCs w:val="12"/>
              </w:rPr>
              <w:t xml:space="preserve">Each requirement </w:t>
            </w:r>
            <w:r w:rsidR="004F4C58">
              <w:rPr>
                <w:sz w:val="12"/>
                <w:szCs w:val="12"/>
              </w:rPr>
              <w:t>is</w:t>
            </w:r>
            <w:r w:rsidR="004F4C58" w:rsidRPr="004F4C58">
              <w:rPr>
                <w:sz w:val="12"/>
                <w:szCs w:val="12"/>
                <w:lang w:val="en-US"/>
              </w:rPr>
              <w:t xml:space="preserve"> link</w:t>
            </w:r>
            <w:r w:rsidR="004F4C58">
              <w:rPr>
                <w:sz w:val="12"/>
                <w:szCs w:val="12"/>
                <w:lang w:val="en-US"/>
              </w:rPr>
              <w:t>ed</w:t>
            </w:r>
            <w:r w:rsidR="004F4C58" w:rsidRPr="004F4C58">
              <w:rPr>
                <w:sz w:val="12"/>
                <w:szCs w:val="12"/>
                <w:lang w:val="en-US"/>
              </w:rPr>
              <w:t xml:space="preserve"> to its source, which could be a higher-level system requirement, a use case, or a voice-of-the-customer statement. Also link each software requirement to the design elements, source code, and test cases that are constructed to implement and verify the requirement. </w:t>
            </w:r>
          </w:p>
        </w:tc>
        <w:tc>
          <w:tcPr>
            <w:tcW w:w="1768" w:type="dxa"/>
            <w:tcBorders>
              <w:bottom w:val="single" w:sz="4" w:space="0" w:color="999999"/>
            </w:tcBorders>
          </w:tcPr>
          <w:p w:rsidR="004B2C0B" w:rsidRPr="00F64DA5" w:rsidRDefault="004F4C58" w:rsidP="00170DA1">
            <w:pPr>
              <w:pStyle w:val="EYTabletext"/>
              <w:rPr>
                <w:sz w:val="12"/>
                <w:szCs w:val="12"/>
              </w:rPr>
            </w:pPr>
            <w:r w:rsidRPr="004F4C58">
              <w:rPr>
                <w:sz w:val="12"/>
                <w:szCs w:val="12"/>
                <w:lang w:val="en-US"/>
              </w:rPr>
              <w:t>Traceable requirements are uniquely labeled and are written in a structured, fine-grained way, as opposed to large, narrative paragraphs or bullet lists</w:t>
            </w:r>
            <w:r w:rsidR="00C51F55">
              <w:rPr>
                <w:sz w:val="12"/>
                <w:szCs w:val="12"/>
                <w:lang w:val="en-US"/>
              </w:rPr>
              <w:t>.</w:t>
            </w:r>
          </w:p>
        </w:tc>
        <w:tc>
          <w:tcPr>
            <w:tcW w:w="1059" w:type="dxa"/>
            <w:tcBorders>
              <w:bottom w:val="single" w:sz="4" w:space="0" w:color="999999"/>
            </w:tcBorders>
          </w:tcPr>
          <w:p w:rsidR="004B2C0B" w:rsidRPr="004B2C0B" w:rsidRDefault="004F4C58" w:rsidP="004F4C58">
            <w:pPr>
              <w:pStyle w:val="EYTabletext"/>
              <w:rPr>
                <w:sz w:val="12"/>
                <w:szCs w:val="12"/>
                <w:lang w:val="en-US"/>
              </w:rPr>
            </w:pPr>
            <w:r>
              <w:rPr>
                <w:sz w:val="12"/>
                <w:szCs w:val="12"/>
                <w:lang w:val="en-US"/>
              </w:rPr>
              <w:t xml:space="preserve">Each </w:t>
            </w:r>
            <w:r w:rsidR="004B2C0B">
              <w:rPr>
                <w:sz w:val="12"/>
                <w:szCs w:val="12"/>
                <w:lang w:val="en-US"/>
              </w:rPr>
              <w:t xml:space="preserve">need is represented by a </w:t>
            </w:r>
            <w:r w:rsidR="004B2C0B" w:rsidRPr="004B2C0B">
              <w:rPr>
                <w:sz w:val="12"/>
                <w:szCs w:val="12"/>
                <w:lang w:val="en-US"/>
              </w:rPr>
              <w:t>business level requirement,</w:t>
            </w:r>
            <w:r w:rsidR="004B2C0B">
              <w:rPr>
                <w:sz w:val="12"/>
                <w:szCs w:val="12"/>
                <w:lang w:val="en-US"/>
              </w:rPr>
              <w:t xml:space="preserve"> user</w:t>
            </w:r>
            <w:r w:rsidR="004B2C0B">
              <w:rPr>
                <w:color w:val="C00000"/>
                <w:sz w:val="12"/>
                <w:szCs w:val="12"/>
                <w:lang w:val="en-US"/>
              </w:rPr>
              <w:t xml:space="preserve"> </w:t>
            </w:r>
            <w:r w:rsidR="004B2C0B">
              <w:rPr>
                <w:sz w:val="12"/>
                <w:szCs w:val="12"/>
                <w:lang w:val="en-US"/>
              </w:rPr>
              <w:t>level requirements, and functional requirements</w:t>
            </w:r>
            <w:r w:rsidR="00C51F55">
              <w:rPr>
                <w:sz w:val="12"/>
                <w:szCs w:val="12"/>
                <w:lang w:val="en-US"/>
              </w:rPr>
              <w:t>.</w:t>
            </w:r>
          </w:p>
        </w:tc>
        <w:tc>
          <w:tcPr>
            <w:tcW w:w="1769" w:type="dxa"/>
            <w:tcBorders>
              <w:bottom w:val="single" w:sz="4" w:space="0" w:color="999999"/>
            </w:tcBorders>
          </w:tcPr>
          <w:p w:rsidR="004B2C0B" w:rsidRPr="00022B4E" w:rsidRDefault="004B2C0B" w:rsidP="00170DA1">
            <w:pPr>
              <w:pStyle w:val="EYTabletext"/>
              <w:rPr>
                <w:sz w:val="12"/>
                <w:szCs w:val="12"/>
                <w:lang w:val="en-US"/>
              </w:rPr>
            </w:pPr>
            <w:r w:rsidRPr="00022B4E">
              <w:rPr>
                <w:sz w:val="12"/>
                <w:szCs w:val="12"/>
                <w:lang w:val="en-US"/>
              </w:rPr>
              <w:t xml:space="preserve">A - Completed </w:t>
            </w:r>
            <w:r>
              <w:rPr>
                <w:sz w:val="12"/>
                <w:szCs w:val="12"/>
                <w:lang w:val="en-US"/>
              </w:rPr>
              <w:t>traceability matrix</w:t>
            </w:r>
            <w:r w:rsidRPr="00022B4E">
              <w:rPr>
                <w:sz w:val="12"/>
                <w:szCs w:val="12"/>
                <w:lang w:val="en-US"/>
              </w:rPr>
              <w:t xml:space="preserve"> exists  (15)</w:t>
            </w:r>
          </w:p>
          <w:p w:rsidR="004B2C0B" w:rsidRPr="00022B4E" w:rsidRDefault="004B2C0B" w:rsidP="00170DA1">
            <w:pPr>
              <w:pStyle w:val="EYTabletext"/>
              <w:rPr>
                <w:sz w:val="12"/>
                <w:szCs w:val="12"/>
                <w:lang w:val="en-US"/>
              </w:rPr>
            </w:pPr>
            <w:r w:rsidRPr="00022B4E">
              <w:rPr>
                <w:sz w:val="12"/>
                <w:szCs w:val="12"/>
                <w:lang w:val="en-US"/>
              </w:rPr>
              <w:t xml:space="preserve">B - </w:t>
            </w:r>
            <w:r>
              <w:rPr>
                <w:sz w:val="12"/>
                <w:szCs w:val="12"/>
                <w:lang w:val="en-US"/>
              </w:rPr>
              <w:t>Traceability matrix</w:t>
            </w:r>
            <w:r w:rsidRPr="00022B4E">
              <w:rPr>
                <w:sz w:val="12"/>
                <w:szCs w:val="12"/>
                <w:lang w:val="en-US"/>
              </w:rPr>
              <w:t xml:space="preserve"> incomplete / in process (10)</w:t>
            </w:r>
          </w:p>
          <w:p w:rsidR="004B2C0B" w:rsidRPr="00022B4E" w:rsidRDefault="004B2C0B" w:rsidP="00170DA1">
            <w:pPr>
              <w:pStyle w:val="EYTabletext"/>
              <w:rPr>
                <w:sz w:val="12"/>
                <w:szCs w:val="12"/>
                <w:lang w:val="en-US"/>
              </w:rPr>
            </w:pPr>
            <w:r w:rsidRPr="00022B4E">
              <w:rPr>
                <w:sz w:val="12"/>
                <w:szCs w:val="12"/>
                <w:lang w:val="en-US"/>
              </w:rPr>
              <w:t xml:space="preserve">C - No </w:t>
            </w:r>
            <w:r>
              <w:rPr>
                <w:sz w:val="12"/>
                <w:szCs w:val="12"/>
                <w:lang w:val="en-US"/>
              </w:rPr>
              <w:t>traceability matrix</w:t>
            </w:r>
            <w:r w:rsidRPr="00022B4E">
              <w:rPr>
                <w:sz w:val="12"/>
                <w:szCs w:val="12"/>
                <w:lang w:val="en-US"/>
              </w:rPr>
              <w:t xml:space="preserve"> exists but may be created (5)</w:t>
            </w:r>
          </w:p>
          <w:p w:rsidR="004B2C0B" w:rsidRPr="00022B4E" w:rsidRDefault="004B2C0B" w:rsidP="00170DA1">
            <w:pPr>
              <w:pStyle w:val="EYTabletext"/>
              <w:rPr>
                <w:sz w:val="12"/>
                <w:szCs w:val="12"/>
                <w:lang w:val="en-US"/>
              </w:rPr>
            </w:pPr>
            <w:r w:rsidRPr="00022B4E">
              <w:rPr>
                <w:sz w:val="12"/>
                <w:szCs w:val="12"/>
                <w:lang w:val="en-US"/>
              </w:rPr>
              <w:t xml:space="preserve">D - No </w:t>
            </w:r>
            <w:r>
              <w:rPr>
                <w:sz w:val="12"/>
                <w:szCs w:val="12"/>
                <w:lang w:val="en-US"/>
              </w:rPr>
              <w:t>traceability matrix</w:t>
            </w:r>
            <w:r w:rsidRPr="00022B4E">
              <w:rPr>
                <w:sz w:val="12"/>
                <w:szCs w:val="12"/>
                <w:lang w:val="en-US"/>
              </w:rPr>
              <w:t xml:space="preserve"> exists and cannot be created  (0) </w:t>
            </w:r>
          </w:p>
        </w:tc>
        <w:tc>
          <w:tcPr>
            <w:tcW w:w="540" w:type="dxa"/>
          </w:tcPr>
          <w:p w:rsidR="004B2C0B" w:rsidRPr="00C97258" w:rsidRDefault="004B2C0B" w:rsidP="00C97258">
            <w:pPr>
              <w:pStyle w:val="EYTabletext"/>
              <w:rPr>
                <w:b/>
                <w:sz w:val="12"/>
                <w:szCs w:val="12"/>
              </w:rPr>
            </w:pPr>
          </w:p>
        </w:tc>
        <w:tc>
          <w:tcPr>
            <w:tcW w:w="1730" w:type="dxa"/>
            <w:tcBorders>
              <w:bottom w:val="single" w:sz="4" w:space="0" w:color="999999"/>
            </w:tcBorders>
          </w:tcPr>
          <w:p w:rsidR="004B2C0B" w:rsidRPr="00F64DA5" w:rsidRDefault="004B2C0B" w:rsidP="00FA70E6">
            <w:pPr>
              <w:pStyle w:val="EYTabletext"/>
              <w:rPr>
                <w:sz w:val="12"/>
                <w:szCs w:val="12"/>
              </w:rPr>
            </w:pPr>
          </w:p>
        </w:tc>
      </w:tr>
    </w:tbl>
    <w:p w:rsidR="00A61C0C" w:rsidRDefault="00983A0D" w:rsidP="00A61C0C">
      <w:pPr>
        <w:pStyle w:val="Subhead1"/>
      </w:pPr>
      <w:r>
        <w:t>Conclusion</w:t>
      </w:r>
    </w:p>
    <w:p w:rsidR="00454625" w:rsidRDefault="00983A0D" w:rsidP="007C0793">
      <w:pPr>
        <w:pStyle w:val="Subhead2"/>
      </w:pPr>
      <w:r>
        <w:t>Quality Score Interpretation</w:t>
      </w:r>
    </w:p>
    <w:p w:rsidR="0006507C" w:rsidRDefault="00EB0DA3" w:rsidP="00917684">
      <w:pPr>
        <w:pStyle w:val="EYBodyText"/>
      </w:pPr>
      <w:r>
        <w:t xml:space="preserve">The </w:t>
      </w:r>
      <w:r w:rsidR="00A37C6E">
        <w:t>assessment yielded an overall quality score of [</w:t>
      </w:r>
      <w:r w:rsidR="00917684">
        <w:t>specify total score from the assessment above</w:t>
      </w:r>
      <w:r w:rsidR="00A37C6E">
        <w:t>].  The table below highlights the interpretation of the quality score.</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1170"/>
        <w:gridCol w:w="3600"/>
        <w:gridCol w:w="4680"/>
      </w:tblGrid>
      <w:tr w:rsidR="00983A0D" w:rsidRPr="00CB6136" w:rsidTr="00FA70E6">
        <w:trPr>
          <w:tblHeader/>
        </w:trPr>
        <w:tc>
          <w:tcPr>
            <w:tcW w:w="1170" w:type="dxa"/>
            <w:shd w:val="clear" w:color="auto" w:fill="CCCCCC"/>
          </w:tcPr>
          <w:p w:rsidR="00983A0D" w:rsidRPr="00CB6136" w:rsidRDefault="00983A0D" w:rsidP="00FA70E6">
            <w:pPr>
              <w:pStyle w:val="EYTableHeadings"/>
            </w:pPr>
            <w:r>
              <w:lastRenderedPageBreak/>
              <w:t>Score range</w:t>
            </w:r>
            <w:r w:rsidRPr="00CB6136">
              <w:t xml:space="preserve"> </w:t>
            </w:r>
          </w:p>
        </w:tc>
        <w:tc>
          <w:tcPr>
            <w:tcW w:w="3600" w:type="dxa"/>
            <w:shd w:val="clear" w:color="auto" w:fill="CCCCCC"/>
          </w:tcPr>
          <w:p w:rsidR="00983A0D" w:rsidRPr="00CB6136" w:rsidRDefault="00983A0D" w:rsidP="00FA70E6">
            <w:pPr>
              <w:pStyle w:val="EYTableHeadings"/>
            </w:pPr>
            <w:r>
              <w:t>Requirements quality</w:t>
            </w:r>
          </w:p>
        </w:tc>
        <w:tc>
          <w:tcPr>
            <w:tcW w:w="4680" w:type="dxa"/>
            <w:shd w:val="clear" w:color="auto" w:fill="CCCCCC"/>
          </w:tcPr>
          <w:p w:rsidR="00983A0D" w:rsidRPr="00CB6136" w:rsidRDefault="00983A0D" w:rsidP="00FA70E6">
            <w:pPr>
              <w:pStyle w:val="EYTableHeadings"/>
            </w:pPr>
            <w:r>
              <w:t>Quality description</w:t>
            </w:r>
          </w:p>
        </w:tc>
      </w:tr>
      <w:tr w:rsidR="00983A0D" w:rsidTr="00571833">
        <w:trPr>
          <w:trHeight w:val="467"/>
        </w:trPr>
        <w:tc>
          <w:tcPr>
            <w:tcW w:w="1170" w:type="dxa"/>
          </w:tcPr>
          <w:p w:rsidR="00983A0D" w:rsidRDefault="00983A0D" w:rsidP="00983A0D">
            <w:pPr>
              <w:pStyle w:val="EYTabletext"/>
              <w:jc w:val="center"/>
            </w:pPr>
            <w:r>
              <w:t>150-200</w:t>
            </w:r>
          </w:p>
        </w:tc>
        <w:tc>
          <w:tcPr>
            <w:tcW w:w="3600" w:type="dxa"/>
          </w:tcPr>
          <w:p w:rsidR="00983A0D" w:rsidRPr="00917684" w:rsidRDefault="00983A0D" w:rsidP="00917684">
            <w:pPr>
              <w:pStyle w:val="EYTabletext"/>
            </w:pPr>
            <w:r w:rsidRPr="00917684">
              <w:t>Good</w:t>
            </w:r>
          </w:p>
        </w:tc>
        <w:tc>
          <w:tcPr>
            <w:tcW w:w="4680" w:type="dxa"/>
          </w:tcPr>
          <w:p w:rsidR="00983A0D" w:rsidRPr="00917684" w:rsidRDefault="00983A0D" w:rsidP="00917684">
            <w:pPr>
              <w:pStyle w:val="EYTabletext"/>
            </w:pPr>
            <w:r w:rsidRPr="00917684">
              <w:t>Requirements meet quality standards.</w:t>
            </w:r>
          </w:p>
        </w:tc>
      </w:tr>
      <w:tr w:rsidR="00983A0D" w:rsidTr="00FA70E6">
        <w:trPr>
          <w:trHeight w:val="108"/>
        </w:trPr>
        <w:tc>
          <w:tcPr>
            <w:tcW w:w="1170" w:type="dxa"/>
          </w:tcPr>
          <w:p w:rsidR="00983A0D" w:rsidRDefault="00983A0D" w:rsidP="00983A0D">
            <w:pPr>
              <w:pStyle w:val="EYTabletext"/>
              <w:jc w:val="center"/>
            </w:pPr>
            <w:r>
              <w:t>65-149</w:t>
            </w:r>
          </w:p>
        </w:tc>
        <w:tc>
          <w:tcPr>
            <w:tcW w:w="3600" w:type="dxa"/>
          </w:tcPr>
          <w:p w:rsidR="00983A0D" w:rsidRPr="00917684" w:rsidRDefault="00983A0D" w:rsidP="00917684">
            <w:pPr>
              <w:pStyle w:val="EYTabletext"/>
            </w:pPr>
            <w:r w:rsidRPr="00917684">
              <w:t>Needs Improvement</w:t>
            </w:r>
          </w:p>
        </w:tc>
        <w:tc>
          <w:tcPr>
            <w:tcW w:w="4680" w:type="dxa"/>
          </w:tcPr>
          <w:p w:rsidR="00983A0D" w:rsidRPr="00917684" w:rsidRDefault="00983A0D" w:rsidP="00917684">
            <w:pPr>
              <w:pStyle w:val="EYTabletext"/>
            </w:pPr>
            <w:r w:rsidRPr="00917684">
              <w:rPr>
                <w:szCs w:val="20"/>
              </w:rPr>
              <w:t>Areas of significant improvement to the current base of requirements exist.</w:t>
            </w:r>
          </w:p>
        </w:tc>
      </w:tr>
      <w:tr w:rsidR="00983A0D" w:rsidTr="00FA70E6">
        <w:trPr>
          <w:trHeight w:val="224"/>
        </w:trPr>
        <w:tc>
          <w:tcPr>
            <w:tcW w:w="1170" w:type="dxa"/>
          </w:tcPr>
          <w:p w:rsidR="00983A0D" w:rsidRDefault="00983A0D" w:rsidP="00983A0D">
            <w:pPr>
              <w:pStyle w:val="EYTabletext"/>
              <w:jc w:val="center"/>
            </w:pPr>
            <w:r>
              <w:t>0-64</w:t>
            </w:r>
          </w:p>
        </w:tc>
        <w:tc>
          <w:tcPr>
            <w:tcW w:w="3600" w:type="dxa"/>
          </w:tcPr>
          <w:p w:rsidR="00983A0D" w:rsidRPr="00917684" w:rsidRDefault="00983A0D" w:rsidP="00917684">
            <w:pPr>
              <w:pStyle w:val="EYTabletext"/>
            </w:pPr>
            <w:r w:rsidRPr="00917684">
              <w:t>Poor</w:t>
            </w:r>
          </w:p>
        </w:tc>
        <w:tc>
          <w:tcPr>
            <w:tcW w:w="4680" w:type="dxa"/>
          </w:tcPr>
          <w:p w:rsidR="00983A0D" w:rsidRPr="00917684" w:rsidRDefault="00983A0D" w:rsidP="00917684">
            <w:pPr>
              <w:pStyle w:val="EYTabletext"/>
            </w:pPr>
            <w:r w:rsidRPr="00917684">
              <w:rPr>
                <w:szCs w:val="20"/>
              </w:rPr>
              <w:t>Current requirements do not meet quality standards and require significant rework.</w:t>
            </w:r>
          </w:p>
        </w:tc>
      </w:tr>
    </w:tbl>
    <w:p w:rsidR="007C0793" w:rsidRDefault="00983A0D" w:rsidP="007C0793">
      <w:pPr>
        <w:pStyle w:val="Subhead2"/>
      </w:pPr>
      <w:r>
        <w:t>Options</w:t>
      </w:r>
    </w:p>
    <w:p w:rsidR="00C27AC8" w:rsidRDefault="007C0793" w:rsidP="00917684">
      <w:pPr>
        <w:pStyle w:val="EYBodyText"/>
      </w:pPr>
      <w:r w:rsidRPr="007C0793">
        <w:t>[</w:t>
      </w:r>
      <w:r w:rsidR="00983A0D">
        <w:t>Indicate options to improve the quality of the requirements</w:t>
      </w:r>
      <w:r>
        <w:t>.]</w:t>
      </w:r>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897"/>
        <w:gridCol w:w="2523"/>
        <w:gridCol w:w="2667"/>
        <w:gridCol w:w="1653"/>
        <w:gridCol w:w="1710"/>
      </w:tblGrid>
      <w:tr w:rsidR="00983A0D" w:rsidRPr="00CB6136" w:rsidTr="00983A0D">
        <w:trPr>
          <w:tblHeader/>
        </w:trPr>
        <w:tc>
          <w:tcPr>
            <w:tcW w:w="897" w:type="dxa"/>
            <w:shd w:val="clear" w:color="auto" w:fill="CCCCCC"/>
          </w:tcPr>
          <w:p w:rsidR="00983A0D" w:rsidRPr="00CB6136" w:rsidRDefault="00983A0D" w:rsidP="00983A0D">
            <w:pPr>
              <w:pStyle w:val="EYTableHeadings"/>
            </w:pPr>
            <w:r>
              <w:t xml:space="preserve">Option </w:t>
            </w:r>
          </w:p>
        </w:tc>
        <w:tc>
          <w:tcPr>
            <w:tcW w:w="2523" w:type="dxa"/>
            <w:shd w:val="clear" w:color="auto" w:fill="CCCCCC"/>
          </w:tcPr>
          <w:p w:rsidR="00983A0D" w:rsidRPr="00CB6136" w:rsidRDefault="00983A0D" w:rsidP="00983A0D">
            <w:pPr>
              <w:pStyle w:val="EYTableHeadings"/>
            </w:pPr>
            <w:r>
              <w:t>Option description</w:t>
            </w:r>
          </w:p>
        </w:tc>
        <w:tc>
          <w:tcPr>
            <w:tcW w:w="2667" w:type="dxa"/>
            <w:shd w:val="clear" w:color="auto" w:fill="CCCCCC"/>
          </w:tcPr>
          <w:p w:rsidR="00983A0D" w:rsidRPr="00CB6136" w:rsidRDefault="00983A0D" w:rsidP="00FA70E6">
            <w:pPr>
              <w:pStyle w:val="EYTableHeadings"/>
            </w:pPr>
            <w:r>
              <w:t>Assumptions</w:t>
            </w:r>
          </w:p>
        </w:tc>
        <w:tc>
          <w:tcPr>
            <w:tcW w:w="1653" w:type="dxa"/>
            <w:shd w:val="clear" w:color="auto" w:fill="CCCCCC"/>
          </w:tcPr>
          <w:p w:rsidR="00983A0D" w:rsidRDefault="00983A0D" w:rsidP="00FA70E6">
            <w:pPr>
              <w:pStyle w:val="EYTableHeadings"/>
            </w:pPr>
            <w:r>
              <w:t>Pros</w:t>
            </w:r>
          </w:p>
        </w:tc>
        <w:tc>
          <w:tcPr>
            <w:tcW w:w="1710" w:type="dxa"/>
            <w:shd w:val="clear" w:color="auto" w:fill="CCCCCC"/>
          </w:tcPr>
          <w:p w:rsidR="00983A0D" w:rsidRDefault="00983A0D" w:rsidP="00FA70E6">
            <w:pPr>
              <w:pStyle w:val="EYTableHeadings"/>
            </w:pPr>
            <w:r>
              <w:t>Cons</w:t>
            </w:r>
          </w:p>
        </w:tc>
      </w:tr>
      <w:tr w:rsidR="00983A0D" w:rsidTr="00983A0D">
        <w:trPr>
          <w:trHeight w:val="108"/>
        </w:trPr>
        <w:tc>
          <w:tcPr>
            <w:tcW w:w="897" w:type="dxa"/>
          </w:tcPr>
          <w:p w:rsidR="00983A0D" w:rsidRDefault="00983A0D" w:rsidP="00983A0D">
            <w:pPr>
              <w:pStyle w:val="EYTabletext"/>
              <w:jc w:val="center"/>
            </w:pPr>
            <w:r>
              <w:t>1</w:t>
            </w:r>
          </w:p>
        </w:tc>
        <w:tc>
          <w:tcPr>
            <w:tcW w:w="2523" w:type="dxa"/>
          </w:tcPr>
          <w:p w:rsidR="00983A0D" w:rsidRDefault="00983A0D" w:rsidP="00FA70E6">
            <w:pPr>
              <w:pStyle w:val="EYTabletext"/>
            </w:pPr>
          </w:p>
        </w:tc>
        <w:tc>
          <w:tcPr>
            <w:tcW w:w="2667" w:type="dxa"/>
          </w:tcPr>
          <w:p w:rsidR="00983A0D" w:rsidRDefault="00983A0D" w:rsidP="00FA70E6">
            <w:pPr>
              <w:pStyle w:val="EYTabletext"/>
            </w:pPr>
          </w:p>
        </w:tc>
        <w:tc>
          <w:tcPr>
            <w:tcW w:w="1653" w:type="dxa"/>
          </w:tcPr>
          <w:p w:rsidR="00983A0D" w:rsidRDefault="00983A0D" w:rsidP="00FA70E6">
            <w:pPr>
              <w:pStyle w:val="EYTabletext"/>
            </w:pPr>
          </w:p>
        </w:tc>
        <w:tc>
          <w:tcPr>
            <w:tcW w:w="1710" w:type="dxa"/>
          </w:tcPr>
          <w:p w:rsidR="00983A0D" w:rsidRDefault="00983A0D" w:rsidP="00FA70E6">
            <w:pPr>
              <w:pStyle w:val="EYTabletext"/>
            </w:pPr>
          </w:p>
        </w:tc>
      </w:tr>
      <w:tr w:rsidR="00983A0D" w:rsidTr="00983A0D">
        <w:trPr>
          <w:trHeight w:val="108"/>
        </w:trPr>
        <w:tc>
          <w:tcPr>
            <w:tcW w:w="897" w:type="dxa"/>
          </w:tcPr>
          <w:p w:rsidR="00983A0D" w:rsidRDefault="00983A0D" w:rsidP="00983A0D">
            <w:pPr>
              <w:pStyle w:val="EYTabletext"/>
              <w:jc w:val="center"/>
            </w:pPr>
            <w:r>
              <w:t>2</w:t>
            </w:r>
          </w:p>
        </w:tc>
        <w:tc>
          <w:tcPr>
            <w:tcW w:w="2523" w:type="dxa"/>
          </w:tcPr>
          <w:p w:rsidR="00983A0D" w:rsidRDefault="00983A0D" w:rsidP="00FA70E6">
            <w:pPr>
              <w:pStyle w:val="EYTabletext"/>
            </w:pPr>
          </w:p>
        </w:tc>
        <w:tc>
          <w:tcPr>
            <w:tcW w:w="2667" w:type="dxa"/>
          </w:tcPr>
          <w:p w:rsidR="00983A0D" w:rsidRDefault="00983A0D" w:rsidP="00FA70E6">
            <w:pPr>
              <w:pStyle w:val="EYTabletext"/>
            </w:pPr>
          </w:p>
        </w:tc>
        <w:tc>
          <w:tcPr>
            <w:tcW w:w="1653" w:type="dxa"/>
          </w:tcPr>
          <w:p w:rsidR="00983A0D" w:rsidRDefault="00983A0D" w:rsidP="00FA70E6">
            <w:pPr>
              <w:pStyle w:val="EYTabletext"/>
            </w:pPr>
          </w:p>
        </w:tc>
        <w:tc>
          <w:tcPr>
            <w:tcW w:w="1710" w:type="dxa"/>
          </w:tcPr>
          <w:p w:rsidR="00983A0D" w:rsidRDefault="00983A0D" w:rsidP="00FA70E6">
            <w:pPr>
              <w:pStyle w:val="EYTabletext"/>
            </w:pPr>
          </w:p>
        </w:tc>
      </w:tr>
      <w:tr w:rsidR="00983A0D" w:rsidTr="00983A0D">
        <w:trPr>
          <w:trHeight w:val="224"/>
        </w:trPr>
        <w:tc>
          <w:tcPr>
            <w:tcW w:w="897" w:type="dxa"/>
          </w:tcPr>
          <w:p w:rsidR="00983A0D" w:rsidRDefault="00983A0D" w:rsidP="00983A0D">
            <w:pPr>
              <w:pStyle w:val="EYTabletext"/>
              <w:jc w:val="center"/>
            </w:pPr>
            <w:r>
              <w:t>3</w:t>
            </w:r>
          </w:p>
        </w:tc>
        <w:tc>
          <w:tcPr>
            <w:tcW w:w="2523" w:type="dxa"/>
          </w:tcPr>
          <w:p w:rsidR="00983A0D" w:rsidRDefault="00983A0D" w:rsidP="00FA70E6">
            <w:pPr>
              <w:pStyle w:val="EYTabletext"/>
            </w:pPr>
          </w:p>
        </w:tc>
        <w:tc>
          <w:tcPr>
            <w:tcW w:w="2667" w:type="dxa"/>
          </w:tcPr>
          <w:p w:rsidR="00983A0D" w:rsidRDefault="00983A0D" w:rsidP="00FA70E6">
            <w:pPr>
              <w:pStyle w:val="EYTabletext"/>
            </w:pPr>
          </w:p>
        </w:tc>
        <w:tc>
          <w:tcPr>
            <w:tcW w:w="1653" w:type="dxa"/>
          </w:tcPr>
          <w:p w:rsidR="00983A0D" w:rsidRDefault="00983A0D" w:rsidP="00FA70E6">
            <w:pPr>
              <w:pStyle w:val="EYTabletext"/>
            </w:pPr>
          </w:p>
        </w:tc>
        <w:tc>
          <w:tcPr>
            <w:tcW w:w="1710" w:type="dxa"/>
          </w:tcPr>
          <w:p w:rsidR="00983A0D" w:rsidRDefault="00983A0D" w:rsidP="00FA70E6">
            <w:pPr>
              <w:pStyle w:val="EYTabletext"/>
            </w:pPr>
          </w:p>
        </w:tc>
      </w:tr>
    </w:tbl>
    <w:p w:rsidR="007C0793" w:rsidRDefault="00983A0D" w:rsidP="007C0793">
      <w:pPr>
        <w:pStyle w:val="Subhead2"/>
      </w:pPr>
      <w:r>
        <w:t>Recommendation</w:t>
      </w:r>
    </w:p>
    <w:p w:rsidR="004F0C74" w:rsidRDefault="007C0793" w:rsidP="00917684">
      <w:pPr>
        <w:pStyle w:val="EYBodyText"/>
      </w:pPr>
      <w:r w:rsidRPr="007C0793">
        <w:t>[</w:t>
      </w:r>
      <w:r w:rsidR="00983A0D">
        <w:t>If applicable, indicate recommend approach and potential impact</w:t>
      </w:r>
      <w:r w:rsidRPr="007C0793">
        <w:t>.]</w:t>
      </w:r>
    </w:p>
    <w:p w:rsidR="004F0C74" w:rsidRDefault="004F0C74" w:rsidP="00571833">
      <w:pPr>
        <w:pStyle w:val="EYBodyTextBullet1"/>
        <w:numPr>
          <w:ilvl w:val="0"/>
          <w:numId w:val="0"/>
        </w:numPr>
        <w:ind w:left="720"/>
      </w:pPr>
    </w:p>
    <w:sectPr w:rsidR="004F0C74" w:rsidSect="00524293">
      <w:footerReference w:type="default" r:id="rId10"/>
      <w:footerReference w:type="first" r:id="rId11"/>
      <w:pgSz w:w="11907" w:h="16840" w:code="9"/>
      <w:pgMar w:top="720" w:right="763" w:bottom="1426" w:left="1368" w:header="720"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0902" w:rsidRDefault="00100902">
      <w:r>
        <w:separator/>
      </w:r>
    </w:p>
    <w:p w:rsidR="00100902" w:rsidRDefault="00100902"/>
    <w:p w:rsidR="00100902" w:rsidRDefault="00100902"/>
  </w:endnote>
  <w:endnote w:type="continuationSeparator" w:id="0">
    <w:p w:rsidR="00100902" w:rsidRDefault="00100902">
      <w:r>
        <w:continuationSeparator/>
      </w:r>
    </w:p>
    <w:p w:rsidR="00100902" w:rsidRDefault="00100902"/>
    <w:p w:rsidR="00100902" w:rsidRDefault="001009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EYInterstate Light">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A00002AF" w:usb1="5000206A"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1DF" w:rsidRDefault="00255125" w:rsidP="00AC00C6">
    <w:pPr>
      <w:pStyle w:val="EYFootertext"/>
    </w:pPr>
    <w:r>
      <w:t xml:space="preserve">Business Analysis </w:t>
    </w:r>
    <w:r w:rsidR="00C55A55">
      <w:t>Quality Scorecard</w:t>
    </w:r>
    <w:r w:rsidR="00E34BC3" w:rsidDel="00E34BC3">
      <w:t xml:space="preserve"> </w:t>
    </w:r>
    <w:r w:rsidR="002171DF">
      <w:tab/>
      <w:t xml:space="preserve">Page </w:t>
    </w:r>
    <w:r w:rsidR="009468FF">
      <w:fldChar w:fldCharType="begin"/>
    </w:r>
    <w:r w:rsidR="00513D09">
      <w:instrText xml:space="preserve"> PAGE </w:instrText>
    </w:r>
    <w:r w:rsidR="009468FF">
      <w:fldChar w:fldCharType="separate"/>
    </w:r>
    <w:r w:rsidR="00A64C39">
      <w:rPr>
        <w:noProof/>
      </w:rPr>
      <w:t>4</w:t>
    </w:r>
    <w:r w:rsidR="009468FF">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71DF" w:rsidRPr="00AC00C6" w:rsidRDefault="00255125" w:rsidP="00AC00C6">
    <w:pPr>
      <w:pStyle w:val="EYFootertext"/>
    </w:pPr>
    <w:r>
      <w:t xml:space="preserve">Business Analysis </w:t>
    </w:r>
    <w:r w:rsidR="00F94DE8">
      <w:t>Quality Scorecard</w:t>
    </w:r>
    <w:r w:rsidR="002171DF">
      <w:tab/>
      <w:t xml:space="preserve">Page </w:t>
    </w:r>
    <w:r w:rsidR="009468FF">
      <w:fldChar w:fldCharType="begin"/>
    </w:r>
    <w:r w:rsidR="00513D09">
      <w:instrText xml:space="preserve"> PAGE </w:instrText>
    </w:r>
    <w:r w:rsidR="009468FF">
      <w:fldChar w:fldCharType="separate"/>
    </w:r>
    <w:r w:rsidR="00A64C39">
      <w:rPr>
        <w:noProof/>
      </w:rPr>
      <w:t>1</w:t>
    </w:r>
    <w:r w:rsidR="009468FF">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0902" w:rsidRDefault="00100902">
      <w:r>
        <w:separator/>
      </w:r>
    </w:p>
    <w:p w:rsidR="00100902" w:rsidRDefault="00100902"/>
    <w:p w:rsidR="00100902" w:rsidRDefault="00100902"/>
  </w:footnote>
  <w:footnote w:type="continuationSeparator" w:id="0">
    <w:p w:rsidR="00100902" w:rsidRDefault="00100902">
      <w:r>
        <w:continuationSeparator/>
      </w:r>
    </w:p>
    <w:p w:rsidR="00100902" w:rsidRDefault="00100902"/>
    <w:p w:rsidR="00100902" w:rsidRDefault="0010090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1124B3C"/>
    <w:lvl w:ilvl="0">
      <w:start w:val="1"/>
      <w:numFmt w:val="decimal"/>
      <w:lvlText w:val="%1."/>
      <w:lvlJc w:val="left"/>
      <w:pPr>
        <w:tabs>
          <w:tab w:val="num" w:pos="1800"/>
        </w:tabs>
        <w:ind w:left="1800" w:hanging="360"/>
      </w:pPr>
    </w:lvl>
  </w:abstractNum>
  <w:abstractNum w:abstractNumId="1">
    <w:nsid w:val="FFFFFF7D"/>
    <w:multiLevelType w:val="singleLevel"/>
    <w:tmpl w:val="C3B0EAB6"/>
    <w:lvl w:ilvl="0">
      <w:start w:val="1"/>
      <w:numFmt w:val="decimal"/>
      <w:lvlText w:val="%1."/>
      <w:lvlJc w:val="left"/>
      <w:pPr>
        <w:tabs>
          <w:tab w:val="num" w:pos="1440"/>
        </w:tabs>
        <w:ind w:left="1440" w:hanging="360"/>
      </w:pPr>
    </w:lvl>
  </w:abstractNum>
  <w:abstractNum w:abstractNumId="2">
    <w:nsid w:val="FFFFFF7E"/>
    <w:multiLevelType w:val="singleLevel"/>
    <w:tmpl w:val="728CEDE4"/>
    <w:lvl w:ilvl="0">
      <w:start w:val="1"/>
      <w:numFmt w:val="decimal"/>
      <w:lvlText w:val="%1."/>
      <w:lvlJc w:val="left"/>
      <w:pPr>
        <w:tabs>
          <w:tab w:val="num" w:pos="1080"/>
        </w:tabs>
        <w:ind w:left="1080" w:hanging="360"/>
      </w:pPr>
    </w:lvl>
  </w:abstractNum>
  <w:abstractNum w:abstractNumId="3">
    <w:nsid w:val="FFFFFF7F"/>
    <w:multiLevelType w:val="singleLevel"/>
    <w:tmpl w:val="BE206614"/>
    <w:lvl w:ilvl="0">
      <w:start w:val="1"/>
      <w:numFmt w:val="decimal"/>
      <w:lvlText w:val="%1."/>
      <w:lvlJc w:val="left"/>
      <w:pPr>
        <w:tabs>
          <w:tab w:val="num" w:pos="720"/>
        </w:tabs>
        <w:ind w:left="720" w:hanging="360"/>
      </w:pPr>
    </w:lvl>
  </w:abstractNum>
  <w:abstractNum w:abstractNumId="4">
    <w:nsid w:val="FFFFFF80"/>
    <w:multiLevelType w:val="singleLevel"/>
    <w:tmpl w:val="A238CD5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398B76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B886D6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EC21DE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8C21568"/>
    <w:lvl w:ilvl="0">
      <w:start w:val="1"/>
      <w:numFmt w:val="decimal"/>
      <w:lvlText w:val="%1."/>
      <w:lvlJc w:val="left"/>
      <w:pPr>
        <w:tabs>
          <w:tab w:val="num" w:pos="360"/>
        </w:tabs>
        <w:ind w:left="360" w:hanging="360"/>
      </w:pPr>
    </w:lvl>
  </w:abstractNum>
  <w:abstractNum w:abstractNumId="9">
    <w:nsid w:val="FFFFFF89"/>
    <w:multiLevelType w:val="singleLevel"/>
    <w:tmpl w:val="4206635A"/>
    <w:lvl w:ilvl="0">
      <w:start w:val="1"/>
      <w:numFmt w:val="bullet"/>
      <w:lvlText w:val=""/>
      <w:lvlJc w:val="left"/>
      <w:pPr>
        <w:tabs>
          <w:tab w:val="num" w:pos="360"/>
        </w:tabs>
        <w:ind w:left="360" w:hanging="360"/>
      </w:pPr>
      <w:rPr>
        <w:rFonts w:ascii="Symbol" w:hAnsi="Symbol" w:hint="default"/>
      </w:rPr>
    </w:lvl>
  </w:abstractNum>
  <w:abstractNum w:abstractNumId="10">
    <w:nsid w:val="04072EF3"/>
    <w:multiLevelType w:val="multilevel"/>
    <w:tmpl w:val="A1A6E176"/>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1">
    <w:nsid w:val="06E23424"/>
    <w:multiLevelType w:val="hybridMultilevel"/>
    <w:tmpl w:val="78F8280A"/>
    <w:lvl w:ilvl="0" w:tplc="3B76A224">
      <w:start w:val="1"/>
      <w:numFmt w:val="bullet"/>
      <w:lvlText w:val=""/>
      <w:lvlJc w:val="left"/>
      <w:pPr>
        <w:ind w:left="720" w:hanging="360"/>
      </w:pPr>
      <w:rPr>
        <w:rFonts w:ascii="Symbol" w:eastAsia="Times New Roman" w:hAnsi="Symbol" w:cs="Times New Roman" w:hint="default"/>
      </w:rPr>
    </w:lvl>
    <w:lvl w:ilvl="1" w:tplc="E194AFF4" w:tentative="1">
      <w:start w:val="1"/>
      <w:numFmt w:val="bullet"/>
      <w:lvlText w:val="o"/>
      <w:lvlJc w:val="left"/>
      <w:pPr>
        <w:ind w:left="1440" w:hanging="360"/>
      </w:pPr>
      <w:rPr>
        <w:rFonts w:ascii="Courier New" w:hAnsi="Courier New" w:cs="Courier New" w:hint="default"/>
      </w:rPr>
    </w:lvl>
    <w:lvl w:ilvl="2" w:tplc="99B8C32E" w:tentative="1">
      <w:start w:val="1"/>
      <w:numFmt w:val="bullet"/>
      <w:lvlText w:val=""/>
      <w:lvlJc w:val="left"/>
      <w:pPr>
        <w:ind w:left="2160" w:hanging="360"/>
      </w:pPr>
      <w:rPr>
        <w:rFonts w:ascii="Wingdings" w:hAnsi="Wingdings" w:hint="default"/>
      </w:rPr>
    </w:lvl>
    <w:lvl w:ilvl="3" w:tplc="5DF857CC" w:tentative="1">
      <w:start w:val="1"/>
      <w:numFmt w:val="bullet"/>
      <w:lvlText w:val=""/>
      <w:lvlJc w:val="left"/>
      <w:pPr>
        <w:ind w:left="2880" w:hanging="360"/>
      </w:pPr>
      <w:rPr>
        <w:rFonts w:ascii="Symbol" w:hAnsi="Symbol" w:hint="default"/>
      </w:rPr>
    </w:lvl>
    <w:lvl w:ilvl="4" w:tplc="A72004CC" w:tentative="1">
      <w:start w:val="1"/>
      <w:numFmt w:val="bullet"/>
      <w:lvlText w:val="o"/>
      <w:lvlJc w:val="left"/>
      <w:pPr>
        <w:ind w:left="3600" w:hanging="360"/>
      </w:pPr>
      <w:rPr>
        <w:rFonts w:ascii="Courier New" w:hAnsi="Courier New" w:cs="Courier New" w:hint="default"/>
      </w:rPr>
    </w:lvl>
    <w:lvl w:ilvl="5" w:tplc="538E09C2" w:tentative="1">
      <w:start w:val="1"/>
      <w:numFmt w:val="bullet"/>
      <w:lvlText w:val=""/>
      <w:lvlJc w:val="left"/>
      <w:pPr>
        <w:ind w:left="4320" w:hanging="360"/>
      </w:pPr>
      <w:rPr>
        <w:rFonts w:ascii="Wingdings" w:hAnsi="Wingdings" w:hint="default"/>
      </w:rPr>
    </w:lvl>
    <w:lvl w:ilvl="6" w:tplc="B8EE3738" w:tentative="1">
      <w:start w:val="1"/>
      <w:numFmt w:val="bullet"/>
      <w:lvlText w:val=""/>
      <w:lvlJc w:val="left"/>
      <w:pPr>
        <w:ind w:left="5040" w:hanging="360"/>
      </w:pPr>
      <w:rPr>
        <w:rFonts w:ascii="Symbol" w:hAnsi="Symbol" w:hint="default"/>
      </w:rPr>
    </w:lvl>
    <w:lvl w:ilvl="7" w:tplc="E91A51E8" w:tentative="1">
      <w:start w:val="1"/>
      <w:numFmt w:val="bullet"/>
      <w:lvlText w:val="o"/>
      <w:lvlJc w:val="left"/>
      <w:pPr>
        <w:ind w:left="5760" w:hanging="360"/>
      </w:pPr>
      <w:rPr>
        <w:rFonts w:ascii="Courier New" w:hAnsi="Courier New" w:cs="Courier New" w:hint="default"/>
      </w:rPr>
    </w:lvl>
    <w:lvl w:ilvl="8" w:tplc="B4DE1862" w:tentative="1">
      <w:start w:val="1"/>
      <w:numFmt w:val="bullet"/>
      <w:lvlText w:val=""/>
      <w:lvlJc w:val="left"/>
      <w:pPr>
        <w:ind w:left="6480" w:hanging="360"/>
      </w:pPr>
      <w:rPr>
        <w:rFonts w:ascii="Wingdings" w:hAnsi="Wingdings" w:hint="default"/>
      </w:rPr>
    </w:lvl>
  </w:abstractNum>
  <w:abstractNum w:abstractNumId="12">
    <w:nsid w:val="13210123"/>
    <w:multiLevelType w:val="hybridMultilevel"/>
    <w:tmpl w:val="9BEC20AC"/>
    <w:lvl w:ilvl="0" w:tplc="E73A5912">
      <w:start w:val="1"/>
      <w:numFmt w:val="decimal"/>
      <w:lvlText w:val="%1."/>
      <w:lvlJc w:val="left"/>
      <w:pPr>
        <w:ind w:left="720" w:hanging="360"/>
      </w:pPr>
      <w:rPr>
        <w:rFonts w:hint="default"/>
      </w:rPr>
    </w:lvl>
    <w:lvl w:ilvl="1" w:tplc="66A0A250" w:tentative="1">
      <w:start w:val="1"/>
      <w:numFmt w:val="lowerLetter"/>
      <w:lvlText w:val="%2."/>
      <w:lvlJc w:val="left"/>
      <w:pPr>
        <w:ind w:left="1440" w:hanging="360"/>
      </w:pPr>
    </w:lvl>
    <w:lvl w:ilvl="2" w:tplc="701EA148" w:tentative="1">
      <w:start w:val="1"/>
      <w:numFmt w:val="lowerRoman"/>
      <w:lvlText w:val="%3."/>
      <w:lvlJc w:val="right"/>
      <w:pPr>
        <w:ind w:left="2160" w:hanging="180"/>
      </w:pPr>
    </w:lvl>
    <w:lvl w:ilvl="3" w:tplc="CDD01F64" w:tentative="1">
      <w:start w:val="1"/>
      <w:numFmt w:val="decimal"/>
      <w:lvlText w:val="%4."/>
      <w:lvlJc w:val="left"/>
      <w:pPr>
        <w:ind w:left="2880" w:hanging="360"/>
      </w:pPr>
    </w:lvl>
    <w:lvl w:ilvl="4" w:tplc="8EACE622" w:tentative="1">
      <w:start w:val="1"/>
      <w:numFmt w:val="lowerLetter"/>
      <w:lvlText w:val="%5."/>
      <w:lvlJc w:val="left"/>
      <w:pPr>
        <w:ind w:left="3600" w:hanging="360"/>
      </w:pPr>
    </w:lvl>
    <w:lvl w:ilvl="5" w:tplc="65F618E6" w:tentative="1">
      <w:start w:val="1"/>
      <w:numFmt w:val="lowerRoman"/>
      <w:lvlText w:val="%6."/>
      <w:lvlJc w:val="right"/>
      <w:pPr>
        <w:ind w:left="4320" w:hanging="180"/>
      </w:pPr>
    </w:lvl>
    <w:lvl w:ilvl="6" w:tplc="B016C704" w:tentative="1">
      <w:start w:val="1"/>
      <w:numFmt w:val="decimal"/>
      <w:lvlText w:val="%7."/>
      <w:lvlJc w:val="left"/>
      <w:pPr>
        <w:ind w:left="5040" w:hanging="360"/>
      </w:pPr>
    </w:lvl>
    <w:lvl w:ilvl="7" w:tplc="A25878C4" w:tentative="1">
      <w:start w:val="1"/>
      <w:numFmt w:val="lowerLetter"/>
      <w:lvlText w:val="%8."/>
      <w:lvlJc w:val="left"/>
      <w:pPr>
        <w:ind w:left="5760" w:hanging="360"/>
      </w:pPr>
    </w:lvl>
    <w:lvl w:ilvl="8" w:tplc="886C4190" w:tentative="1">
      <w:start w:val="1"/>
      <w:numFmt w:val="lowerRoman"/>
      <w:lvlText w:val="%9."/>
      <w:lvlJc w:val="right"/>
      <w:pPr>
        <w:ind w:left="6480" w:hanging="180"/>
      </w:pPr>
    </w:lvl>
  </w:abstractNum>
  <w:abstractNum w:abstractNumId="13">
    <w:nsid w:val="151F7AC9"/>
    <w:multiLevelType w:val="hybridMultilevel"/>
    <w:tmpl w:val="10F251F4"/>
    <w:lvl w:ilvl="0" w:tplc="04090001">
      <w:start w:val="1"/>
      <w:numFmt w:val="bullet"/>
      <w:lvlText w:val=""/>
      <w:lvlJc w:val="left"/>
      <w:pPr>
        <w:tabs>
          <w:tab w:val="num" w:pos="72"/>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0755870"/>
    <w:multiLevelType w:val="hybridMultilevel"/>
    <w:tmpl w:val="25D4AC20"/>
    <w:lvl w:ilvl="0" w:tplc="EFF4139C">
      <w:start w:val="1"/>
      <w:numFmt w:val="bullet"/>
      <w:lvlText w:val="►"/>
      <w:lvlJc w:val="left"/>
      <w:pPr>
        <w:tabs>
          <w:tab w:val="num" w:pos="720"/>
        </w:tabs>
        <w:ind w:left="720" w:hanging="360"/>
      </w:pPr>
      <w:rPr>
        <w:rFonts w:ascii="Arial" w:hAnsi="Arial" w:hint="default"/>
      </w:rPr>
    </w:lvl>
    <w:lvl w:ilvl="1" w:tplc="BE80EF60" w:tentative="1">
      <w:start w:val="1"/>
      <w:numFmt w:val="bullet"/>
      <w:lvlText w:val="►"/>
      <w:lvlJc w:val="left"/>
      <w:pPr>
        <w:tabs>
          <w:tab w:val="num" w:pos="1440"/>
        </w:tabs>
        <w:ind w:left="1440" w:hanging="360"/>
      </w:pPr>
      <w:rPr>
        <w:rFonts w:ascii="Arial" w:hAnsi="Arial" w:hint="default"/>
      </w:rPr>
    </w:lvl>
    <w:lvl w:ilvl="2" w:tplc="CC3CB23E">
      <w:start w:val="1"/>
      <w:numFmt w:val="bullet"/>
      <w:lvlText w:val="►"/>
      <w:lvlJc w:val="left"/>
      <w:pPr>
        <w:tabs>
          <w:tab w:val="num" w:pos="2160"/>
        </w:tabs>
        <w:ind w:left="2160" w:hanging="360"/>
      </w:pPr>
      <w:rPr>
        <w:rFonts w:ascii="Arial" w:hAnsi="Arial" w:hint="default"/>
      </w:rPr>
    </w:lvl>
    <w:lvl w:ilvl="3" w:tplc="AA28765A" w:tentative="1">
      <w:start w:val="1"/>
      <w:numFmt w:val="bullet"/>
      <w:lvlText w:val="►"/>
      <w:lvlJc w:val="left"/>
      <w:pPr>
        <w:tabs>
          <w:tab w:val="num" w:pos="2880"/>
        </w:tabs>
        <w:ind w:left="2880" w:hanging="360"/>
      </w:pPr>
      <w:rPr>
        <w:rFonts w:ascii="Arial" w:hAnsi="Arial" w:hint="default"/>
      </w:rPr>
    </w:lvl>
    <w:lvl w:ilvl="4" w:tplc="DAFEBB4A" w:tentative="1">
      <w:start w:val="1"/>
      <w:numFmt w:val="bullet"/>
      <w:lvlText w:val="►"/>
      <w:lvlJc w:val="left"/>
      <w:pPr>
        <w:tabs>
          <w:tab w:val="num" w:pos="3600"/>
        </w:tabs>
        <w:ind w:left="3600" w:hanging="360"/>
      </w:pPr>
      <w:rPr>
        <w:rFonts w:ascii="Arial" w:hAnsi="Arial" w:hint="default"/>
      </w:rPr>
    </w:lvl>
    <w:lvl w:ilvl="5" w:tplc="AB9AC548" w:tentative="1">
      <w:start w:val="1"/>
      <w:numFmt w:val="bullet"/>
      <w:lvlText w:val="►"/>
      <w:lvlJc w:val="left"/>
      <w:pPr>
        <w:tabs>
          <w:tab w:val="num" w:pos="4320"/>
        </w:tabs>
        <w:ind w:left="4320" w:hanging="360"/>
      </w:pPr>
      <w:rPr>
        <w:rFonts w:ascii="Arial" w:hAnsi="Arial" w:hint="default"/>
      </w:rPr>
    </w:lvl>
    <w:lvl w:ilvl="6" w:tplc="DD6C0862" w:tentative="1">
      <w:start w:val="1"/>
      <w:numFmt w:val="bullet"/>
      <w:lvlText w:val="►"/>
      <w:lvlJc w:val="left"/>
      <w:pPr>
        <w:tabs>
          <w:tab w:val="num" w:pos="5040"/>
        </w:tabs>
        <w:ind w:left="5040" w:hanging="360"/>
      </w:pPr>
      <w:rPr>
        <w:rFonts w:ascii="Arial" w:hAnsi="Arial" w:hint="default"/>
      </w:rPr>
    </w:lvl>
    <w:lvl w:ilvl="7" w:tplc="E93AEFAE" w:tentative="1">
      <w:start w:val="1"/>
      <w:numFmt w:val="bullet"/>
      <w:lvlText w:val="►"/>
      <w:lvlJc w:val="left"/>
      <w:pPr>
        <w:tabs>
          <w:tab w:val="num" w:pos="5760"/>
        </w:tabs>
        <w:ind w:left="5760" w:hanging="360"/>
      </w:pPr>
      <w:rPr>
        <w:rFonts w:ascii="Arial" w:hAnsi="Arial" w:hint="default"/>
      </w:rPr>
    </w:lvl>
    <w:lvl w:ilvl="8" w:tplc="9E2C98F2" w:tentative="1">
      <w:start w:val="1"/>
      <w:numFmt w:val="bullet"/>
      <w:lvlText w:val="►"/>
      <w:lvlJc w:val="left"/>
      <w:pPr>
        <w:tabs>
          <w:tab w:val="num" w:pos="6480"/>
        </w:tabs>
        <w:ind w:left="6480" w:hanging="360"/>
      </w:pPr>
      <w:rPr>
        <w:rFonts w:ascii="Arial" w:hAnsi="Arial" w:hint="default"/>
      </w:rPr>
    </w:lvl>
  </w:abstractNum>
  <w:abstractNum w:abstractNumId="15">
    <w:nsid w:val="23FC45D4"/>
    <w:multiLevelType w:val="multilevel"/>
    <w:tmpl w:val="A1A6E176"/>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6">
    <w:nsid w:val="2A751844"/>
    <w:multiLevelType w:val="hybridMultilevel"/>
    <w:tmpl w:val="3208EBFE"/>
    <w:lvl w:ilvl="0" w:tplc="E70097C8">
      <w:start w:val="1"/>
      <w:numFmt w:val="bullet"/>
      <w:lvlText w:val="•"/>
      <w:lvlJc w:val="left"/>
      <w:pPr>
        <w:tabs>
          <w:tab w:val="num" w:pos="720"/>
        </w:tabs>
        <w:ind w:left="720" w:hanging="360"/>
      </w:pPr>
      <w:rPr>
        <w:rFonts w:ascii="Trebuchet MS" w:hAnsi="Trebuchet MS" w:hint="default"/>
      </w:rPr>
    </w:lvl>
    <w:lvl w:ilvl="1" w:tplc="04090003">
      <w:start w:val="1"/>
      <w:numFmt w:val="bullet"/>
      <w:lvlText w:val="•"/>
      <w:lvlJc w:val="left"/>
      <w:pPr>
        <w:tabs>
          <w:tab w:val="num" w:pos="1440"/>
        </w:tabs>
        <w:ind w:left="1440" w:hanging="360"/>
      </w:pPr>
      <w:rPr>
        <w:rFonts w:ascii="Trebuchet MS" w:hAnsi="Trebuchet MS" w:hint="default"/>
      </w:rPr>
    </w:lvl>
    <w:lvl w:ilvl="2" w:tplc="04090005" w:tentative="1">
      <w:start w:val="1"/>
      <w:numFmt w:val="bullet"/>
      <w:lvlText w:val="•"/>
      <w:lvlJc w:val="left"/>
      <w:pPr>
        <w:tabs>
          <w:tab w:val="num" w:pos="2160"/>
        </w:tabs>
        <w:ind w:left="2160" w:hanging="360"/>
      </w:pPr>
      <w:rPr>
        <w:rFonts w:ascii="Trebuchet MS" w:hAnsi="Trebuchet MS" w:hint="default"/>
      </w:rPr>
    </w:lvl>
    <w:lvl w:ilvl="3" w:tplc="04090001" w:tentative="1">
      <w:start w:val="1"/>
      <w:numFmt w:val="bullet"/>
      <w:lvlText w:val="•"/>
      <w:lvlJc w:val="left"/>
      <w:pPr>
        <w:tabs>
          <w:tab w:val="num" w:pos="2880"/>
        </w:tabs>
        <w:ind w:left="2880" w:hanging="360"/>
      </w:pPr>
      <w:rPr>
        <w:rFonts w:ascii="Trebuchet MS" w:hAnsi="Trebuchet MS" w:hint="default"/>
      </w:rPr>
    </w:lvl>
    <w:lvl w:ilvl="4" w:tplc="04090003" w:tentative="1">
      <w:start w:val="1"/>
      <w:numFmt w:val="bullet"/>
      <w:lvlText w:val="•"/>
      <w:lvlJc w:val="left"/>
      <w:pPr>
        <w:tabs>
          <w:tab w:val="num" w:pos="3600"/>
        </w:tabs>
        <w:ind w:left="3600" w:hanging="360"/>
      </w:pPr>
      <w:rPr>
        <w:rFonts w:ascii="Trebuchet MS" w:hAnsi="Trebuchet MS" w:hint="default"/>
      </w:rPr>
    </w:lvl>
    <w:lvl w:ilvl="5" w:tplc="04090005" w:tentative="1">
      <w:start w:val="1"/>
      <w:numFmt w:val="bullet"/>
      <w:lvlText w:val="•"/>
      <w:lvlJc w:val="left"/>
      <w:pPr>
        <w:tabs>
          <w:tab w:val="num" w:pos="4320"/>
        </w:tabs>
        <w:ind w:left="4320" w:hanging="360"/>
      </w:pPr>
      <w:rPr>
        <w:rFonts w:ascii="Trebuchet MS" w:hAnsi="Trebuchet MS" w:hint="default"/>
      </w:rPr>
    </w:lvl>
    <w:lvl w:ilvl="6" w:tplc="04090001" w:tentative="1">
      <w:start w:val="1"/>
      <w:numFmt w:val="bullet"/>
      <w:lvlText w:val="•"/>
      <w:lvlJc w:val="left"/>
      <w:pPr>
        <w:tabs>
          <w:tab w:val="num" w:pos="5040"/>
        </w:tabs>
        <w:ind w:left="5040" w:hanging="360"/>
      </w:pPr>
      <w:rPr>
        <w:rFonts w:ascii="Trebuchet MS" w:hAnsi="Trebuchet MS" w:hint="default"/>
      </w:rPr>
    </w:lvl>
    <w:lvl w:ilvl="7" w:tplc="04090003" w:tentative="1">
      <w:start w:val="1"/>
      <w:numFmt w:val="bullet"/>
      <w:lvlText w:val="•"/>
      <w:lvlJc w:val="left"/>
      <w:pPr>
        <w:tabs>
          <w:tab w:val="num" w:pos="5760"/>
        </w:tabs>
        <w:ind w:left="5760" w:hanging="360"/>
      </w:pPr>
      <w:rPr>
        <w:rFonts w:ascii="Trebuchet MS" w:hAnsi="Trebuchet MS" w:hint="default"/>
      </w:rPr>
    </w:lvl>
    <w:lvl w:ilvl="8" w:tplc="04090005" w:tentative="1">
      <w:start w:val="1"/>
      <w:numFmt w:val="bullet"/>
      <w:lvlText w:val="•"/>
      <w:lvlJc w:val="left"/>
      <w:pPr>
        <w:tabs>
          <w:tab w:val="num" w:pos="6480"/>
        </w:tabs>
        <w:ind w:left="6480" w:hanging="360"/>
      </w:pPr>
      <w:rPr>
        <w:rFonts w:ascii="Trebuchet MS" w:hAnsi="Trebuchet MS" w:hint="default"/>
      </w:rPr>
    </w:lvl>
  </w:abstractNum>
  <w:abstractNum w:abstractNumId="17">
    <w:nsid w:val="2BC71C78"/>
    <w:multiLevelType w:val="multilevel"/>
    <w:tmpl w:val="BE2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4258EF"/>
    <w:multiLevelType w:val="hybridMultilevel"/>
    <w:tmpl w:val="0E8A19BA"/>
    <w:lvl w:ilvl="0" w:tplc="2B94113C">
      <w:start w:val="1"/>
      <w:numFmt w:val="bullet"/>
      <w:pStyle w:val="EYCommentBulletTextLevel1"/>
      <w:lvlText w:val="►"/>
      <w:lvlJc w:val="left"/>
      <w:pPr>
        <w:tabs>
          <w:tab w:val="num" w:pos="720"/>
        </w:tabs>
        <w:ind w:left="720" w:hanging="360"/>
      </w:pPr>
      <w:rPr>
        <w:rFonts w:ascii="Arial" w:hAnsi="Arial" w:hint="default"/>
        <w:color w:val="D60093"/>
        <w:sz w:val="22"/>
      </w:rPr>
    </w:lvl>
    <w:lvl w:ilvl="1" w:tplc="A6D6DD80" w:tentative="1">
      <w:start w:val="1"/>
      <w:numFmt w:val="bullet"/>
      <w:lvlText w:val="o"/>
      <w:lvlJc w:val="left"/>
      <w:pPr>
        <w:tabs>
          <w:tab w:val="num" w:pos="1440"/>
        </w:tabs>
        <w:ind w:left="1440" w:hanging="360"/>
      </w:pPr>
      <w:rPr>
        <w:rFonts w:ascii="Courier New" w:hAnsi="Courier New" w:cs="Courier New" w:hint="default"/>
      </w:rPr>
    </w:lvl>
    <w:lvl w:ilvl="2" w:tplc="21E257A0" w:tentative="1">
      <w:start w:val="1"/>
      <w:numFmt w:val="bullet"/>
      <w:lvlText w:val=""/>
      <w:lvlJc w:val="left"/>
      <w:pPr>
        <w:tabs>
          <w:tab w:val="num" w:pos="2160"/>
        </w:tabs>
        <w:ind w:left="2160" w:hanging="360"/>
      </w:pPr>
      <w:rPr>
        <w:rFonts w:ascii="Wingdings" w:hAnsi="Wingdings" w:hint="default"/>
      </w:rPr>
    </w:lvl>
    <w:lvl w:ilvl="3" w:tplc="001CA5C0" w:tentative="1">
      <w:start w:val="1"/>
      <w:numFmt w:val="bullet"/>
      <w:lvlText w:val=""/>
      <w:lvlJc w:val="left"/>
      <w:pPr>
        <w:tabs>
          <w:tab w:val="num" w:pos="2880"/>
        </w:tabs>
        <w:ind w:left="2880" w:hanging="360"/>
      </w:pPr>
      <w:rPr>
        <w:rFonts w:ascii="Symbol" w:hAnsi="Symbol" w:hint="default"/>
      </w:rPr>
    </w:lvl>
    <w:lvl w:ilvl="4" w:tplc="40AA45CC" w:tentative="1">
      <w:start w:val="1"/>
      <w:numFmt w:val="bullet"/>
      <w:lvlText w:val="o"/>
      <w:lvlJc w:val="left"/>
      <w:pPr>
        <w:tabs>
          <w:tab w:val="num" w:pos="3600"/>
        </w:tabs>
        <w:ind w:left="3600" w:hanging="360"/>
      </w:pPr>
      <w:rPr>
        <w:rFonts w:ascii="Courier New" w:hAnsi="Courier New" w:cs="Courier New" w:hint="default"/>
      </w:rPr>
    </w:lvl>
    <w:lvl w:ilvl="5" w:tplc="2FE85758" w:tentative="1">
      <w:start w:val="1"/>
      <w:numFmt w:val="bullet"/>
      <w:lvlText w:val=""/>
      <w:lvlJc w:val="left"/>
      <w:pPr>
        <w:tabs>
          <w:tab w:val="num" w:pos="4320"/>
        </w:tabs>
        <w:ind w:left="4320" w:hanging="360"/>
      </w:pPr>
      <w:rPr>
        <w:rFonts w:ascii="Wingdings" w:hAnsi="Wingdings" w:hint="default"/>
      </w:rPr>
    </w:lvl>
    <w:lvl w:ilvl="6" w:tplc="23E6A474" w:tentative="1">
      <w:start w:val="1"/>
      <w:numFmt w:val="bullet"/>
      <w:lvlText w:val=""/>
      <w:lvlJc w:val="left"/>
      <w:pPr>
        <w:tabs>
          <w:tab w:val="num" w:pos="5040"/>
        </w:tabs>
        <w:ind w:left="5040" w:hanging="360"/>
      </w:pPr>
      <w:rPr>
        <w:rFonts w:ascii="Symbol" w:hAnsi="Symbol" w:hint="default"/>
      </w:rPr>
    </w:lvl>
    <w:lvl w:ilvl="7" w:tplc="912A5D86" w:tentative="1">
      <w:start w:val="1"/>
      <w:numFmt w:val="bullet"/>
      <w:lvlText w:val="o"/>
      <w:lvlJc w:val="left"/>
      <w:pPr>
        <w:tabs>
          <w:tab w:val="num" w:pos="5760"/>
        </w:tabs>
        <w:ind w:left="5760" w:hanging="360"/>
      </w:pPr>
      <w:rPr>
        <w:rFonts w:ascii="Courier New" w:hAnsi="Courier New" w:cs="Courier New" w:hint="default"/>
      </w:rPr>
    </w:lvl>
    <w:lvl w:ilvl="8" w:tplc="3BA0BC96" w:tentative="1">
      <w:start w:val="1"/>
      <w:numFmt w:val="bullet"/>
      <w:lvlText w:val=""/>
      <w:lvlJc w:val="left"/>
      <w:pPr>
        <w:tabs>
          <w:tab w:val="num" w:pos="6480"/>
        </w:tabs>
        <w:ind w:left="6480" w:hanging="360"/>
      </w:pPr>
      <w:rPr>
        <w:rFonts w:ascii="Wingdings" w:hAnsi="Wingdings" w:hint="default"/>
      </w:rPr>
    </w:lvl>
  </w:abstractNum>
  <w:abstractNum w:abstractNumId="19">
    <w:nsid w:val="2FB27E96"/>
    <w:multiLevelType w:val="hybridMultilevel"/>
    <w:tmpl w:val="4B509F4C"/>
    <w:lvl w:ilvl="0" w:tplc="33B8740A">
      <w:start w:val="1"/>
      <w:numFmt w:val="bullet"/>
      <w:lvlText w:val=""/>
      <w:lvlJc w:val="left"/>
      <w:pPr>
        <w:tabs>
          <w:tab w:val="num" w:pos="1080"/>
        </w:tabs>
        <w:ind w:left="1080" w:hanging="360"/>
      </w:pPr>
      <w:rPr>
        <w:rFonts w:ascii="Symbol" w:hAnsi="Symbol" w:hint="default"/>
      </w:rPr>
    </w:lvl>
    <w:lvl w:ilvl="1" w:tplc="29585C3A" w:tentative="1">
      <w:start w:val="1"/>
      <w:numFmt w:val="bullet"/>
      <w:lvlText w:val="o"/>
      <w:lvlJc w:val="left"/>
      <w:pPr>
        <w:tabs>
          <w:tab w:val="num" w:pos="1800"/>
        </w:tabs>
        <w:ind w:left="1800" w:hanging="360"/>
      </w:pPr>
      <w:rPr>
        <w:rFonts w:ascii="Courier New" w:hAnsi="Courier New" w:cs="Courier New" w:hint="default"/>
      </w:rPr>
    </w:lvl>
    <w:lvl w:ilvl="2" w:tplc="766ECC32" w:tentative="1">
      <w:start w:val="1"/>
      <w:numFmt w:val="bullet"/>
      <w:lvlText w:val=""/>
      <w:lvlJc w:val="left"/>
      <w:pPr>
        <w:tabs>
          <w:tab w:val="num" w:pos="2520"/>
        </w:tabs>
        <w:ind w:left="2520" w:hanging="360"/>
      </w:pPr>
      <w:rPr>
        <w:rFonts w:ascii="Wingdings" w:hAnsi="Wingdings" w:hint="default"/>
      </w:rPr>
    </w:lvl>
    <w:lvl w:ilvl="3" w:tplc="5414EC20" w:tentative="1">
      <w:start w:val="1"/>
      <w:numFmt w:val="bullet"/>
      <w:lvlText w:val=""/>
      <w:lvlJc w:val="left"/>
      <w:pPr>
        <w:tabs>
          <w:tab w:val="num" w:pos="3240"/>
        </w:tabs>
        <w:ind w:left="3240" w:hanging="360"/>
      </w:pPr>
      <w:rPr>
        <w:rFonts w:ascii="Symbol" w:hAnsi="Symbol" w:hint="default"/>
      </w:rPr>
    </w:lvl>
    <w:lvl w:ilvl="4" w:tplc="1258234C" w:tentative="1">
      <w:start w:val="1"/>
      <w:numFmt w:val="bullet"/>
      <w:lvlText w:val="o"/>
      <w:lvlJc w:val="left"/>
      <w:pPr>
        <w:tabs>
          <w:tab w:val="num" w:pos="3960"/>
        </w:tabs>
        <w:ind w:left="3960" w:hanging="360"/>
      </w:pPr>
      <w:rPr>
        <w:rFonts w:ascii="Courier New" w:hAnsi="Courier New" w:cs="Courier New" w:hint="default"/>
      </w:rPr>
    </w:lvl>
    <w:lvl w:ilvl="5" w:tplc="7D383DC6" w:tentative="1">
      <w:start w:val="1"/>
      <w:numFmt w:val="bullet"/>
      <w:lvlText w:val=""/>
      <w:lvlJc w:val="left"/>
      <w:pPr>
        <w:tabs>
          <w:tab w:val="num" w:pos="4680"/>
        </w:tabs>
        <w:ind w:left="4680" w:hanging="360"/>
      </w:pPr>
      <w:rPr>
        <w:rFonts w:ascii="Wingdings" w:hAnsi="Wingdings" w:hint="default"/>
      </w:rPr>
    </w:lvl>
    <w:lvl w:ilvl="6" w:tplc="2C0C3ED4" w:tentative="1">
      <w:start w:val="1"/>
      <w:numFmt w:val="bullet"/>
      <w:lvlText w:val=""/>
      <w:lvlJc w:val="left"/>
      <w:pPr>
        <w:tabs>
          <w:tab w:val="num" w:pos="5400"/>
        </w:tabs>
        <w:ind w:left="5400" w:hanging="360"/>
      </w:pPr>
      <w:rPr>
        <w:rFonts w:ascii="Symbol" w:hAnsi="Symbol" w:hint="default"/>
      </w:rPr>
    </w:lvl>
    <w:lvl w:ilvl="7" w:tplc="CC92A19C" w:tentative="1">
      <w:start w:val="1"/>
      <w:numFmt w:val="bullet"/>
      <w:lvlText w:val="o"/>
      <w:lvlJc w:val="left"/>
      <w:pPr>
        <w:tabs>
          <w:tab w:val="num" w:pos="6120"/>
        </w:tabs>
        <w:ind w:left="6120" w:hanging="360"/>
      </w:pPr>
      <w:rPr>
        <w:rFonts w:ascii="Courier New" w:hAnsi="Courier New" w:cs="Courier New" w:hint="default"/>
      </w:rPr>
    </w:lvl>
    <w:lvl w:ilvl="8" w:tplc="6764E316" w:tentative="1">
      <w:start w:val="1"/>
      <w:numFmt w:val="bullet"/>
      <w:lvlText w:val=""/>
      <w:lvlJc w:val="left"/>
      <w:pPr>
        <w:tabs>
          <w:tab w:val="num" w:pos="6840"/>
        </w:tabs>
        <w:ind w:left="6840" w:hanging="360"/>
      </w:pPr>
      <w:rPr>
        <w:rFonts w:ascii="Wingdings" w:hAnsi="Wingdings" w:hint="default"/>
      </w:rPr>
    </w:lvl>
  </w:abstractNum>
  <w:abstractNum w:abstractNumId="20">
    <w:nsid w:val="321F7F9F"/>
    <w:multiLevelType w:val="hybridMultilevel"/>
    <w:tmpl w:val="B55C3132"/>
    <w:lvl w:ilvl="0" w:tplc="4CD6414A">
      <w:start w:val="1"/>
      <w:numFmt w:val="bullet"/>
      <w:pStyle w:val="EYBodyTextBullet1"/>
      <w:lvlText w:val="►"/>
      <w:lvlJc w:val="left"/>
      <w:pPr>
        <w:ind w:left="720" w:hanging="360"/>
      </w:pPr>
      <w:rPr>
        <w:rFonts w:ascii="Arial" w:hAnsi="Aria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CD42AE"/>
    <w:multiLevelType w:val="hybridMultilevel"/>
    <w:tmpl w:val="B5C01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16162C"/>
    <w:multiLevelType w:val="hybridMultilevel"/>
    <w:tmpl w:val="912E02EE"/>
    <w:lvl w:ilvl="0" w:tplc="B0228330">
      <w:start w:val="1"/>
      <w:numFmt w:val="bullet"/>
      <w:lvlText w:val=""/>
      <w:lvlJc w:val="left"/>
      <w:pPr>
        <w:tabs>
          <w:tab w:val="num" w:pos="720"/>
        </w:tabs>
        <w:ind w:left="720" w:hanging="360"/>
      </w:pPr>
      <w:rPr>
        <w:rFonts w:ascii="Wingdings" w:hAnsi="Wingdings" w:hint="default"/>
      </w:rPr>
    </w:lvl>
    <w:lvl w:ilvl="1" w:tplc="526EA938" w:tentative="1">
      <w:start w:val="1"/>
      <w:numFmt w:val="bullet"/>
      <w:lvlText w:val=""/>
      <w:lvlJc w:val="left"/>
      <w:pPr>
        <w:tabs>
          <w:tab w:val="num" w:pos="1440"/>
        </w:tabs>
        <w:ind w:left="1440" w:hanging="360"/>
      </w:pPr>
      <w:rPr>
        <w:rFonts w:ascii="Wingdings" w:hAnsi="Wingdings" w:hint="default"/>
      </w:rPr>
    </w:lvl>
    <w:lvl w:ilvl="2" w:tplc="4AF4EEA6" w:tentative="1">
      <w:start w:val="1"/>
      <w:numFmt w:val="bullet"/>
      <w:lvlText w:val=""/>
      <w:lvlJc w:val="left"/>
      <w:pPr>
        <w:tabs>
          <w:tab w:val="num" w:pos="2160"/>
        </w:tabs>
        <w:ind w:left="2160" w:hanging="360"/>
      </w:pPr>
      <w:rPr>
        <w:rFonts w:ascii="Wingdings" w:hAnsi="Wingdings" w:hint="default"/>
      </w:rPr>
    </w:lvl>
    <w:lvl w:ilvl="3" w:tplc="E632ACA8" w:tentative="1">
      <w:start w:val="1"/>
      <w:numFmt w:val="bullet"/>
      <w:lvlText w:val=""/>
      <w:lvlJc w:val="left"/>
      <w:pPr>
        <w:tabs>
          <w:tab w:val="num" w:pos="2880"/>
        </w:tabs>
        <w:ind w:left="2880" w:hanging="360"/>
      </w:pPr>
      <w:rPr>
        <w:rFonts w:ascii="Wingdings" w:hAnsi="Wingdings" w:hint="default"/>
      </w:rPr>
    </w:lvl>
    <w:lvl w:ilvl="4" w:tplc="2A626650" w:tentative="1">
      <w:start w:val="1"/>
      <w:numFmt w:val="bullet"/>
      <w:lvlText w:val=""/>
      <w:lvlJc w:val="left"/>
      <w:pPr>
        <w:tabs>
          <w:tab w:val="num" w:pos="3600"/>
        </w:tabs>
        <w:ind w:left="3600" w:hanging="360"/>
      </w:pPr>
      <w:rPr>
        <w:rFonts w:ascii="Wingdings" w:hAnsi="Wingdings" w:hint="default"/>
      </w:rPr>
    </w:lvl>
    <w:lvl w:ilvl="5" w:tplc="61320F40" w:tentative="1">
      <w:start w:val="1"/>
      <w:numFmt w:val="bullet"/>
      <w:lvlText w:val=""/>
      <w:lvlJc w:val="left"/>
      <w:pPr>
        <w:tabs>
          <w:tab w:val="num" w:pos="4320"/>
        </w:tabs>
        <w:ind w:left="4320" w:hanging="360"/>
      </w:pPr>
      <w:rPr>
        <w:rFonts w:ascii="Wingdings" w:hAnsi="Wingdings" w:hint="default"/>
      </w:rPr>
    </w:lvl>
    <w:lvl w:ilvl="6" w:tplc="489A9334" w:tentative="1">
      <w:start w:val="1"/>
      <w:numFmt w:val="bullet"/>
      <w:lvlText w:val=""/>
      <w:lvlJc w:val="left"/>
      <w:pPr>
        <w:tabs>
          <w:tab w:val="num" w:pos="5040"/>
        </w:tabs>
        <w:ind w:left="5040" w:hanging="360"/>
      </w:pPr>
      <w:rPr>
        <w:rFonts w:ascii="Wingdings" w:hAnsi="Wingdings" w:hint="default"/>
      </w:rPr>
    </w:lvl>
    <w:lvl w:ilvl="7" w:tplc="9EE8CA1E" w:tentative="1">
      <w:start w:val="1"/>
      <w:numFmt w:val="bullet"/>
      <w:lvlText w:val=""/>
      <w:lvlJc w:val="left"/>
      <w:pPr>
        <w:tabs>
          <w:tab w:val="num" w:pos="5760"/>
        </w:tabs>
        <w:ind w:left="5760" w:hanging="360"/>
      </w:pPr>
      <w:rPr>
        <w:rFonts w:ascii="Wingdings" w:hAnsi="Wingdings" w:hint="default"/>
      </w:rPr>
    </w:lvl>
    <w:lvl w:ilvl="8" w:tplc="873EF296" w:tentative="1">
      <w:start w:val="1"/>
      <w:numFmt w:val="bullet"/>
      <w:lvlText w:val=""/>
      <w:lvlJc w:val="left"/>
      <w:pPr>
        <w:tabs>
          <w:tab w:val="num" w:pos="6480"/>
        </w:tabs>
        <w:ind w:left="6480" w:hanging="360"/>
      </w:pPr>
      <w:rPr>
        <w:rFonts w:ascii="Wingdings" w:hAnsi="Wingdings" w:hint="default"/>
      </w:rPr>
    </w:lvl>
  </w:abstractNum>
  <w:abstractNum w:abstractNumId="23">
    <w:nsid w:val="3CA017FA"/>
    <w:multiLevelType w:val="multilevel"/>
    <w:tmpl w:val="50FA00C4"/>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24">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cs="Times New Roman" w:hint="default"/>
        <w:color w:val="auto"/>
        <w:szCs w:val="24"/>
      </w:rPr>
    </w:lvl>
    <w:lvl w:ilvl="1">
      <w:start w:val="1"/>
      <w:numFmt w:val="bullet"/>
      <w:pStyle w:val="EYBulletedtext2"/>
      <w:lvlText w:val=""/>
      <w:lvlJc w:val="left"/>
      <w:pPr>
        <w:tabs>
          <w:tab w:val="num" w:pos="851"/>
        </w:tabs>
        <w:ind w:left="851" w:hanging="426"/>
      </w:pPr>
      <w:rPr>
        <w:rFonts w:ascii="Wingdings 3" w:hAnsi="Wingdings 3" w:cs="Times New Roman" w:hint="default"/>
        <w:color w:val="auto"/>
        <w:szCs w:val="24"/>
      </w:rPr>
    </w:lvl>
    <w:lvl w:ilvl="2">
      <w:start w:val="1"/>
      <w:numFmt w:val="none"/>
      <w:suff w:val="nothing"/>
      <w:lvlText w:val=""/>
      <w:lvlJc w:val="left"/>
      <w:pPr>
        <w:ind w:left="144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440" w:firstLine="0"/>
      </w:pPr>
      <w:rPr>
        <w:rFonts w:hint="default"/>
      </w:rPr>
    </w:lvl>
    <w:lvl w:ilvl="5">
      <w:start w:val="1"/>
      <w:numFmt w:val="none"/>
      <w:suff w:val="nothing"/>
      <w:lvlText w:val=""/>
      <w:lvlJc w:val="left"/>
      <w:pPr>
        <w:ind w:left="1440" w:firstLine="0"/>
      </w:pPr>
      <w:rPr>
        <w:rFonts w:hint="default"/>
      </w:rPr>
    </w:lvl>
    <w:lvl w:ilvl="6">
      <w:start w:val="1"/>
      <w:numFmt w:val="none"/>
      <w:suff w:val="nothing"/>
      <w:lvlText w:val=""/>
      <w:lvlJc w:val="left"/>
      <w:pPr>
        <w:ind w:left="1440" w:firstLine="0"/>
      </w:pPr>
      <w:rPr>
        <w:rFonts w:hint="default"/>
      </w:rPr>
    </w:lvl>
    <w:lvl w:ilvl="7">
      <w:start w:val="1"/>
      <w:numFmt w:val="none"/>
      <w:suff w:val="nothing"/>
      <w:lvlText w:val=""/>
      <w:lvlJc w:val="left"/>
      <w:pPr>
        <w:ind w:left="1440" w:firstLine="0"/>
      </w:pPr>
      <w:rPr>
        <w:rFonts w:hint="default"/>
      </w:rPr>
    </w:lvl>
    <w:lvl w:ilvl="8">
      <w:start w:val="1"/>
      <w:numFmt w:val="none"/>
      <w:suff w:val="nothing"/>
      <w:lvlText w:val=""/>
      <w:lvlJc w:val="left"/>
      <w:pPr>
        <w:ind w:left="1440" w:firstLine="0"/>
      </w:pPr>
      <w:rPr>
        <w:rFonts w:hint="default"/>
      </w:rPr>
    </w:lvl>
  </w:abstractNum>
  <w:abstractNum w:abstractNumId="25">
    <w:nsid w:val="3F944FC3"/>
    <w:multiLevelType w:val="hybridMultilevel"/>
    <w:tmpl w:val="53A0786C"/>
    <w:lvl w:ilvl="0" w:tplc="512EBF3E">
      <w:start w:val="1"/>
      <w:numFmt w:val="bullet"/>
      <w:lvlText w:val=""/>
      <w:lvlJc w:val="left"/>
      <w:pPr>
        <w:tabs>
          <w:tab w:val="num" w:pos="720"/>
        </w:tabs>
        <w:ind w:left="720" w:hanging="360"/>
      </w:pPr>
      <w:rPr>
        <w:rFonts w:ascii="Wingdings" w:hAnsi="Wingdings" w:hint="default"/>
      </w:rPr>
    </w:lvl>
    <w:lvl w:ilvl="1" w:tplc="4BE4DFA4" w:tentative="1">
      <w:start w:val="1"/>
      <w:numFmt w:val="bullet"/>
      <w:lvlText w:val=""/>
      <w:lvlJc w:val="left"/>
      <w:pPr>
        <w:tabs>
          <w:tab w:val="num" w:pos="1440"/>
        </w:tabs>
        <w:ind w:left="1440" w:hanging="360"/>
      </w:pPr>
      <w:rPr>
        <w:rFonts w:ascii="Wingdings" w:hAnsi="Wingdings" w:hint="default"/>
      </w:rPr>
    </w:lvl>
    <w:lvl w:ilvl="2" w:tplc="268633A0" w:tentative="1">
      <w:start w:val="1"/>
      <w:numFmt w:val="bullet"/>
      <w:lvlText w:val=""/>
      <w:lvlJc w:val="left"/>
      <w:pPr>
        <w:tabs>
          <w:tab w:val="num" w:pos="2160"/>
        </w:tabs>
        <w:ind w:left="2160" w:hanging="360"/>
      </w:pPr>
      <w:rPr>
        <w:rFonts w:ascii="Wingdings" w:hAnsi="Wingdings" w:hint="default"/>
      </w:rPr>
    </w:lvl>
    <w:lvl w:ilvl="3" w:tplc="FF2A957C" w:tentative="1">
      <w:start w:val="1"/>
      <w:numFmt w:val="bullet"/>
      <w:lvlText w:val=""/>
      <w:lvlJc w:val="left"/>
      <w:pPr>
        <w:tabs>
          <w:tab w:val="num" w:pos="2880"/>
        </w:tabs>
        <w:ind w:left="2880" w:hanging="360"/>
      </w:pPr>
      <w:rPr>
        <w:rFonts w:ascii="Wingdings" w:hAnsi="Wingdings" w:hint="default"/>
      </w:rPr>
    </w:lvl>
    <w:lvl w:ilvl="4" w:tplc="2402CC18" w:tentative="1">
      <w:start w:val="1"/>
      <w:numFmt w:val="bullet"/>
      <w:lvlText w:val=""/>
      <w:lvlJc w:val="left"/>
      <w:pPr>
        <w:tabs>
          <w:tab w:val="num" w:pos="3600"/>
        </w:tabs>
        <w:ind w:left="3600" w:hanging="360"/>
      </w:pPr>
      <w:rPr>
        <w:rFonts w:ascii="Wingdings" w:hAnsi="Wingdings" w:hint="default"/>
      </w:rPr>
    </w:lvl>
    <w:lvl w:ilvl="5" w:tplc="280C9F82" w:tentative="1">
      <w:start w:val="1"/>
      <w:numFmt w:val="bullet"/>
      <w:lvlText w:val=""/>
      <w:lvlJc w:val="left"/>
      <w:pPr>
        <w:tabs>
          <w:tab w:val="num" w:pos="4320"/>
        </w:tabs>
        <w:ind w:left="4320" w:hanging="360"/>
      </w:pPr>
      <w:rPr>
        <w:rFonts w:ascii="Wingdings" w:hAnsi="Wingdings" w:hint="default"/>
      </w:rPr>
    </w:lvl>
    <w:lvl w:ilvl="6" w:tplc="E878034E" w:tentative="1">
      <w:start w:val="1"/>
      <w:numFmt w:val="bullet"/>
      <w:lvlText w:val=""/>
      <w:lvlJc w:val="left"/>
      <w:pPr>
        <w:tabs>
          <w:tab w:val="num" w:pos="5040"/>
        </w:tabs>
        <w:ind w:left="5040" w:hanging="360"/>
      </w:pPr>
      <w:rPr>
        <w:rFonts w:ascii="Wingdings" w:hAnsi="Wingdings" w:hint="default"/>
      </w:rPr>
    </w:lvl>
    <w:lvl w:ilvl="7" w:tplc="2D1253A6" w:tentative="1">
      <w:start w:val="1"/>
      <w:numFmt w:val="bullet"/>
      <w:lvlText w:val=""/>
      <w:lvlJc w:val="left"/>
      <w:pPr>
        <w:tabs>
          <w:tab w:val="num" w:pos="5760"/>
        </w:tabs>
        <w:ind w:left="5760" w:hanging="360"/>
      </w:pPr>
      <w:rPr>
        <w:rFonts w:ascii="Wingdings" w:hAnsi="Wingdings" w:hint="default"/>
      </w:rPr>
    </w:lvl>
    <w:lvl w:ilvl="8" w:tplc="A23A1538" w:tentative="1">
      <w:start w:val="1"/>
      <w:numFmt w:val="bullet"/>
      <w:lvlText w:val=""/>
      <w:lvlJc w:val="left"/>
      <w:pPr>
        <w:tabs>
          <w:tab w:val="num" w:pos="6480"/>
        </w:tabs>
        <w:ind w:left="6480" w:hanging="360"/>
      </w:pPr>
      <w:rPr>
        <w:rFonts w:ascii="Wingdings" w:hAnsi="Wingdings" w:hint="default"/>
      </w:rPr>
    </w:lvl>
  </w:abstractNum>
  <w:abstractNum w:abstractNumId="26">
    <w:nsid w:val="4F204CD0"/>
    <w:multiLevelType w:val="hybridMultilevel"/>
    <w:tmpl w:val="4BF2FDEE"/>
    <w:lvl w:ilvl="0" w:tplc="064E2CC2">
      <w:start w:val="1"/>
      <w:numFmt w:val="bullet"/>
      <w:pStyle w:val="EYTableBullet"/>
      <w:lvlText w:val="►"/>
      <w:lvlJc w:val="left"/>
      <w:pPr>
        <w:tabs>
          <w:tab w:val="num" w:pos="288"/>
        </w:tabs>
        <w:ind w:left="288" w:hanging="288"/>
      </w:pPr>
      <w:rPr>
        <w:rFonts w:ascii="Arial" w:hAnsi="Arial" w:hint="default"/>
        <w:color w:val="auto"/>
        <w:sz w:val="18"/>
      </w:rPr>
    </w:lvl>
    <w:lvl w:ilvl="1" w:tplc="63D422F0" w:tentative="1">
      <w:start w:val="1"/>
      <w:numFmt w:val="bullet"/>
      <w:lvlText w:val="o"/>
      <w:lvlJc w:val="left"/>
      <w:pPr>
        <w:tabs>
          <w:tab w:val="num" w:pos="1440"/>
        </w:tabs>
        <w:ind w:left="1440" w:hanging="360"/>
      </w:pPr>
      <w:rPr>
        <w:rFonts w:ascii="Courier New" w:hAnsi="Courier New" w:hint="default"/>
      </w:rPr>
    </w:lvl>
    <w:lvl w:ilvl="2" w:tplc="D3DC367E" w:tentative="1">
      <w:start w:val="1"/>
      <w:numFmt w:val="bullet"/>
      <w:lvlText w:val=""/>
      <w:lvlJc w:val="left"/>
      <w:pPr>
        <w:tabs>
          <w:tab w:val="num" w:pos="2160"/>
        </w:tabs>
        <w:ind w:left="2160" w:hanging="360"/>
      </w:pPr>
      <w:rPr>
        <w:rFonts w:ascii="Wingdings" w:hAnsi="Wingdings" w:hint="default"/>
      </w:rPr>
    </w:lvl>
    <w:lvl w:ilvl="3" w:tplc="112C4164" w:tentative="1">
      <w:start w:val="1"/>
      <w:numFmt w:val="bullet"/>
      <w:lvlText w:val=""/>
      <w:lvlJc w:val="left"/>
      <w:pPr>
        <w:tabs>
          <w:tab w:val="num" w:pos="2880"/>
        </w:tabs>
        <w:ind w:left="2880" w:hanging="360"/>
      </w:pPr>
      <w:rPr>
        <w:rFonts w:ascii="Symbol" w:hAnsi="Symbol" w:hint="default"/>
      </w:rPr>
    </w:lvl>
    <w:lvl w:ilvl="4" w:tplc="1FFC4B84" w:tentative="1">
      <w:start w:val="1"/>
      <w:numFmt w:val="bullet"/>
      <w:lvlText w:val="o"/>
      <w:lvlJc w:val="left"/>
      <w:pPr>
        <w:tabs>
          <w:tab w:val="num" w:pos="3600"/>
        </w:tabs>
        <w:ind w:left="3600" w:hanging="360"/>
      </w:pPr>
      <w:rPr>
        <w:rFonts w:ascii="Courier New" w:hAnsi="Courier New" w:hint="default"/>
      </w:rPr>
    </w:lvl>
    <w:lvl w:ilvl="5" w:tplc="A0101752" w:tentative="1">
      <w:start w:val="1"/>
      <w:numFmt w:val="bullet"/>
      <w:lvlText w:val=""/>
      <w:lvlJc w:val="left"/>
      <w:pPr>
        <w:tabs>
          <w:tab w:val="num" w:pos="4320"/>
        </w:tabs>
        <w:ind w:left="4320" w:hanging="360"/>
      </w:pPr>
      <w:rPr>
        <w:rFonts w:ascii="Wingdings" w:hAnsi="Wingdings" w:hint="default"/>
      </w:rPr>
    </w:lvl>
    <w:lvl w:ilvl="6" w:tplc="02A01FD6" w:tentative="1">
      <w:start w:val="1"/>
      <w:numFmt w:val="bullet"/>
      <w:lvlText w:val=""/>
      <w:lvlJc w:val="left"/>
      <w:pPr>
        <w:tabs>
          <w:tab w:val="num" w:pos="5040"/>
        </w:tabs>
        <w:ind w:left="5040" w:hanging="360"/>
      </w:pPr>
      <w:rPr>
        <w:rFonts w:ascii="Symbol" w:hAnsi="Symbol" w:hint="default"/>
      </w:rPr>
    </w:lvl>
    <w:lvl w:ilvl="7" w:tplc="9D9C026A" w:tentative="1">
      <w:start w:val="1"/>
      <w:numFmt w:val="bullet"/>
      <w:lvlText w:val="o"/>
      <w:lvlJc w:val="left"/>
      <w:pPr>
        <w:tabs>
          <w:tab w:val="num" w:pos="5760"/>
        </w:tabs>
        <w:ind w:left="5760" w:hanging="360"/>
      </w:pPr>
      <w:rPr>
        <w:rFonts w:ascii="Courier New" w:hAnsi="Courier New" w:hint="default"/>
      </w:rPr>
    </w:lvl>
    <w:lvl w:ilvl="8" w:tplc="007E1FA2" w:tentative="1">
      <w:start w:val="1"/>
      <w:numFmt w:val="bullet"/>
      <w:lvlText w:val=""/>
      <w:lvlJc w:val="left"/>
      <w:pPr>
        <w:tabs>
          <w:tab w:val="num" w:pos="6480"/>
        </w:tabs>
        <w:ind w:left="6480" w:hanging="360"/>
      </w:pPr>
      <w:rPr>
        <w:rFonts w:ascii="Wingdings" w:hAnsi="Wingdings" w:hint="default"/>
      </w:rPr>
    </w:lvl>
  </w:abstractNum>
  <w:abstractNum w:abstractNumId="27">
    <w:nsid w:val="50993FB6"/>
    <w:multiLevelType w:val="hybridMultilevel"/>
    <w:tmpl w:val="1FF2FE7E"/>
    <w:lvl w:ilvl="0" w:tplc="8AAC5D74">
      <w:start w:val="1"/>
      <w:numFmt w:val="bullet"/>
      <w:lvlText w:val="►"/>
      <w:lvlJc w:val="left"/>
      <w:pPr>
        <w:tabs>
          <w:tab w:val="num" w:pos="170"/>
        </w:tabs>
        <w:ind w:left="170" w:hanging="170"/>
      </w:pPr>
      <w:rPr>
        <w:rFonts w:ascii="Arial" w:hAnsi="Arial" w:hint="default"/>
        <w:sz w:val="14"/>
        <w:szCs w:val="14"/>
      </w:rPr>
    </w:lvl>
    <w:lvl w:ilvl="1" w:tplc="B0589920">
      <w:start w:val="1"/>
      <w:numFmt w:val="bullet"/>
      <w:lvlText w:val="–"/>
      <w:lvlJc w:val="left"/>
      <w:pPr>
        <w:tabs>
          <w:tab w:val="num" w:pos="1440"/>
        </w:tabs>
        <w:ind w:left="1440" w:hanging="360"/>
      </w:pPr>
      <w:rPr>
        <w:rFonts w:ascii="Arial Narrow" w:hAnsi="Arial Narrow" w:hint="default"/>
        <w:sz w:val="14"/>
        <w:szCs w:val="14"/>
      </w:rPr>
    </w:lvl>
    <w:lvl w:ilvl="2" w:tplc="C8BA1588" w:tentative="1">
      <w:start w:val="1"/>
      <w:numFmt w:val="bullet"/>
      <w:lvlText w:val=""/>
      <w:lvlJc w:val="left"/>
      <w:pPr>
        <w:tabs>
          <w:tab w:val="num" w:pos="2160"/>
        </w:tabs>
        <w:ind w:left="2160" w:hanging="360"/>
      </w:pPr>
      <w:rPr>
        <w:rFonts w:ascii="Wingdings" w:hAnsi="Wingdings" w:hint="default"/>
      </w:rPr>
    </w:lvl>
    <w:lvl w:ilvl="3" w:tplc="4CF02806" w:tentative="1">
      <w:start w:val="1"/>
      <w:numFmt w:val="bullet"/>
      <w:lvlText w:val=""/>
      <w:lvlJc w:val="left"/>
      <w:pPr>
        <w:tabs>
          <w:tab w:val="num" w:pos="2880"/>
        </w:tabs>
        <w:ind w:left="2880" w:hanging="360"/>
      </w:pPr>
      <w:rPr>
        <w:rFonts w:ascii="Symbol" w:hAnsi="Symbol" w:hint="default"/>
      </w:rPr>
    </w:lvl>
    <w:lvl w:ilvl="4" w:tplc="DE1EBC3C" w:tentative="1">
      <w:start w:val="1"/>
      <w:numFmt w:val="bullet"/>
      <w:lvlText w:val="o"/>
      <w:lvlJc w:val="left"/>
      <w:pPr>
        <w:tabs>
          <w:tab w:val="num" w:pos="3600"/>
        </w:tabs>
        <w:ind w:left="3600" w:hanging="360"/>
      </w:pPr>
      <w:rPr>
        <w:rFonts w:ascii="Courier New" w:hAnsi="Courier New" w:cs="Courier New" w:hint="default"/>
      </w:rPr>
    </w:lvl>
    <w:lvl w:ilvl="5" w:tplc="E9ECB4C6" w:tentative="1">
      <w:start w:val="1"/>
      <w:numFmt w:val="bullet"/>
      <w:lvlText w:val=""/>
      <w:lvlJc w:val="left"/>
      <w:pPr>
        <w:tabs>
          <w:tab w:val="num" w:pos="4320"/>
        </w:tabs>
        <w:ind w:left="4320" w:hanging="360"/>
      </w:pPr>
      <w:rPr>
        <w:rFonts w:ascii="Wingdings" w:hAnsi="Wingdings" w:hint="default"/>
      </w:rPr>
    </w:lvl>
    <w:lvl w:ilvl="6" w:tplc="AD0293FE" w:tentative="1">
      <w:start w:val="1"/>
      <w:numFmt w:val="bullet"/>
      <w:lvlText w:val=""/>
      <w:lvlJc w:val="left"/>
      <w:pPr>
        <w:tabs>
          <w:tab w:val="num" w:pos="5040"/>
        </w:tabs>
        <w:ind w:left="5040" w:hanging="360"/>
      </w:pPr>
      <w:rPr>
        <w:rFonts w:ascii="Symbol" w:hAnsi="Symbol" w:hint="default"/>
      </w:rPr>
    </w:lvl>
    <w:lvl w:ilvl="7" w:tplc="20D63180" w:tentative="1">
      <w:start w:val="1"/>
      <w:numFmt w:val="bullet"/>
      <w:lvlText w:val="o"/>
      <w:lvlJc w:val="left"/>
      <w:pPr>
        <w:tabs>
          <w:tab w:val="num" w:pos="5760"/>
        </w:tabs>
        <w:ind w:left="5760" w:hanging="360"/>
      </w:pPr>
      <w:rPr>
        <w:rFonts w:ascii="Courier New" w:hAnsi="Courier New" w:cs="Courier New" w:hint="default"/>
      </w:rPr>
    </w:lvl>
    <w:lvl w:ilvl="8" w:tplc="68EC86C2" w:tentative="1">
      <w:start w:val="1"/>
      <w:numFmt w:val="bullet"/>
      <w:lvlText w:val=""/>
      <w:lvlJc w:val="left"/>
      <w:pPr>
        <w:tabs>
          <w:tab w:val="num" w:pos="6480"/>
        </w:tabs>
        <w:ind w:left="6480" w:hanging="360"/>
      </w:pPr>
      <w:rPr>
        <w:rFonts w:ascii="Wingdings" w:hAnsi="Wingdings" w:hint="default"/>
      </w:rPr>
    </w:lvl>
  </w:abstractNum>
  <w:abstractNum w:abstractNumId="28">
    <w:nsid w:val="50E51F81"/>
    <w:multiLevelType w:val="multilevel"/>
    <w:tmpl w:val="A97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38F61C0"/>
    <w:multiLevelType w:val="hybridMultilevel"/>
    <w:tmpl w:val="A0FA311C"/>
    <w:lvl w:ilvl="0" w:tplc="6C6AB150">
      <w:start w:val="1"/>
      <w:numFmt w:val="bullet"/>
      <w:lvlText w:val="►"/>
      <w:lvlJc w:val="left"/>
      <w:pPr>
        <w:tabs>
          <w:tab w:val="num" w:pos="720"/>
        </w:tabs>
        <w:ind w:left="720" w:hanging="360"/>
      </w:pPr>
      <w:rPr>
        <w:rFonts w:ascii="Arial" w:hAnsi="Arial" w:hint="default"/>
      </w:rPr>
    </w:lvl>
    <w:lvl w:ilvl="1" w:tplc="D2D23910" w:tentative="1">
      <w:start w:val="1"/>
      <w:numFmt w:val="bullet"/>
      <w:lvlText w:val="►"/>
      <w:lvlJc w:val="left"/>
      <w:pPr>
        <w:tabs>
          <w:tab w:val="num" w:pos="1440"/>
        </w:tabs>
        <w:ind w:left="1440" w:hanging="360"/>
      </w:pPr>
      <w:rPr>
        <w:rFonts w:ascii="Arial" w:hAnsi="Arial" w:hint="default"/>
      </w:rPr>
    </w:lvl>
    <w:lvl w:ilvl="2" w:tplc="77768FB2">
      <w:start w:val="1"/>
      <w:numFmt w:val="bullet"/>
      <w:lvlText w:val="►"/>
      <w:lvlJc w:val="left"/>
      <w:pPr>
        <w:tabs>
          <w:tab w:val="num" w:pos="2160"/>
        </w:tabs>
        <w:ind w:left="2160" w:hanging="360"/>
      </w:pPr>
      <w:rPr>
        <w:rFonts w:ascii="Arial" w:hAnsi="Arial" w:hint="default"/>
      </w:rPr>
    </w:lvl>
    <w:lvl w:ilvl="3" w:tplc="2F089A5C" w:tentative="1">
      <w:start w:val="1"/>
      <w:numFmt w:val="bullet"/>
      <w:lvlText w:val="►"/>
      <w:lvlJc w:val="left"/>
      <w:pPr>
        <w:tabs>
          <w:tab w:val="num" w:pos="2880"/>
        </w:tabs>
        <w:ind w:left="2880" w:hanging="360"/>
      </w:pPr>
      <w:rPr>
        <w:rFonts w:ascii="Arial" w:hAnsi="Arial" w:hint="default"/>
      </w:rPr>
    </w:lvl>
    <w:lvl w:ilvl="4" w:tplc="6AEC807A" w:tentative="1">
      <w:start w:val="1"/>
      <w:numFmt w:val="bullet"/>
      <w:lvlText w:val="►"/>
      <w:lvlJc w:val="left"/>
      <w:pPr>
        <w:tabs>
          <w:tab w:val="num" w:pos="3600"/>
        </w:tabs>
        <w:ind w:left="3600" w:hanging="360"/>
      </w:pPr>
      <w:rPr>
        <w:rFonts w:ascii="Arial" w:hAnsi="Arial" w:hint="default"/>
      </w:rPr>
    </w:lvl>
    <w:lvl w:ilvl="5" w:tplc="2C46D586" w:tentative="1">
      <w:start w:val="1"/>
      <w:numFmt w:val="bullet"/>
      <w:lvlText w:val="►"/>
      <w:lvlJc w:val="left"/>
      <w:pPr>
        <w:tabs>
          <w:tab w:val="num" w:pos="4320"/>
        </w:tabs>
        <w:ind w:left="4320" w:hanging="360"/>
      </w:pPr>
      <w:rPr>
        <w:rFonts w:ascii="Arial" w:hAnsi="Arial" w:hint="default"/>
      </w:rPr>
    </w:lvl>
    <w:lvl w:ilvl="6" w:tplc="0CF44252" w:tentative="1">
      <w:start w:val="1"/>
      <w:numFmt w:val="bullet"/>
      <w:lvlText w:val="►"/>
      <w:lvlJc w:val="left"/>
      <w:pPr>
        <w:tabs>
          <w:tab w:val="num" w:pos="5040"/>
        </w:tabs>
        <w:ind w:left="5040" w:hanging="360"/>
      </w:pPr>
      <w:rPr>
        <w:rFonts w:ascii="Arial" w:hAnsi="Arial" w:hint="default"/>
      </w:rPr>
    </w:lvl>
    <w:lvl w:ilvl="7" w:tplc="CE18178E" w:tentative="1">
      <w:start w:val="1"/>
      <w:numFmt w:val="bullet"/>
      <w:lvlText w:val="►"/>
      <w:lvlJc w:val="left"/>
      <w:pPr>
        <w:tabs>
          <w:tab w:val="num" w:pos="5760"/>
        </w:tabs>
        <w:ind w:left="5760" w:hanging="360"/>
      </w:pPr>
      <w:rPr>
        <w:rFonts w:ascii="Arial" w:hAnsi="Arial" w:hint="default"/>
      </w:rPr>
    </w:lvl>
    <w:lvl w:ilvl="8" w:tplc="E29AD12C" w:tentative="1">
      <w:start w:val="1"/>
      <w:numFmt w:val="bullet"/>
      <w:lvlText w:val="►"/>
      <w:lvlJc w:val="left"/>
      <w:pPr>
        <w:tabs>
          <w:tab w:val="num" w:pos="6480"/>
        </w:tabs>
        <w:ind w:left="6480" w:hanging="360"/>
      </w:pPr>
      <w:rPr>
        <w:rFonts w:ascii="Arial" w:hAnsi="Arial" w:hint="default"/>
      </w:rPr>
    </w:lvl>
  </w:abstractNum>
  <w:abstractNum w:abstractNumId="30">
    <w:nsid w:val="5CF03DDC"/>
    <w:multiLevelType w:val="multilevel"/>
    <w:tmpl w:val="A1A6E176"/>
    <w:styleLink w:val="Subhead3"/>
    <w:lvl w:ilvl="0">
      <w:start w:val="1"/>
      <w:numFmt w:val="decimal"/>
      <w:suff w:val="space"/>
      <w:lvlText w:val="%1.0"/>
      <w:lvlJc w:val="left"/>
      <w:pPr>
        <w:ind w:left="360" w:hanging="360"/>
      </w:pPr>
      <w:rPr>
        <w:rFonts w:hint="default"/>
      </w:rPr>
    </w:lvl>
    <w:lvl w:ilvl="1">
      <w:start w:val="1"/>
      <w:numFmt w:val="decimal"/>
      <w:suff w:val="space"/>
      <w:lvlText w:val="%1.%2"/>
      <w:lvlJc w:val="left"/>
      <w:pPr>
        <w:ind w:left="2160" w:hanging="360"/>
      </w:pPr>
      <w:rPr>
        <w:rFonts w:hint="default"/>
      </w:rPr>
    </w:lvl>
    <w:lvl w:ilvl="2">
      <w:start w:val="1"/>
      <w:numFmt w:val="decimal"/>
      <w:suff w:val="space"/>
      <w:lvlText w:val="%1.%2.%3"/>
      <w:lvlJc w:val="left"/>
      <w:pPr>
        <w:ind w:left="360" w:hanging="360"/>
      </w:pPr>
      <w:rPr>
        <w:rFonts w:hint="default"/>
      </w:rPr>
    </w:lvl>
    <w:lvl w:ilvl="3">
      <w:start w:val="1"/>
      <w:numFmt w:val="decimal"/>
      <w:suff w:val="space"/>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31">
    <w:nsid w:val="5D04210F"/>
    <w:multiLevelType w:val="multilevel"/>
    <w:tmpl w:val="47B69C00"/>
    <w:lvl w:ilvl="0">
      <w:start w:val="1"/>
      <w:numFmt w:val="decimal"/>
      <w:pStyle w:val="Subhead1"/>
      <w:suff w:val="space"/>
      <w:lvlText w:val="%1.0"/>
      <w:lvlJc w:val="left"/>
      <w:pPr>
        <w:ind w:left="360" w:hanging="360"/>
      </w:pPr>
      <w:rPr>
        <w:rFonts w:hint="default"/>
      </w:rPr>
    </w:lvl>
    <w:lvl w:ilvl="1">
      <w:start w:val="1"/>
      <w:numFmt w:val="decimal"/>
      <w:pStyle w:val="Subhead2"/>
      <w:suff w:val="space"/>
      <w:lvlText w:val="%1.%2"/>
      <w:lvlJc w:val="left"/>
      <w:pPr>
        <w:ind w:left="1530" w:hanging="360"/>
      </w:pPr>
      <w:rPr>
        <w:rFonts w:hint="default"/>
      </w:rPr>
    </w:lvl>
    <w:lvl w:ilvl="2">
      <w:start w:val="1"/>
      <w:numFmt w:val="decimal"/>
      <w:pStyle w:val="Subheader3"/>
      <w:suff w:val="space"/>
      <w:lvlText w:val="%1.%2.%3"/>
      <w:lvlJc w:val="left"/>
      <w:pPr>
        <w:ind w:left="-270" w:hanging="360"/>
      </w:pPr>
      <w:rPr>
        <w:rFonts w:hint="default"/>
      </w:rPr>
    </w:lvl>
    <w:lvl w:ilvl="3">
      <w:start w:val="1"/>
      <w:numFmt w:val="decimal"/>
      <w:suff w:val="space"/>
      <w:lvlText w:val="%1.%2.%3.%4"/>
      <w:lvlJc w:val="left"/>
      <w:pPr>
        <w:ind w:left="-270" w:hanging="360"/>
      </w:pPr>
      <w:rPr>
        <w:rFonts w:hint="default"/>
      </w:rPr>
    </w:lvl>
    <w:lvl w:ilvl="4">
      <w:start w:val="1"/>
      <w:numFmt w:val="decimal"/>
      <w:lvlText w:val="%1.%2.%3.%4.%5."/>
      <w:lvlJc w:val="left"/>
      <w:pPr>
        <w:ind w:left="-270" w:hanging="360"/>
      </w:pPr>
      <w:rPr>
        <w:rFonts w:hint="default"/>
      </w:rPr>
    </w:lvl>
    <w:lvl w:ilvl="5">
      <w:start w:val="1"/>
      <w:numFmt w:val="decimal"/>
      <w:lvlText w:val="%1.%2.%3.%4.%5.%6."/>
      <w:lvlJc w:val="left"/>
      <w:pPr>
        <w:ind w:left="-270" w:hanging="360"/>
      </w:pPr>
      <w:rPr>
        <w:rFonts w:hint="default"/>
      </w:rPr>
    </w:lvl>
    <w:lvl w:ilvl="6">
      <w:start w:val="1"/>
      <w:numFmt w:val="decimal"/>
      <w:lvlText w:val="%1.%2.%3.%4.%5.%6.%7."/>
      <w:lvlJc w:val="left"/>
      <w:pPr>
        <w:ind w:left="-270" w:hanging="360"/>
      </w:pPr>
      <w:rPr>
        <w:rFonts w:hint="default"/>
      </w:rPr>
    </w:lvl>
    <w:lvl w:ilvl="7">
      <w:start w:val="1"/>
      <w:numFmt w:val="decimal"/>
      <w:lvlText w:val="%1.%2.%3.%4.%5.%6.%7.%8."/>
      <w:lvlJc w:val="left"/>
      <w:pPr>
        <w:ind w:left="-270" w:hanging="360"/>
      </w:pPr>
      <w:rPr>
        <w:rFonts w:hint="default"/>
      </w:rPr>
    </w:lvl>
    <w:lvl w:ilvl="8">
      <w:start w:val="1"/>
      <w:numFmt w:val="decimal"/>
      <w:lvlText w:val="%1.%2.%3.%4.%5.%6.%7.%8.%9."/>
      <w:lvlJc w:val="left"/>
      <w:pPr>
        <w:ind w:left="-270" w:hanging="360"/>
      </w:pPr>
      <w:rPr>
        <w:rFonts w:hint="default"/>
      </w:rPr>
    </w:lvl>
  </w:abstractNum>
  <w:abstractNum w:abstractNumId="32">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cs="Times New Roman" w:hint="default"/>
        <w:b w:val="0"/>
        <w:bCs/>
        <w:i w:val="0"/>
        <w:color w:val="auto"/>
        <w:sz w:val="16"/>
        <w:szCs w:val="24"/>
      </w:rPr>
    </w:lvl>
    <w:lvl w:ilvl="1">
      <w:start w:val="1"/>
      <w:numFmt w:val="bullet"/>
      <w:pStyle w:val="EYLetterbullet2"/>
      <w:lvlText w:val="–"/>
      <w:lvlJc w:val="left"/>
      <w:pPr>
        <w:tabs>
          <w:tab w:val="num" w:pos="851"/>
        </w:tabs>
        <w:ind w:left="851" w:hanging="426"/>
      </w:pPr>
      <w:rPr>
        <w:rFonts w:ascii="Arial" w:hAnsi="Arial" w:cs="Times New Roman" w:hint="default"/>
        <w:b w:val="0"/>
        <w:i w:val="0"/>
        <w:color w:val="auto"/>
        <w:sz w:val="16"/>
        <w:szCs w:val="24"/>
      </w:rPr>
    </w:lvl>
    <w:lvl w:ilvl="2">
      <w:start w:val="1"/>
      <w:numFmt w:val="none"/>
      <w:pStyle w:val="Heading3"/>
      <w:lvlText w:val=""/>
      <w:lvlJc w:val="left"/>
      <w:pPr>
        <w:tabs>
          <w:tab w:val="num" w:pos="0"/>
        </w:tabs>
        <w:ind w:left="0" w:firstLine="0"/>
      </w:pPr>
      <w:rPr>
        <w:rFonts w:hint="default"/>
        <w:color w:val="4367C5"/>
      </w:rPr>
    </w:lvl>
    <w:lvl w:ilvl="3">
      <w:start w:val="1"/>
      <w:numFmt w:val="none"/>
      <w:pStyle w:val="Heading4"/>
      <w:lvlText w:val=""/>
      <w:lvlJc w:val="left"/>
      <w:pPr>
        <w:tabs>
          <w:tab w:val="num" w:pos="0"/>
        </w:tabs>
        <w:ind w:left="0" w:firstLine="0"/>
      </w:pPr>
      <w:rPr>
        <w:rFonts w:hint="default"/>
        <w:color w:val="4367C5"/>
      </w:rPr>
    </w:lvl>
    <w:lvl w:ilvl="4">
      <w:start w:val="1"/>
      <w:numFmt w:val="none"/>
      <w:lvlRestart w:val="0"/>
      <w:lvlText w:val=""/>
      <w:lvlJc w:val="left"/>
      <w:pPr>
        <w:tabs>
          <w:tab w:val="num" w:pos="0"/>
        </w:tabs>
        <w:ind w:left="0" w:firstLine="0"/>
      </w:pPr>
      <w:rPr>
        <w:rFonts w:hint="default"/>
        <w:color w:val="7F7E82"/>
      </w:rPr>
    </w:lvl>
    <w:lvl w:ilvl="5">
      <w:start w:val="1"/>
      <w:numFmt w:val="none"/>
      <w:lvlRestart w:val="0"/>
      <w:suff w:val="nothing"/>
      <w:lvlText w:val=""/>
      <w:lvlJc w:val="left"/>
      <w:pPr>
        <w:ind w:left="0" w:firstLine="0"/>
      </w:pPr>
      <w:rPr>
        <w:rFonts w:hint="default"/>
        <w:color w:val="4367C5"/>
      </w:rPr>
    </w:lvl>
    <w:lvl w:ilvl="6">
      <w:start w:val="1"/>
      <w:numFmt w:val="none"/>
      <w:lvlRestart w:val="0"/>
      <w:suff w:val="nothing"/>
      <w:lvlText w:val=""/>
      <w:lvlJc w:val="left"/>
      <w:pPr>
        <w:ind w:left="0" w:firstLine="0"/>
      </w:pPr>
      <w:rPr>
        <w:rFonts w:hint="default"/>
        <w:color w:val="4367C5"/>
      </w:rPr>
    </w:lvl>
    <w:lvl w:ilvl="7">
      <w:start w:val="1"/>
      <w:numFmt w:val="none"/>
      <w:lvlRestart w:val="0"/>
      <w:suff w:val="nothing"/>
      <w:lvlText w:val=""/>
      <w:lvlJc w:val="left"/>
      <w:pPr>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33">
    <w:nsid w:val="6B574606"/>
    <w:multiLevelType w:val="hybridMultilevel"/>
    <w:tmpl w:val="2514D57A"/>
    <w:lvl w:ilvl="0" w:tplc="A7AE559C">
      <w:start w:val="1"/>
      <w:numFmt w:val="decimal"/>
      <w:lvlText w:val="%1."/>
      <w:lvlJc w:val="left"/>
      <w:pPr>
        <w:ind w:left="360" w:hanging="360"/>
      </w:pPr>
    </w:lvl>
    <w:lvl w:ilvl="1" w:tplc="BBCE79D4" w:tentative="1">
      <w:start w:val="1"/>
      <w:numFmt w:val="lowerLetter"/>
      <w:lvlText w:val="%2."/>
      <w:lvlJc w:val="left"/>
      <w:pPr>
        <w:ind w:left="1080" w:hanging="360"/>
      </w:pPr>
    </w:lvl>
    <w:lvl w:ilvl="2" w:tplc="1F92A8D8" w:tentative="1">
      <w:start w:val="1"/>
      <w:numFmt w:val="lowerRoman"/>
      <w:lvlText w:val="%3."/>
      <w:lvlJc w:val="right"/>
      <w:pPr>
        <w:ind w:left="1800" w:hanging="180"/>
      </w:pPr>
    </w:lvl>
    <w:lvl w:ilvl="3" w:tplc="11509E4A" w:tentative="1">
      <w:start w:val="1"/>
      <w:numFmt w:val="decimal"/>
      <w:lvlText w:val="%4."/>
      <w:lvlJc w:val="left"/>
      <w:pPr>
        <w:ind w:left="2520" w:hanging="360"/>
      </w:pPr>
    </w:lvl>
    <w:lvl w:ilvl="4" w:tplc="EFC28584" w:tentative="1">
      <w:start w:val="1"/>
      <w:numFmt w:val="lowerLetter"/>
      <w:lvlText w:val="%5."/>
      <w:lvlJc w:val="left"/>
      <w:pPr>
        <w:ind w:left="3240" w:hanging="360"/>
      </w:pPr>
    </w:lvl>
    <w:lvl w:ilvl="5" w:tplc="7C182F78" w:tentative="1">
      <w:start w:val="1"/>
      <w:numFmt w:val="lowerRoman"/>
      <w:lvlText w:val="%6."/>
      <w:lvlJc w:val="right"/>
      <w:pPr>
        <w:ind w:left="3960" w:hanging="180"/>
      </w:pPr>
    </w:lvl>
    <w:lvl w:ilvl="6" w:tplc="85907148" w:tentative="1">
      <w:start w:val="1"/>
      <w:numFmt w:val="decimal"/>
      <w:lvlText w:val="%7."/>
      <w:lvlJc w:val="left"/>
      <w:pPr>
        <w:ind w:left="4680" w:hanging="360"/>
      </w:pPr>
    </w:lvl>
    <w:lvl w:ilvl="7" w:tplc="595EBCF4" w:tentative="1">
      <w:start w:val="1"/>
      <w:numFmt w:val="lowerLetter"/>
      <w:lvlText w:val="%8."/>
      <w:lvlJc w:val="left"/>
      <w:pPr>
        <w:ind w:left="5400" w:hanging="360"/>
      </w:pPr>
    </w:lvl>
    <w:lvl w:ilvl="8" w:tplc="79CA99EE" w:tentative="1">
      <w:start w:val="1"/>
      <w:numFmt w:val="lowerRoman"/>
      <w:lvlText w:val="%9."/>
      <w:lvlJc w:val="right"/>
      <w:pPr>
        <w:ind w:left="6120" w:hanging="180"/>
      </w:pPr>
    </w:lvl>
  </w:abstractNum>
  <w:abstractNum w:abstractNumId="34">
    <w:nsid w:val="6C763CE9"/>
    <w:multiLevelType w:val="hybridMultilevel"/>
    <w:tmpl w:val="CEECE268"/>
    <w:lvl w:ilvl="0" w:tplc="64D009CE">
      <w:start w:val="1"/>
      <w:numFmt w:val="bullet"/>
      <w:lvlText w:val=""/>
      <w:lvlJc w:val="left"/>
      <w:pPr>
        <w:tabs>
          <w:tab w:val="num" w:pos="720"/>
        </w:tabs>
        <w:ind w:left="720" w:hanging="360"/>
      </w:pPr>
      <w:rPr>
        <w:rFonts w:ascii="Wingdings" w:hAnsi="Wingdings" w:hint="default"/>
      </w:rPr>
    </w:lvl>
    <w:lvl w:ilvl="1" w:tplc="6B283A72" w:tentative="1">
      <w:start w:val="1"/>
      <w:numFmt w:val="bullet"/>
      <w:lvlText w:val=""/>
      <w:lvlJc w:val="left"/>
      <w:pPr>
        <w:tabs>
          <w:tab w:val="num" w:pos="1440"/>
        </w:tabs>
        <w:ind w:left="1440" w:hanging="360"/>
      </w:pPr>
      <w:rPr>
        <w:rFonts w:ascii="Wingdings" w:hAnsi="Wingdings" w:hint="default"/>
      </w:rPr>
    </w:lvl>
    <w:lvl w:ilvl="2" w:tplc="857C667A" w:tentative="1">
      <w:start w:val="1"/>
      <w:numFmt w:val="bullet"/>
      <w:lvlText w:val=""/>
      <w:lvlJc w:val="left"/>
      <w:pPr>
        <w:tabs>
          <w:tab w:val="num" w:pos="2160"/>
        </w:tabs>
        <w:ind w:left="2160" w:hanging="360"/>
      </w:pPr>
      <w:rPr>
        <w:rFonts w:ascii="Wingdings" w:hAnsi="Wingdings" w:hint="default"/>
      </w:rPr>
    </w:lvl>
    <w:lvl w:ilvl="3" w:tplc="F5CC58E4" w:tentative="1">
      <w:start w:val="1"/>
      <w:numFmt w:val="bullet"/>
      <w:lvlText w:val=""/>
      <w:lvlJc w:val="left"/>
      <w:pPr>
        <w:tabs>
          <w:tab w:val="num" w:pos="2880"/>
        </w:tabs>
        <w:ind w:left="2880" w:hanging="360"/>
      </w:pPr>
      <w:rPr>
        <w:rFonts w:ascii="Wingdings" w:hAnsi="Wingdings" w:hint="default"/>
      </w:rPr>
    </w:lvl>
    <w:lvl w:ilvl="4" w:tplc="81A66020" w:tentative="1">
      <w:start w:val="1"/>
      <w:numFmt w:val="bullet"/>
      <w:lvlText w:val=""/>
      <w:lvlJc w:val="left"/>
      <w:pPr>
        <w:tabs>
          <w:tab w:val="num" w:pos="3600"/>
        </w:tabs>
        <w:ind w:left="3600" w:hanging="360"/>
      </w:pPr>
      <w:rPr>
        <w:rFonts w:ascii="Wingdings" w:hAnsi="Wingdings" w:hint="default"/>
      </w:rPr>
    </w:lvl>
    <w:lvl w:ilvl="5" w:tplc="43E2BDF8" w:tentative="1">
      <w:start w:val="1"/>
      <w:numFmt w:val="bullet"/>
      <w:lvlText w:val=""/>
      <w:lvlJc w:val="left"/>
      <w:pPr>
        <w:tabs>
          <w:tab w:val="num" w:pos="4320"/>
        </w:tabs>
        <w:ind w:left="4320" w:hanging="360"/>
      </w:pPr>
      <w:rPr>
        <w:rFonts w:ascii="Wingdings" w:hAnsi="Wingdings" w:hint="default"/>
      </w:rPr>
    </w:lvl>
    <w:lvl w:ilvl="6" w:tplc="5D42284E" w:tentative="1">
      <w:start w:val="1"/>
      <w:numFmt w:val="bullet"/>
      <w:lvlText w:val=""/>
      <w:lvlJc w:val="left"/>
      <w:pPr>
        <w:tabs>
          <w:tab w:val="num" w:pos="5040"/>
        </w:tabs>
        <w:ind w:left="5040" w:hanging="360"/>
      </w:pPr>
      <w:rPr>
        <w:rFonts w:ascii="Wingdings" w:hAnsi="Wingdings" w:hint="default"/>
      </w:rPr>
    </w:lvl>
    <w:lvl w:ilvl="7" w:tplc="AF54BE3E" w:tentative="1">
      <w:start w:val="1"/>
      <w:numFmt w:val="bullet"/>
      <w:lvlText w:val=""/>
      <w:lvlJc w:val="left"/>
      <w:pPr>
        <w:tabs>
          <w:tab w:val="num" w:pos="5760"/>
        </w:tabs>
        <w:ind w:left="5760" w:hanging="360"/>
      </w:pPr>
      <w:rPr>
        <w:rFonts w:ascii="Wingdings" w:hAnsi="Wingdings" w:hint="default"/>
      </w:rPr>
    </w:lvl>
    <w:lvl w:ilvl="8" w:tplc="02AE2536" w:tentative="1">
      <w:start w:val="1"/>
      <w:numFmt w:val="bullet"/>
      <w:lvlText w:val=""/>
      <w:lvlJc w:val="left"/>
      <w:pPr>
        <w:tabs>
          <w:tab w:val="num" w:pos="6480"/>
        </w:tabs>
        <w:ind w:left="6480" w:hanging="360"/>
      </w:pPr>
      <w:rPr>
        <w:rFonts w:ascii="Wingdings" w:hAnsi="Wingdings" w:hint="default"/>
      </w:rPr>
    </w:lvl>
  </w:abstractNum>
  <w:abstractNum w:abstractNumId="35">
    <w:nsid w:val="6CD9038C"/>
    <w:multiLevelType w:val="hybridMultilevel"/>
    <w:tmpl w:val="9D3813E4"/>
    <w:lvl w:ilvl="0" w:tplc="8EA27E1A">
      <w:start w:val="1"/>
      <w:numFmt w:val="bullet"/>
      <w:lvlText w:val=""/>
      <w:lvlJc w:val="left"/>
      <w:pPr>
        <w:tabs>
          <w:tab w:val="num" w:pos="720"/>
        </w:tabs>
        <w:ind w:left="720" w:hanging="360"/>
      </w:pPr>
      <w:rPr>
        <w:rFonts w:ascii="Wingdings" w:hAnsi="Wingdings" w:hint="default"/>
      </w:rPr>
    </w:lvl>
    <w:lvl w:ilvl="1" w:tplc="16DA19D4" w:tentative="1">
      <w:start w:val="1"/>
      <w:numFmt w:val="bullet"/>
      <w:lvlText w:val=""/>
      <w:lvlJc w:val="left"/>
      <w:pPr>
        <w:tabs>
          <w:tab w:val="num" w:pos="1440"/>
        </w:tabs>
        <w:ind w:left="1440" w:hanging="360"/>
      </w:pPr>
      <w:rPr>
        <w:rFonts w:ascii="Wingdings" w:hAnsi="Wingdings" w:hint="default"/>
      </w:rPr>
    </w:lvl>
    <w:lvl w:ilvl="2" w:tplc="2970315E" w:tentative="1">
      <w:start w:val="1"/>
      <w:numFmt w:val="bullet"/>
      <w:lvlText w:val=""/>
      <w:lvlJc w:val="left"/>
      <w:pPr>
        <w:tabs>
          <w:tab w:val="num" w:pos="2160"/>
        </w:tabs>
        <w:ind w:left="2160" w:hanging="360"/>
      </w:pPr>
      <w:rPr>
        <w:rFonts w:ascii="Wingdings" w:hAnsi="Wingdings" w:hint="default"/>
      </w:rPr>
    </w:lvl>
    <w:lvl w:ilvl="3" w:tplc="72C21970" w:tentative="1">
      <w:start w:val="1"/>
      <w:numFmt w:val="bullet"/>
      <w:lvlText w:val=""/>
      <w:lvlJc w:val="left"/>
      <w:pPr>
        <w:tabs>
          <w:tab w:val="num" w:pos="2880"/>
        </w:tabs>
        <w:ind w:left="2880" w:hanging="360"/>
      </w:pPr>
      <w:rPr>
        <w:rFonts w:ascii="Wingdings" w:hAnsi="Wingdings" w:hint="default"/>
      </w:rPr>
    </w:lvl>
    <w:lvl w:ilvl="4" w:tplc="3F90EAB0" w:tentative="1">
      <w:start w:val="1"/>
      <w:numFmt w:val="bullet"/>
      <w:lvlText w:val=""/>
      <w:lvlJc w:val="left"/>
      <w:pPr>
        <w:tabs>
          <w:tab w:val="num" w:pos="3600"/>
        </w:tabs>
        <w:ind w:left="3600" w:hanging="360"/>
      </w:pPr>
      <w:rPr>
        <w:rFonts w:ascii="Wingdings" w:hAnsi="Wingdings" w:hint="default"/>
      </w:rPr>
    </w:lvl>
    <w:lvl w:ilvl="5" w:tplc="F698EB80" w:tentative="1">
      <w:start w:val="1"/>
      <w:numFmt w:val="bullet"/>
      <w:lvlText w:val=""/>
      <w:lvlJc w:val="left"/>
      <w:pPr>
        <w:tabs>
          <w:tab w:val="num" w:pos="4320"/>
        </w:tabs>
        <w:ind w:left="4320" w:hanging="360"/>
      </w:pPr>
      <w:rPr>
        <w:rFonts w:ascii="Wingdings" w:hAnsi="Wingdings" w:hint="default"/>
      </w:rPr>
    </w:lvl>
    <w:lvl w:ilvl="6" w:tplc="1BB41C3C" w:tentative="1">
      <w:start w:val="1"/>
      <w:numFmt w:val="bullet"/>
      <w:lvlText w:val=""/>
      <w:lvlJc w:val="left"/>
      <w:pPr>
        <w:tabs>
          <w:tab w:val="num" w:pos="5040"/>
        </w:tabs>
        <w:ind w:left="5040" w:hanging="360"/>
      </w:pPr>
      <w:rPr>
        <w:rFonts w:ascii="Wingdings" w:hAnsi="Wingdings" w:hint="default"/>
      </w:rPr>
    </w:lvl>
    <w:lvl w:ilvl="7" w:tplc="7E307F6A" w:tentative="1">
      <w:start w:val="1"/>
      <w:numFmt w:val="bullet"/>
      <w:lvlText w:val=""/>
      <w:lvlJc w:val="left"/>
      <w:pPr>
        <w:tabs>
          <w:tab w:val="num" w:pos="5760"/>
        </w:tabs>
        <w:ind w:left="5760" w:hanging="360"/>
      </w:pPr>
      <w:rPr>
        <w:rFonts w:ascii="Wingdings" w:hAnsi="Wingdings" w:hint="default"/>
      </w:rPr>
    </w:lvl>
    <w:lvl w:ilvl="8" w:tplc="723E208C" w:tentative="1">
      <w:start w:val="1"/>
      <w:numFmt w:val="bullet"/>
      <w:lvlText w:val=""/>
      <w:lvlJc w:val="left"/>
      <w:pPr>
        <w:tabs>
          <w:tab w:val="num" w:pos="6480"/>
        </w:tabs>
        <w:ind w:left="6480" w:hanging="360"/>
      </w:pPr>
      <w:rPr>
        <w:rFonts w:ascii="Wingdings" w:hAnsi="Wingdings" w:hint="default"/>
      </w:rPr>
    </w:lvl>
  </w:abstractNum>
  <w:abstractNum w:abstractNumId="36">
    <w:nsid w:val="72D23057"/>
    <w:multiLevelType w:val="hybridMultilevel"/>
    <w:tmpl w:val="8364F3A8"/>
    <w:lvl w:ilvl="0" w:tplc="22CE7DE6">
      <w:start w:val="1"/>
      <w:numFmt w:val="decimal"/>
      <w:pStyle w:val="EYBodyTextNumbered1"/>
      <w:lvlText w:val="%1."/>
      <w:lvlJc w:val="left"/>
      <w:pPr>
        <w:ind w:left="720" w:hanging="360"/>
      </w:pPr>
    </w:lvl>
    <w:lvl w:ilvl="1" w:tplc="533208E8" w:tentative="1">
      <w:start w:val="1"/>
      <w:numFmt w:val="lowerLetter"/>
      <w:lvlText w:val="%2."/>
      <w:lvlJc w:val="left"/>
      <w:pPr>
        <w:ind w:left="1440" w:hanging="360"/>
      </w:pPr>
    </w:lvl>
    <w:lvl w:ilvl="2" w:tplc="104A51F4" w:tentative="1">
      <w:start w:val="1"/>
      <w:numFmt w:val="lowerRoman"/>
      <w:lvlText w:val="%3."/>
      <w:lvlJc w:val="right"/>
      <w:pPr>
        <w:ind w:left="2160" w:hanging="180"/>
      </w:pPr>
    </w:lvl>
    <w:lvl w:ilvl="3" w:tplc="7E5E5074" w:tentative="1">
      <w:start w:val="1"/>
      <w:numFmt w:val="decimal"/>
      <w:lvlText w:val="%4."/>
      <w:lvlJc w:val="left"/>
      <w:pPr>
        <w:ind w:left="2880" w:hanging="360"/>
      </w:pPr>
    </w:lvl>
    <w:lvl w:ilvl="4" w:tplc="E2407210" w:tentative="1">
      <w:start w:val="1"/>
      <w:numFmt w:val="lowerLetter"/>
      <w:lvlText w:val="%5."/>
      <w:lvlJc w:val="left"/>
      <w:pPr>
        <w:ind w:left="3600" w:hanging="360"/>
      </w:pPr>
    </w:lvl>
    <w:lvl w:ilvl="5" w:tplc="50E24AF4" w:tentative="1">
      <w:start w:val="1"/>
      <w:numFmt w:val="lowerRoman"/>
      <w:lvlText w:val="%6."/>
      <w:lvlJc w:val="right"/>
      <w:pPr>
        <w:ind w:left="4320" w:hanging="180"/>
      </w:pPr>
    </w:lvl>
    <w:lvl w:ilvl="6" w:tplc="D6007CE0" w:tentative="1">
      <w:start w:val="1"/>
      <w:numFmt w:val="decimal"/>
      <w:lvlText w:val="%7."/>
      <w:lvlJc w:val="left"/>
      <w:pPr>
        <w:ind w:left="5040" w:hanging="360"/>
      </w:pPr>
    </w:lvl>
    <w:lvl w:ilvl="7" w:tplc="277E70BC" w:tentative="1">
      <w:start w:val="1"/>
      <w:numFmt w:val="lowerLetter"/>
      <w:lvlText w:val="%8."/>
      <w:lvlJc w:val="left"/>
      <w:pPr>
        <w:ind w:left="5760" w:hanging="360"/>
      </w:pPr>
    </w:lvl>
    <w:lvl w:ilvl="8" w:tplc="7092EF8E" w:tentative="1">
      <w:start w:val="1"/>
      <w:numFmt w:val="lowerRoman"/>
      <w:lvlText w:val="%9."/>
      <w:lvlJc w:val="right"/>
      <w:pPr>
        <w:ind w:left="6480" w:hanging="180"/>
      </w:pPr>
    </w:lvl>
  </w:abstractNum>
  <w:abstractNum w:abstractNumId="37">
    <w:nsid w:val="73A37718"/>
    <w:multiLevelType w:val="multilevel"/>
    <w:tmpl w:val="95A8BCC4"/>
    <w:lvl w:ilvl="0">
      <w:start w:val="1"/>
      <w:numFmt w:val="bullet"/>
      <w:pStyle w:val="EYTablebullet1"/>
      <w:lvlText w:val="►"/>
      <w:lvlJc w:val="left"/>
      <w:pPr>
        <w:tabs>
          <w:tab w:val="num" w:pos="142"/>
        </w:tabs>
        <w:ind w:left="142" w:hanging="142"/>
      </w:pPr>
      <w:rPr>
        <w:rFonts w:ascii="Arial" w:hAnsi="Arial" w:cs="Times New Roman" w:hint="default"/>
        <w:b w:val="0"/>
        <w:bCs/>
        <w:i w:val="0"/>
        <w:color w:val="auto"/>
        <w:sz w:val="12"/>
        <w:szCs w:val="24"/>
      </w:rPr>
    </w:lvl>
    <w:lvl w:ilvl="1">
      <w:start w:val="1"/>
      <w:numFmt w:val="bullet"/>
      <w:pStyle w:val="EYTablebullet2"/>
      <w:lvlText w:val="►"/>
      <w:lvlJc w:val="left"/>
      <w:pPr>
        <w:tabs>
          <w:tab w:val="num" w:pos="284"/>
        </w:tabs>
        <w:ind w:left="284" w:hanging="142"/>
      </w:pPr>
      <w:rPr>
        <w:rFonts w:ascii="Arial" w:hAnsi="Arial" w:cs="Times New Roman" w:hint="default"/>
        <w:b w:val="0"/>
        <w:i w:val="0"/>
        <w:color w:val="auto"/>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38">
    <w:nsid w:val="7BF23A29"/>
    <w:multiLevelType w:val="singleLevel"/>
    <w:tmpl w:val="91807A16"/>
    <w:lvl w:ilvl="0">
      <w:start w:val="1"/>
      <w:numFmt w:val="bullet"/>
      <w:pStyle w:val="bullet"/>
      <w:lvlText w:val=""/>
      <w:lvlJc w:val="left"/>
      <w:pPr>
        <w:tabs>
          <w:tab w:val="num" w:pos="360"/>
        </w:tabs>
        <w:ind w:left="288" w:hanging="288"/>
      </w:pPr>
      <w:rPr>
        <w:rFonts w:ascii="Symbol" w:hAnsi="Symbol" w:hint="default"/>
      </w:rPr>
    </w:lvl>
  </w:abstractNum>
  <w:abstractNum w:abstractNumId="39">
    <w:nsid w:val="7CFF1B2A"/>
    <w:multiLevelType w:val="hybridMultilevel"/>
    <w:tmpl w:val="040A58D4"/>
    <w:lvl w:ilvl="0" w:tplc="E16EF9E0">
      <w:start w:val="1"/>
      <w:numFmt w:val="bullet"/>
      <w:lvlText w:val=""/>
      <w:lvlJc w:val="left"/>
      <w:pPr>
        <w:ind w:left="720" w:hanging="360"/>
      </w:pPr>
      <w:rPr>
        <w:rFonts w:ascii="Symbol" w:eastAsia="MS Mincho" w:hAnsi="Symbol" w:cs="Arial" w:hint="default"/>
      </w:rPr>
    </w:lvl>
    <w:lvl w:ilvl="1" w:tplc="B1AA5294" w:tentative="1">
      <w:start w:val="1"/>
      <w:numFmt w:val="bullet"/>
      <w:lvlText w:val="o"/>
      <w:lvlJc w:val="left"/>
      <w:pPr>
        <w:ind w:left="1440" w:hanging="360"/>
      </w:pPr>
      <w:rPr>
        <w:rFonts w:ascii="Courier New" w:hAnsi="Courier New" w:cs="Courier New" w:hint="default"/>
      </w:rPr>
    </w:lvl>
    <w:lvl w:ilvl="2" w:tplc="8E26BD4A" w:tentative="1">
      <w:start w:val="1"/>
      <w:numFmt w:val="bullet"/>
      <w:lvlText w:val=""/>
      <w:lvlJc w:val="left"/>
      <w:pPr>
        <w:ind w:left="2160" w:hanging="360"/>
      </w:pPr>
      <w:rPr>
        <w:rFonts w:ascii="Wingdings" w:hAnsi="Wingdings" w:hint="default"/>
      </w:rPr>
    </w:lvl>
    <w:lvl w:ilvl="3" w:tplc="743C8000" w:tentative="1">
      <w:start w:val="1"/>
      <w:numFmt w:val="bullet"/>
      <w:lvlText w:val=""/>
      <w:lvlJc w:val="left"/>
      <w:pPr>
        <w:ind w:left="2880" w:hanging="360"/>
      </w:pPr>
      <w:rPr>
        <w:rFonts w:ascii="Symbol" w:hAnsi="Symbol" w:hint="default"/>
      </w:rPr>
    </w:lvl>
    <w:lvl w:ilvl="4" w:tplc="02EC8F18" w:tentative="1">
      <w:start w:val="1"/>
      <w:numFmt w:val="bullet"/>
      <w:lvlText w:val="o"/>
      <w:lvlJc w:val="left"/>
      <w:pPr>
        <w:ind w:left="3600" w:hanging="360"/>
      </w:pPr>
      <w:rPr>
        <w:rFonts w:ascii="Courier New" w:hAnsi="Courier New" w:cs="Courier New" w:hint="default"/>
      </w:rPr>
    </w:lvl>
    <w:lvl w:ilvl="5" w:tplc="3954C962" w:tentative="1">
      <w:start w:val="1"/>
      <w:numFmt w:val="bullet"/>
      <w:lvlText w:val=""/>
      <w:lvlJc w:val="left"/>
      <w:pPr>
        <w:ind w:left="4320" w:hanging="360"/>
      </w:pPr>
      <w:rPr>
        <w:rFonts w:ascii="Wingdings" w:hAnsi="Wingdings" w:hint="default"/>
      </w:rPr>
    </w:lvl>
    <w:lvl w:ilvl="6" w:tplc="53A2FAF8" w:tentative="1">
      <w:start w:val="1"/>
      <w:numFmt w:val="bullet"/>
      <w:lvlText w:val=""/>
      <w:lvlJc w:val="left"/>
      <w:pPr>
        <w:ind w:left="5040" w:hanging="360"/>
      </w:pPr>
      <w:rPr>
        <w:rFonts w:ascii="Symbol" w:hAnsi="Symbol" w:hint="default"/>
      </w:rPr>
    </w:lvl>
    <w:lvl w:ilvl="7" w:tplc="BD388E36" w:tentative="1">
      <w:start w:val="1"/>
      <w:numFmt w:val="bullet"/>
      <w:lvlText w:val="o"/>
      <w:lvlJc w:val="left"/>
      <w:pPr>
        <w:ind w:left="5760" w:hanging="360"/>
      </w:pPr>
      <w:rPr>
        <w:rFonts w:ascii="Courier New" w:hAnsi="Courier New" w:cs="Courier New" w:hint="default"/>
      </w:rPr>
    </w:lvl>
    <w:lvl w:ilvl="8" w:tplc="11544B10"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37"/>
  </w:num>
  <w:num w:numId="4">
    <w:abstractNumId w:val="32"/>
  </w:num>
  <w:num w:numId="5">
    <w:abstractNumId w:val="31"/>
  </w:num>
  <w:num w:numId="6">
    <w:abstractNumId w:val="20"/>
  </w:num>
  <w:num w:numId="7">
    <w:abstractNumId w:val="36"/>
  </w:num>
  <w:num w:numId="8">
    <w:abstractNumId w:val="36"/>
    <w:lvlOverride w:ilvl="0">
      <w:startOverride w:val="1"/>
    </w:lvlOverride>
  </w:num>
  <w:num w:numId="9">
    <w:abstractNumId w:val="18"/>
  </w:num>
  <w:num w:numId="10">
    <w:abstractNumId w:val="30"/>
  </w:num>
  <w:num w:numId="11">
    <w:abstractNumId w:val="15"/>
  </w:num>
  <w:num w:numId="12">
    <w:abstractNumId w:val="10"/>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26"/>
  </w:num>
  <w:num w:numId="24">
    <w:abstractNumId w:val="12"/>
  </w:num>
  <w:num w:numId="25">
    <w:abstractNumId w:val="39"/>
  </w:num>
  <w:num w:numId="26">
    <w:abstractNumId w:val="11"/>
  </w:num>
  <w:num w:numId="27">
    <w:abstractNumId w:val="17"/>
    <w:lvlOverride w:ilvl="0">
      <w:lvl w:ilvl="0">
        <w:numFmt w:val="bullet"/>
        <w:lvlText w:val=""/>
        <w:lvlJc w:val="left"/>
        <w:pPr>
          <w:tabs>
            <w:tab w:val="num" w:pos="720"/>
          </w:tabs>
          <w:ind w:left="720" w:hanging="360"/>
        </w:pPr>
        <w:rPr>
          <w:rFonts w:ascii="Wingdings" w:hAnsi="Wingdings"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8">
    <w:abstractNumId w:val="28"/>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27"/>
  </w:num>
  <w:num w:numId="30">
    <w:abstractNumId w:val="19"/>
  </w:num>
  <w:num w:numId="31">
    <w:abstractNumId w:val="33"/>
  </w:num>
  <w:num w:numId="32">
    <w:abstractNumId w:val="13"/>
  </w:num>
  <w:num w:numId="33">
    <w:abstractNumId w:val="38"/>
  </w:num>
  <w:num w:numId="34">
    <w:abstractNumId w:val="21"/>
  </w:num>
  <w:num w:numId="35">
    <w:abstractNumId w:val="20"/>
  </w:num>
  <w:num w:numId="36">
    <w:abstractNumId w:val="16"/>
  </w:num>
  <w:num w:numId="37">
    <w:abstractNumId w:val="35"/>
  </w:num>
  <w:num w:numId="38">
    <w:abstractNumId w:val="34"/>
  </w:num>
  <w:num w:numId="39">
    <w:abstractNumId w:val="25"/>
  </w:num>
  <w:num w:numId="40">
    <w:abstractNumId w:val="22"/>
  </w:num>
  <w:num w:numId="41">
    <w:abstractNumId w:val="29"/>
  </w:num>
  <w:num w:numId="42">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49">
      <o:colormru v:ext="edit" colors="#7f7e82,#646464,#ffd20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2E"/>
    <w:rsid w:val="0000394B"/>
    <w:rsid w:val="00004AAE"/>
    <w:rsid w:val="000070D7"/>
    <w:rsid w:val="00010116"/>
    <w:rsid w:val="00022B4E"/>
    <w:rsid w:val="00032FF1"/>
    <w:rsid w:val="000344DA"/>
    <w:rsid w:val="00034699"/>
    <w:rsid w:val="000346E3"/>
    <w:rsid w:val="000352E6"/>
    <w:rsid w:val="00035C75"/>
    <w:rsid w:val="00043AA9"/>
    <w:rsid w:val="00044CE8"/>
    <w:rsid w:val="000476A6"/>
    <w:rsid w:val="000504F6"/>
    <w:rsid w:val="00053C59"/>
    <w:rsid w:val="00056525"/>
    <w:rsid w:val="00062650"/>
    <w:rsid w:val="000642E3"/>
    <w:rsid w:val="0006507C"/>
    <w:rsid w:val="000652B4"/>
    <w:rsid w:val="0007627C"/>
    <w:rsid w:val="00080C72"/>
    <w:rsid w:val="00081E81"/>
    <w:rsid w:val="00082DBF"/>
    <w:rsid w:val="00082DE0"/>
    <w:rsid w:val="00083B31"/>
    <w:rsid w:val="00091D71"/>
    <w:rsid w:val="00097395"/>
    <w:rsid w:val="000A02DD"/>
    <w:rsid w:val="000A0AFC"/>
    <w:rsid w:val="000A7D8A"/>
    <w:rsid w:val="000B3295"/>
    <w:rsid w:val="000C0FCF"/>
    <w:rsid w:val="000C3F81"/>
    <w:rsid w:val="000C648B"/>
    <w:rsid w:val="000C7223"/>
    <w:rsid w:val="000C7805"/>
    <w:rsid w:val="000C7DB0"/>
    <w:rsid w:val="000D19F6"/>
    <w:rsid w:val="000D4263"/>
    <w:rsid w:val="000D5D68"/>
    <w:rsid w:val="000E7A30"/>
    <w:rsid w:val="000F7760"/>
    <w:rsid w:val="00100902"/>
    <w:rsid w:val="001014B3"/>
    <w:rsid w:val="00101A35"/>
    <w:rsid w:val="001146D9"/>
    <w:rsid w:val="00117C1A"/>
    <w:rsid w:val="00121444"/>
    <w:rsid w:val="00124878"/>
    <w:rsid w:val="00125425"/>
    <w:rsid w:val="00131FF7"/>
    <w:rsid w:val="00137C05"/>
    <w:rsid w:val="001406E9"/>
    <w:rsid w:val="00142BFE"/>
    <w:rsid w:val="00142DE0"/>
    <w:rsid w:val="00156EB8"/>
    <w:rsid w:val="001607F8"/>
    <w:rsid w:val="00160DC9"/>
    <w:rsid w:val="00161345"/>
    <w:rsid w:val="00163BD0"/>
    <w:rsid w:val="0016463B"/>
    <w:rsid w:val="001723F6"/>
    <w:rsid w:val="001750C9"/>
    <w:rsid w:val="00180D60"/>
    <w:rsid w:val="00181412"/>
    <w:rsid w:val="001A0735"/>
    <w:rsid w:val="001A08AA"/>
    <w:rsid w:val="001A17D2"/>
    <w:rsid w:val="001A558E"/>
    <w:rsid w:val="001B121D"/>
    <w:rsid w:val="001C1384"/>
    <w:rsid w:val="001C77DA"/>
    <w:rsid w:val="001D30B7"/>
    <w:rsid w:val="001E1DFE"/>
    <w:rsid w:val="001E3D0F"/>
    <w:rsid w:val="00200F3B"/>
    <w:rsid w:val="002105C1"/>
    <w:rsid w:val="00210CC8"/>
    <w:rsid w:val="00215416"/>
    <w:rsid w:val="002171DF"/>
    <w:rsid w:val="00220635"/>
    <w:rsid w:val="00223470"/>
    <w:rsid w:val="00226C8C"/>
    <w:rsid w:val="00234686"/>
    <w:rsid w:val="002354DC"/>
    <w:rsid w:val="002362DA"/>
    <w:rsid w:val="00237C81"/>
    <w:rsid w:val="002457AA"/>
    <w:rsid w:val="00247DBC"/>
    <w:rsid w:val="00255125"/>
    <w:rsid w:val="00277B8F"/>
    <w:rsid w:val="00280AC3"/>
    <w:rsid w:val="002817A2"/>
    <w:rsid w:val="00285930"/>
    <w:rsid w:val="002919B5"/>
    <w:rsid w:val="0029415F"/>
    <w:rsid w:val="002A3598"/>
    <w:rsid w:val="002A5CD0"/>
    <w:rsid w:val="002B2D01"/>
    <w:rsid w:val="002B68D9"/>
    <w:rsid w:val="002B6934"/>
    <w:rsid w:val="002B7307"/>
    <w:rsid w:val="002B7CBC"/>
    <w:rsid w:val="002C177E"/>
    <w:rsid w:val="002D3819"/>
    <w:rsid w:val="002D6013"/>
    <w:rsid w:val="002E63CC"/>
    <w:rsid w:val="002E7388"/>
    <w:rsid w:val="002F0094"/>
    <w:rsid w:val="002F27B2"/>
    <w:rsid w:val="00301ED7"/>
    <w:rsid w:val="00307259"/>
    <w:rsid w:val="00307D0F"/>
    <w:rsid w:val="00312D4E"/>
    <w:rsid w:val="003152BB"/>
    <w:rsid w:val="00347252"/>
    <w:rsid w:val="00351D94"/>
    <w:rsid w:val="00352E27"/>
    <w:rsid w:val="00353307"/>
    <w:rsid w:val="00355732"/>
    <w:rsid w:val="00355F5B"/>
    <w:rsid w:val="00361ABF"/>
    <w:rsid w:val="00361B06"/>
    <w:rsid w:val="00365D80"/>
    <w:rsid w:val="003737A2"/>
    <w:rsid w:val="00373AE9"/>
    <w:rsid w:val="00375EA3"/>
    <w:rsid w:val="00377E1A"/>
    <w:rsid w:val="003815E0"/>
    <w:rsid w:val="00385F0C"/>
    <w:rsid w:val="00391116"/>
    <w:rsid w:val="00394F59"/>
    <w:rsid w:val="003A0829"/>
    <w:rsid w:val="003A0842"/>
    <w:rsid w:val="003A4736"/>
    <w:rsid w:val="003A71F5"/>
    <w:rsid w:val="003C1CE5"/>
    <w:rsid w:val="003C530D"/>
    <w:rsid w:val="003C5349"/>
    <w:rsid w:val="003C5711"/>
    <w:rsid w:val="003E204A"/>
    <w:rsid w:val="003E2C74"/>
    <w:rsid w:val="003E3416"/>
    <w:rsid w:val="003E4F60"/>
    <w:rsid w:val="003F6E26"/>
    <w:rsid w:val="0041294F"/>
    <w:rsid w:val="00414882"/>
    <w:rsid w:val="0041744A"/>
    <w:rsid w:val="004240F0"/>
    <w:rsid w:val="00424571"/>
    <w:rsid w:val="00436C4A"/>
    <w:rsid w:val="0044101A"/>
    <w:rsid w:val="00454625"/>
    <w:rsid w:val="00454DAE"/>
    <w:rsid w:val="00457E22"/>
    <w:rsid w:val="00463792"/>
    <w:rsid w:val="00464850"/>
    <w:rsid w:val="00464F30"/>
    <w:rsid w:val="00466264"/>
    <w:rsid w:val="00480B7D"/>
    <w:rsid w:val="004827A8"/>
    <w:rsid w:val="00485DA2"/>
    <w:rsid w:val="004930C5"/>
    <w:rsid w:val="004A1F29"/>
    <w:rsid w:val="004A47DC"/>
    <w:rsid w:val="004A6416"/>
    <w:rsid w:val="004B2C0B"/>
    <w:rsid w:val="004C0591"/>
    <w:rsid w:val="004C0909"/>
    <w:rsid w:val="004C26C4"/>
    <w:rsid w:val="004D4197"/>
    <w:rsid w:val="004F0C74"/>
    <w:rsid w:val="004F27EE"/>
    <w:rsid w:val="004F4C58"/>
    <w:rsid w:val="004F5ECA"/>
    <w:rsid w:val="00501B3D"/>
    <w:rsid w:val="005020E1"/>
    <w:rsid w:val="0050217E"/>
    <w:rsid w:val="00504312"/>
    <w:rsid w:val="00513D09"/>
    <w:rsid w:val="00516A3C"/>
    <w:rsid w:val="005172F1"/>
    <w:rsid w:val="005212DE"/>
    <w:rsid w:val="00524293"/>
    <w:rsid w:val="00525924"/>
    <w:rsid w:val="00527CFA"/>
    <w:rsid w:val="0053003F"/>
    <w:rsid w:val="00530615"/>
    <w:rsid w:val="00533FF3"/>
    <w:rsid w:val="00550422"/>
    <w:rsid w:val="005506E2"/>
    <w:rsid w:val="005523F3"/>
    <w:rsid w:val="00556F52"/>
    <w:rsid w:val="00562318"/>
    <w:rsid w:val="005662B9"/>
    <w:rsid w:val="00567B25"/>
    <w:rsid w:val="00570C54"/>
    <w:rsid w:val="0057150A"/>
    <w:rsid w:val="00571833"/>
    <w:rsid w:val="00576A52"/>
    <w:rsid w:val="005773E0"/>
    <w:rsid w:val="00577DED"/>
    <w:rsid w:val="0059152B"/>
    <w:rsid w:val="00591E72"/>
    <w:rsid w:val="0059334E"/>
    <w:rsid w:val="00594AFD"/>
    <w:rsid w:val="00595B7D"/>
    <w:rsid w:val="005A23E7"/>
    <w:rsid w:val="005A2984"/>
    <w:rsid w:val="005A4874"/>
    <w:rsid w:val="005A6E78"/>
    <w:rsid w:val="005A762A"/>
    <w:rsid w:val="005B6937"/>
    <w:rsid w:val="005B6AF1"/>
    <w:rsid w:val="005C6CDE"/>
    <w:rsid w:val="005D4A06"/>
    <w:rsid w:val="005D4BA0"/>
    <w:rsid w:val="005E0094"/>
    <w:rsid w:val="005E77C7"/>
    <w:rsid w:val="005F0678"/>
    <w:rsid w:val="005F2A07"/>
    <w:rsid w:val="005F3BBB"/>
    <w:rsid w:val="005F4096"/>
    <w:rsid w:val="006059F7"/>
    <w:rsid w:val="0060647E"/>
    <w:rsid w:val="00610C5F"/>
    <w:rsid w:val="00611F76"/>
    <w:rsid w:val="00612F9B"/>
    <w:rsid w:val="00614CAC"/>
    <w:rsid w:val="006168D5"/>
    <w:rsid w:val="006178A5"/>
    <w:rsid w:val="00622787"/>
    <w:rsid w:val="00626179"/>
    <w:rsid w:val="0063695B"/>
    <w:rsid w:val="00636C10"/>
    <w:rsid w:val="006451B3"/>
    <w:rsid w:val="006451C6"/>
    <w:rsid w:val="00647894"/>
    <w:rsid w:val="00663568"/>
    <w:rsid w:val="00665C31"/>
    <w:rsid w:val="00671EA4"/>
    <w:rsid w:val="00675098"/>
    <w:rsid w:val="0067643E"/>
    <w:rsid w:val="00677515"/>
    <w:rsid w:val="00680274"/>
    <w:rsid w:val="0069354D"/>
    <w:rsid w:val="006A24CD"/>
    <w:rsid w:val="006A551B"/>
    <w:rsid w:val="006A66BF"/>
    <w:rsid w:val="006B1DC9"/>
    <w:rsid w:val="006B3DF6"/>
    <w:rsid w:val="006C4091"/>
    <w:rsid w:val="006C5E0D"/>
    <w:rsid w:val="006D0B82"/>
    <w:rsid w:val="006E0265"/>
    <w:rsid w:val="006E1440"/>
    <w:rsid w:val="006E67A0"/>
    <w:rsid w:val="006F1A8E"/>
    <w:rsid w:val="006F5A7C"/>
    <w:rsid w:val="006F74B4"/>
    <w:rsid w:val="007003D5"/>
    <w:rsid w:val="00702458"/>
    <w:rsid w:val="00704775"/>
    <w:rsid w:val="007242FE"/>
    <w:rsid w:val="0072632B"/>
    <w:rsid w:val="00734D0E"/>
    <w:rsid w:val="00742E12"/>
    <w:rsid w:val="00745905"/>
    <w:rsid w:val="00746712"/>
    <w:rsid w:val="00754758"/>
    <w:rsid w:val="007648BA"/>
    <w:rsid w:val="0076506F"/>
    <w:rsid w:val="00765ACA"/>
    <w:rsid w:val="00771F32"/>
    <w:rsid w:val="007727EE"/>
    <w:rsid w:val="0077348E"/>
    <w:rsid w:val="0077427F"/>
    <w:rsid w:val="00781365"/>
    <w:rsid w:val="00785E58"/>
    <w:rsid w:val="007975DC"/>
    <w:rsid w:val="007A0D60"/>
    <w:rsid w:val="007A1238"/>
    <w:rsid w:val="007A5E37"/>
    <w:rsid w:val="007B0F03"/>
    <w:rsid w:val="007B5719"/>
    <w:rsid w:val="007C0793"/>
    <w:rsid w:val="007C229D"/>
    <w:rsid w:val="007C5D41"/>
    <w:rsid w:val="007C6782"/>
    <w:rsid w:val="007D181F"/>
    <w:rsid w:val="007E044F"/>
    <w:rsid w:val="007E3D69"/>
    <w:rsid w:val="007F2EA4"/>
    <w:rsid w:val="00805BE8"/>
    <w:rsid w:val="008176B9"/>
    <w:rsid w:val="00821084"/>
    <w:rsid w:val="008218BF"/>
    <w:rsid w:val="0082494D"/>
    <w:rsid w:val="008309D4"/>
    <w:rsid w:val="00831311"/>
    <w:rsid w:val="00837C47"/>
    <w:rsid w:val="008473D6"/>
    <w:rsid w:val="00851C5B"/>
    <w:rsid w:val="00851D91"/>
    <w:rsid w:val="00870513"/>
    <w:rsid w:val="008762B0"/>
    <w:rsid w:val="00880E90"/>
    <w:rsid w:val="00880EB0"/>
    <w:rsid w:val="00880F66"/>
    <w:rsid w:val="00882B7E"/>
    <w:rsid w:val="008838D6"/>
    <w:rsid w:val="008877B1"/>
    <w:rsid w:val="00896368"/>
    <w:rsid w:val="008B0AFD"/>
    <w:rsid w:val="008B2DE1"/>
    <w:rsid w:val="008C0CAE"/>
    <w:rsid w:val="008C0FA1"/>
    <w:rsid w:val="008C16DA"/>
    <w:rsid w:val="008C49AB"/>
    <w:rsid w:val="008E147D"/>
    <w:rsid w:val="008E483F"/>
    <w:rsid w:val="008F0043"/>
    <w:rsid w:val="00905515"/>
    <w:rsid w:val="00913F9C"/>
    <w:rsid w:val="00917684"/>
    <w:rsid w:val="0092743F"/>
    <w:rsid w:val="0093127C"/>
    <w:rsid w:val="00945232"/>
    <w:rsid w:val="009468FF"/>
    <w:rsid w:val="00954BFD"/>
    <w:rsid w:val="009553AD"/>
    <w:rsid w:val="0097071F"/>
    <w:rsid w:val="00975690"/>
    <w:rsid w:val="009806A1"/>
    <w:rsid w:val="00983A0D"/>
    <w:rsid w:val="00991709"/>
    <w:rsid w:val="009938FB"/>
    <w:rsid w:val="00994F27"/>
    <w:rsid w:val="009B1778"/>
    <w:rsid w:val="009B36DA"/>
    <w:rsid w:val="009C6598"/>
    <w:rsid w:val="009D0D0D"/>
    <w:rsid w:val="009D268D"/>
    <w:rsid w:val="009D6606"/>
    <w:rsid w:val="009E243B"/>
    <w:rsid w:val="009F2FF9"/>
    <w:rsid w:val="009F46BB"/>
    <w:rsid w:val="009F4964"/>
    <w:rsid w:val="00A138FB"/>
    <w:rsid w:val="00A1393E"/>
    <w:rsid w:val="00A13FE2"/>
    <w:rsid w:val="00A149CF"/>
    <w:rsid w:val="00A16E18"/>
    <w:rsid w:val="00A26A73"/>
    <w:rsid w:val="00A27119"/>
    <w:rsid w:val="00A32FCE"/>
    <w:rsid w:val="00A33ACE"/>
    <w:rsid w:val="00A3623B"/>
    <w:rsid w:val="00A37444"/>
    <w:rsid w:val="00A37C6E"/>
    <w:rsid w:val="00A4645D"/>
    <w:rsid w:val="00A47725"/>
    <w:rsid w:val="00A5717A"/>
    <w:rsid w:val="00A61C0C"/>
    <w:rsid w:val="00A64C39"/>
    <w:rsid w:val="00A765ED"/>
    <w:rsid w:val="00A84F2B"/>
    <w:rsid w:val="00A90B71"/>
    <w:rsid w:val="00A9155D"/>
    <w:rsid w:val="00A97023"/>
    <w:rsid w:val="00AA2585"/>
    <w:rsid w:val="00AA3CEB"/>
    <w:rsid w:val="00AA5CE0"/>
    <w:rsid w:val="00AA7826"/>
    <w:rsid w:val="00AB5378"/>
    <w:rsid w:val="00AB5743"/>
    <w:rsid w:val="00AC00C6"/>
    <w:rsid w:val="00AC06B6"/>
    <w:rsid w:val="00AC1ECD"/>
    <w:rsid w:val="00AC225F"/>
    <w:rsid w:val="00AC2D72"/>
    <w:rsid w:val="00AD30AB"/>
    <w:rsid w:val="00AD467A"/>
    <w:rsid w:val="00AD749F"/>
    <w:rsid w:val="00AD7885"/>
    <w:rsid w:val="00AE7725"/>
    <w:rsid w:val="00AF43E6"/>
    <w:rsid w:val="00B00667"/>
    <w:rsid w:val="00B01B5F"/>
    <w:rsid w:val="00B04DAE"/>
    <w:rsid w:val="00B057CC"/>
    <w:rsid w:val="00B05EA5"/>
    <w:rsid w:val="00B13B40"/>
    <w:rsid w:val="00B145AD"/>
    <w:rsid w:val="00B23566"/>
    <w:rsid w:val="00B2412A"/>
    <w:rsid w:val="00B24E59"/>
    <w:rsid w:val="00B26045"/>
    <w:rsid w:val="00B31DC2"/>
    <w:rsid w:val="00B322D8"/>
    <w:rsid w:val="00B34045"/>
    <w:rsid w:val="00B3405C"/>
    <w:rsid w:val="00B35B91"/>
    <w:rsid w:val="00B41FAF"/>
    <w:rsid w:val="00B44B25"/>
    <w:rsid w:val="00B51E1F"/>
    <w:rsid w:val="00B56942"/>
    <w:rsid w:val="00B603AA"/>
    <w:rsid w:val="00B62AEB"/>
    <w:rsid w:val="00B742F4"/>
    <w:rsid w:val="00B81E25"/>
    <w:rsid w:val="00B876B7"/>
    <w:rsid w:val="00B9382D"/>
    <w:rsid w:val="00B95098"/>
    <w:rsid w:val="00B97E6F"/>
    <w:rsid w:val="00BA0426"/>
    <w:rsid w:val="00BA32E4"/>
    <w:rsid w:val="00BA553F"/>
    <w:rsid w:val="00BA620D"/>
    <w:rsid w:val="00BA6DF3"/>
    <w:rsid w:val="00BB2857"/>
    <w:rsid w:val="00BB6D4C"/>
    <w:rsid w:val="00BB7F57"/>
    <w:rsid w:val="00BC0F00"/>
    <w:rsid w:val="00BC1654"/>
    <w:rsid w:val="00BC4B1C"/>
    <w:rsid w:val="00BD3C48"/>
    <w:rsid w:val="00BD61B9"/>
    <w:rsid w:val="00BD67DA"/>
    <w:rsid w:val="00BD6FD5"/>
    <w:rsid w:val="00BD7063"/>
    <w:rsid w:val="00BE3B4C"/>
    <w:rsid w:val="00BE6CAC"/>
    <w:rsid w:val="00BE745F"/>
    <w:rsid w:val="00BF0821"/>
    <w:rsid w:val="00BF2070"/>
    <w:rsid w:val="00BF4908"/>
    <w:rsid w:val="00BF7155"/>
    <w:rsid w:val="00BF7DBD"/>
    <w:rsid w:val="00C00DB4"/>
    <w:rsid w:val="00C04235"/>
    <w:rsid w:val="00C04C20"/>
    <w:rsid w:val="00C0562C"/>
    <w:rsid w:val="00C06259"/>
    <w:rsid w:val="00C10E23"/>
    <w:rsid w:val="00C128A3"/>
    <w:rsid w:val="00C130FC"/>
    <w:rsid w:val="00C14C64"/>
    <w:rsid w:val="00C16DF5"/>
    <w:rsid w:val="00C27AC8"/>
    <w:rsid w:val="00C322C7"/>
    <w:rsid w:val="00C36DA1"/>
    <w:rsid w:val="00C37AFA"/>
    <w:rsid w:val="00C45440"/>
    <w:rsid w:val="00C51F55"/>
    <w:rsid w:val="00C554CB"/>
    <w:rsid w:val="00C55A55"/>
    <w:rsid w:val="00C57617"/>
    <w:rsid w:val="00C772AA"/>
    <w:rsid w:val="00C8116C"/>
    <w:rsid w:val="00C83BA8"/>
    <w:rsid w:val="00C97258"/>
    <w:rsid w:val="00CA0419"/>
    <w:rsid w:val="00CA211B"/>
    <w:rsid w:val="00CB541C"/>
    <w:rsid w:val="00CB6136"/>
    <w:rsid w:val="00CB6E10"/>
    <w:rsid w:val="00CC2947"/>
    <w:rsid w:val="00CC3A9D"/>
    <w:rsid w:val="00CC564A"/>
    <w:rsid w:val="00CD4FF2"/>
    <w:rsid w:val="00CD5D0E"/>
    <w:rsid w:val="00CE2F21"/>
    <w:rsid w:val="00CE6570"/>
    <w:rsid w:val="00CF0507"/>
    <w:rsid w:val="00CF14CB"/>
    <w:rsid w:val="00CF210F"/>
    <w:rsid w:val="00CF256F"/>
    <w:rsid w:val="00CF3BDA"/>
    <w:rsid w:val="00D00188"/>
    <w:rsid w:val="00D00D2E"/>
    <w:rsid w:val="00D10EF1"/>
    <w:rsid w:val="00D122C4"/>
    <w:rsid w:val="00D14AC4"/>
    <w:rsid w:val="00D1653D"/>
    <w:rsid w:val="00D22D8C"/>
    <w:rsid w:val="00D261DC"/>
    <w:rsid w:val="00D304B3"/>
    <w:rsid w:val="00D317D2"/>
    <w:rsid w:val="00D3422F"/>
    <w:rsid w:val="00D40032"/>
    <w:rsid w:val="00D43553"/>
    <w:rsid w:val="00D455B4"/>
    <w:rsid w:val="00D5397C"/>
    <w:rsid w:val="00D550E8"/>
    <w:rsid w:val="00D570EB"/>
    <w:rsid w:val="00D64627"/>
    <w:rsid w:val="00D66D44"/>
    <w:rsid w:val="00D7396D"/>
    <w:rsid w:val="00D82249"/>
    <w:rsid w:val="00D82978"/>
    <w:rsid w:val="00D8379C"/>
    <w:rsid w:val="00D837D8"/>
    <w:rsid w:val="00D8433D"/>
    <w:rsid w:val="00D84741"/>
    <w:rsid w:val="00D95489"/>
    <w:rsid w:val="00DA3A27"/>
    <w:rsid w:val="00DB0A63"/>
    <w:rsid w:val="00DB1D22"/>
    <w:rsid w:val="00DB27A8"/>
    <w:rsid w:val="00DB7865"/>
    <w:rsid w:val="00DC3366"/>
    <w:rsid w:val="00DD0861"/>
    <w:rsid w:val="00DD14F6"/>
    <w:rsid w:val="00DD2F12"/>
    <w:rsid w:val="00DE2155"/>
    <w:rsid w:val="00DF442B"/>
    <w:rsid w:val="00DF58AF"/>
    <w:rsid w:val="00E01F67"/>
    <w:rsid w:val="00E03963"/>
    <w:rsid w:val="00E03BB1"/>
    <w:rsid w:val="00E07728"/>
    <w:rsid w:val="00E113F6"/>
    <w:rsid w:val="00E1552E"/>
    <w:rsid w:val="00E15FE9"/>
    <w:rsid w:val="00E1632E"/>
    <w:rsid w:val="00E17BFB"/>
    <w:rsid w:val="00E21656"/>
    <w:rsid w:val="00E2199A"/>
    <w:rsid w:val="00E34BC3"/>
    <w:rsid w:val="00E4385A"/>
    <w:rsid w:val="00E45B49"/>
    <w:rsid w:val="00E56A61"/>
    <w:rsid w:val="00E57E71"/>
    <w:rsid w:val="00E6769F"/>
    <w:rsid w:val="00E7136C"/>
    <w:rsid w:val="00E720B6"/>
    <w:rsid w:val="00E77201"/>
    <w:rsid w:val="00E8121E"/>
    <w:rsid w:val="00E85213"/>
    <w:rsid w:val="00E92968"/>
    <w:rsid w:val="00EA4E8D"/>
    <w:rsid w:val="00EA7A92"/>
    <w:rsid w:val="00EB0DA3"/>
    <w:rsid w:val="00EB1FAE"/>
    <w:rsid w:val="00EB30D8"/>
    <w:rsid w:val="00EB4160"/>
    <w:rsid w:val="00EB6573"/>
    <w:rsid w:val="00EC0379"/>
    <w:rsid w:val="00EC20CD"/>
    <w:rsid w:val="00EC3773"/>
    <w:rsid w:val="00EC7653"/>
    <w:rsid w:val="00ED0CF5"/>
    <w:rsid w:val="00ED1E14"/>
    <w:rsid w:val="00ED7F4D"/>
    <w:rsid w:val="00EE3D51"/>
    <w:rsid w:val="00EE5995"/>
    <w:rsid w:val="00EF0165"/>
    <w:rsid w:val="00EF05D5"/>
    <w:rsid w:val="00EF2493"/>
    <w:rsid w:val="00F03AC4"/>
    <w:rsid w:val="00F049C6"/>
    <w:rsid w:val="00F04FFA"/>
    <w:rsid w:val="00F12726"/>
    <w:rsid w:val="00F12E44"/>
    <w:rsid w:val="00F21EAA"/>
    <w:rsid w:val="00F24C35"/>
    <w:rsid w:val="00F24D67"/>
    <w:rsid w:val="00F26EAF"/>
    <w:rsid w:val="00F311C5"/>
    <w:rsid w:val="00F32AC8"/>
    <w:rsid w:val="00F50277"/>
    <w:rsid w:val="00F50AC8"/>
    <w:rsid w:val="00F5313B"/>
    <w:rsid w:val="00F54256"/>
    <w:rsid w:val="00F55C60"/>
    <w:rsid w:val="00F56757"/>
    <w:rsid w:val="00F6024A"/>
    <w:rsid w:val="00F63968"/>
    <w:rsid w:val="00F64DA5"/>
    <w:rsid w:val="00F65E3C"/>
    <w:rsid w:val="00F66C1E"/>
    <w:rsid w:val="00F72A2D"/>
    <w:rsid w:val="00F74D01"/>
    <w:rsid w:val="00F74DEE"/>
    <w:rsid w:val="00F80563"/>
    <w:rsid w:val="00F9186A"/>
    <w:rsid w:val="00F94DE8"/>
    <w:rsid w:val="00F95F22"/>
    <w:rsid w:val="00FA24D3"/>
    <w:rsid w:val="00FA3142"/>
    <w:rsid w:val="00FA74C9"/>
    <w:rsid w:val="00FB648C"/>
    <w:rsid w:val="00FB65FC"/>
    <w:rsid w:val="00FB67F2"/>
    <w:rsid w:val="00FB7502"/>
    <w:rsid w:val="00FC6C02"/>
    <w:rsid w:val="00FE08AD"/>
    <w:rsid w:val="00FE30F0"/>
    <w:rsid w:val="00FE3548"/>
    <w:rsid w:val="00FE40FF"/>
    <w:rsid w:val="00FE4D66"/>
    <w:rsid w:val="00FF1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f7e82,#646464,#ffd200"/>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15E0"/>
    <w:rPr>
      <w:sz w:val="24"/>
      <w:szCs w:val="24"/>
    </w:rPr>
  </w:style>
  <w:style w:type="paragraph" w:styleId="Heading1">
    <w:name w:val="heading 1"/>
    <w:basedOn w:val="Normal"/>
    <w:next w:val="Normal"/>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qFormat/>
    <w:rsid w:val="003C5349"/>
    <w:pPr>
      <w:spacing w:before="240" w:after="60"/>
      <w:outlineLvl w:val="4"/>
    </w:pPr>
    <w:rPr>
      <w:b/>
      <w:bCs/>
      <w:i/>
      <w:iCs/>
      <w:sz w:val="26"/>
      <w:szCs w:val="26"/>
    </w:rPr>
  </w:style>
  <w:style w:type="paragraph" w:styleId="Heading6">
    <w:name w:val="heading 6"/>
    <w:basedOn w:val="Normal"/>
    <w:next w:val="Normal"/>
    <w:qFormat/>
    <w:rsid w:val="003C5349"/>
    <w:pPr>
      <w:spacing w:before="240" w:after="60"/>
      <w:outlineLvl w:val="5"/>
    </w:pPr>
    <w:rPr>
      <w:b/>
      <w:bCs/>
      <w:sz w:val="22"/>
      <w:szCs w:val="22"/>
    </w:rPr>
  </w:style>
  <w:style w:type="paragraph" w:styleId="Heading7">
    <w:name w:val="heading 7"/>
    <w:basedOn w:val="Normal"/>
    <w:next w:val="Normal"/>
    <w:qFormat/>
    <w:rsid w:val="003C5349"/>
    <w:pPr>
      <w:spacing w:before="240" w:after="60"/>
      <w:outlineLvl w:val="6"/>
    </w:pPr>
  </w:style>
  <w:style w:type="paragraph" w:styleId="Heading8">
    <w:name w:val="heading 8"/>
    <w:basedOn w:val="Normal"/>
    <w:next w:val="Normal"/>
    <w:qFormat/>
    <w:rsid w:val="003C5349"/>
    <w:pPr>
      <w:spacing w:before="240" w:after="60"/>
      <w:outlineLvl w:val="7"/>
    </w:pPr>
    <w:rPr>
      <w:i/>
      <w:iCs/>
    </w:rPr>
  </w:style>
  <w:style w:type="paragraph" w:styleId="Heading9">
    <w:name w:val="heading 9"/>
    <w:basedOn w:val="Normal"/>
    <w:next w:val="Normal"/>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C5349"/>
    <w:pPr>
      <w:tabs>
        <w:tab w:val="center" w:pos="4320"/>
        <w:tab w:val="right" w:pos="8640"/>
      </w:tabs>
    </w:pPr>
  </w:style>
  <w:style w:type="paragraph" w:styleId="Footer">
    <w:name w:val="footer"/>
    <w:basedOn w:val="Normal"/>
    <w:semiHidden/>
    <w:rsid w:val="003C5349"/>
    <w:pPr>
      <w:tabs>
        <w:tab w:val="center" w:pos="4320"/>
        <w:tab w:val="right" w:pos="8640"/>
      </w:tabs>
      <w:jc w:val="right"/>
    </w:pPr>
    <w:rPr>
      <w:rFonts w:ascii="EYInterstate Light" w:hAnsi="EYInterstate Light"/>
      <w:sz w:val="16"/>
    </w:rPr>
  </w:style>
  <w:style w:type="table" w:styleId="TableGrid">
    <w:name w:val="Table Grid"/>
    <w:basedOn w:val="TableNormal"/>
    <w:rsid w:val="003C5349"/>
    <w:rPr>
      <w:rFonts w:ascii="Arial" w:hAnsi="Arial"/>
      <w:sz w:val="18"/>
    </w:rPr>
    <w:tblPr>
      <w:tblInd w:w="0" w:type="dxa"/>
      <w:tblCellMar>
        <w:top w:w="0" w:type="dxa"/>
        <w:left w:w="57" w:type="dxa"/>
        <w:bottom w:w="0" w:type="dxa"/>
        <w:right w:w="57" w:type="dxa"/>
      </w:tblCellMar>
    </w:tblPr>
    <w:tblStylePr w:type="firstRow">
      <w:tblPr/>
      <w:trPr>
        <w:tblHeader/>
      </w:trPr>
    </w:tblStylePr>
    <w:tblStylePr w:type="lastRow">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semiHidden/>
    <w:rsid w:val="003C5349"/>
  </w:style>
  <w:style w:type="paragraph" w:customStyle="1" w:styleId="EYBoldsubjectheading">
    <w:name w:val="EY Bold subject heading"/>
    <w:basedOn w:val="EYNormal"/>
    <w:next w:val="EYBodytextwithparaspace"/>
    <w:link w:val="EYBoldsubjectheadingChar"/>
    <w:semiHidden/>
    <w:rsid w:val="003C5349"/>
    <w:pPr>
      <w:keepNext/>
      <w:spacing w:before="120" w:after="240"/>
    </w:pPr>
    <w:rPr>
      <w:b/>
      <w:sz w:val="26"/>
    </w:rPr>
  </w:style>
  <w:style w:type="paragraph" w:customStyle="1" w:styleId="EYClosure">
    <w:name w:val="EY Closure"/>
    <w:basedOn w:val="EYBodytextwithoutparaspace"/>
    <w:next w:val="EYBodytextwithoutparaspace"/>
    <w:semiHidden/>
    <w:rsid w:val="003C5349"/>
    <w:pPr>
      <w:spacing w:after="1040"/>
    </w:pPr>
  </w:style>
  <w:style w:type="paragraph" w:customStyle="1" w:styleId="EYAttachment">
    <w:name w:val="EY Attachment"/>
    <w:basedOn w:val="EYBodytextwithoutparaspace"/>
    <w:next w:val="EYBodytextwithoutparaspace"/>
    <w:semiHidden/>
    <w:rsid w:val="003C5349"/>
    <w:pPr>
      <w:spacing w:before="260"/>
    </w:pPr>
  </w:style>
  <w:style w:type="paragraph" w:customStyle="1" w:styleId="EYContinuationheader">
    <w:name w:val="EY Continuation header"/>
    <w:basedOn w:val="EYBodytextwithoutparaspace"/>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semiHidden/>
    <w:rsid w:val="003C5349"/>
    <w:pPr>
      <w:spacing w:after="120"/>
    </w:pPr>
    <w:rPr>
      <w:sz w:val="22"/>
    </w:rPr>
  </w:style>
  <w:style w:type="paragraph" w:customStyle="1" w:styleId="EYHeading3">
    <w:name w:val="EY Heading 3"/>
    <w:basedOn w:val="EYHeading1"/>
    <w:next w:val="EYBodytextwithparaspace"/>
    <w:semiHidden/>
    <w:rsid w:val="003C5349"/>
    <w:pPr>
      <w:spacing w:after="120"/>
    </w:pPr>
    <w:rPr>
      <w:i/>
      <w:sz w:val="22"/>
    </w:rPr>
  </w:style>
  <w:style w:type="paragraph" w:customStyle="1" w:styleId="EYHeading1">
    <w:name w:val="EY Heading 1"/>
    <w:basedOn w:val="EYNormal"/>
    <w:next w:val="EYBodytextwithparaspace"/>
    <w:link w:val="EYHeading1Char"/>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semiHidden/>
    <w:rsid w:val="003C5349"/>
    <w:pPr>
      <w:spacing w:after="240"/>
    </w:pPr>
  </w:style>
  <w:style w:type="character" w:customStyle="1" w:styleId="EYNormalChar">
    <w:name w:val="EY Normal Char"/>
    <w:basedOn w:val="DefaultParagraphFont"/>
    <w:link w:val="EYNormal"/>
    <w:semiHidden/>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rsid w:val="003C5349"/>
    <w:rPr>
      <w:rFonts w:ascii="Arial" w:hAnsi="Arial"/>
      <w:kern w:val="12"/>
      <w:sz w:val="22"/>
      <w:szCs w:val="24"/>
      <w:lang w:val="en-GB" w:eastAsia="en-US" w:bidi="ar-SA"/>
    </w:rPr>
  </w:style>
  <w:style w:type="paragraph" w:customStyle="1" w:styleId="EYDate">
    <w:name w:val="EY Date"/>
    <w:basedOn w:val="EYBodytextwithoutparaspace"/>
    <w:semiHidden/>
    <w:rsid w:val="003C5349"/>
  </w:style>
  <w:style w:type="paragraph" w:customStyle="1" w:styleId="EYBulletedtext1">
    <w:name w:val="EY Bulleted text 1"/>
    <w:basedOn w:val="EYBodytextwithparaspace"/>
    <w:semiHidden/>
    <w:rsid w:val="003C5349"/>
    <w:pPr>
      <w:numPr>
        <w:numId w:val="1"/>
      </w:numPr>
    </w:pPr>
  </w:style>
  <w:style w:type="paragraph" w:customStyle="1" w:styleId="EYBulletedtext2">
    <w:name w:val="EY Bulleted text 2"/>
    <w:basedOn w:val="EYBodytextwithparaspace"/>
    <w:semiHidden/>
    <w:rsid w:val="003C5349"/>
    <w:pPr>
      <w:numPr>
        <w:ilvl w:val="1"/>
        <w:numId w:val="1"/>
      </w:numPr>
    </w:pPr>
  </w:style>
  <w:style w:type="paragraph" w:customStyle="1" w:styleId="EYNumber">
    <w:name w:val="EY Number"/>
    <w:basedOn w:val="EYNormal"/>
    <w:semiHidden/>
    <w:rsid w:val="003C5349"/>
    <w:pPr>
      <w:numPr>
        <w:numId w:val="2"/>
      </w:numPr>
      <w:spacing w:after="240"/>
    </w:pPr>
  </w:style>
  <w:style w:type="paragraph" w:customStyle="1" w:styleId="EYLetter">
    <w:name w:val="EY Letter"/>
    <w:basedOn w:val="EYNumber"/>
    <w:semiHidden/>
    <w:rsid w:val="003C5349"/>
    <w:pPr>
      <w:numPr>
        <w:ilvl w:val="1"/>
      </w:numPr>
    </w:pPr>
  </w:style>
  <w:style w:type="paragraph" w:customStyle="1" w:styleId="AlphaBullet">
    <w:name w:val="Alpha Bullet"/>
    <w:basedOn w:val="Normal"/>
    <w:semiHidden/>
    <w:rsid w:val="003C5349"/>
  </w:style>
  <w:style w:type="paragraph" w:customStyle="1" w:styleId="RomanBullet">
    <w:name w:val="Roman Bullet"/>
    <w:basedOn w:val="Normal"/>
    <w:semiHidden/>
    <w:rsid w:val="003C5349"/>
  </w:style>
  <w:style w:type="character" w:styleId="PageNumber">
    <w:name w:val="page number"/>
    <w:basedOn w:val="EYNormalChar"/>
    <w:rsid w:val="003C5349"/>
    <w:rPr>
      <w:rFonts w:ascii="Arial" w:hAnsi="Arial"/>
      <w:kern w:val="12"/>
      <w:sz w:val="22"/>
      <w:szCs w:val="24"/>
      <w:lang w:val="en-GB" w:eastAsia="en-US" w:bidi="ar-SA"/>
    </w:rPr>
  </w:style>
  <w:style w:type="paragraph" w:customStyle="1" w:styleId="EYTabletext">
    <w:name w:val="EY Table text"/>
    <w:basedOn w:val="EYNormal"/>
    <w:rsid w:val="00917684"/>
    <w:pPr>
      <w:spacing w:before="60" w:after="60"/>
    </w:pPr>
    <w:rPr>
      <w:rFonts w:ascii="EYInterstate Light" w:hAnsi="EYInterstate Light"/>
      <w:sz w:val="16"/>
    </w:rPr>
  </w:style>
  <w:style w:type="paragraph" w:customStyle="1" w:styleId="EYTableheading">
    <w:name w:val="EY Table heading"/>
    <w:basedOn w:val="EYTabletext"/>
    <w:semiHidden/>
    <w:rsid w:val="003C5349"/>
    <w:rPr>
      <w:rFonts w:ascii="EYInterstate" w:hAnsi="EYInterstate"/>
      <w:bCs/>
    </w:rPr>
  </w:style>
  <w:style w:type="paragraph" w:customStyle="1" w:styleId="EYSource">
    <w:name w:val="EY Source"/>
    <w:basedOn w:val="EYNormal"/>
    <w:next w:val="EYBodytextwithparaspace"/>
    <w:semiHidden/>
    <w:rsid w:val="003C5349"/>
    <w:pPr>
      <w:spacing w:before="60" w:after="240" w:line="260" w:lineRule="exact"/>
    </w:pPr>
    <w:rPr>
      <w:i/>
      <w:sz w:val="14"/>
    </w:rPr>
  </w:style>
  <w:style w:type="paragraph" w:customStyle="1" w:styleId="EYBusinessaddress">
    <w:name w:val="EY Business address"/>
    <w:basedOn w:val="EYNormal"/>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qFormat/>
    <w:rsid w:val="00AC00C6"/>
    <w:pPr>
      <w:tabs>
        <w:tab w:val="right" w:pos="9810"/>
      </w:tabs>
    </w:pPr>
    <w:rPr>
      <w:rFonts w:ascii="EYInterstate" w:hAnsi="EYInterstate"/>
      <w:sz w:val="16"/>
    </w:rPr>
  </w:style>
  <w:style w:type="paragraph" w:customStyle="1" w:styleId="EYDocumentprompts">
    <w:name w:val="EY Document prompts"/>
    <w:basedOn w:val="EYNormal"/>
    <w:semiHidden/>
    <w:rsid w:val="003C5349"/>
    <w:pPr>
      <w:spacing w:before="60" w:after="60" w:line="240" w:lineRule="atLeast"/>
    </w:pPr>
    <w:rPr>
      <w:sz w:val="20"/>
    </w:rPr>
  </w:style>
  <w:style w:type="paragraph" w:customStyle="1" w:styleId="EYHeadertext">
    <w:name w:val="EY Header text"/>
    <w:basedOn w:val="EYFootertext"/>
    <w:qFormat/>
    <w:rsid w:val="00524293"/>
    <w:pPr>
      <w:spacing w:after="360" w:line="360" w:lineRule="exact"/>
    </w:pPr>
  </w:style>
  <w:style w:type="paragraph" w:customStyle="1" w:styleId="EYTablebullet1">
    <w:name w:val="EY Table bullet 1"/>
    <w:basedOn w:val="EYTabletext"/>
    <w:rsid w:val="003C5349"/>
    <w:pPr>
      <w:numPr>
        <w:numId w:val="3"/>
      </w:numPr>
    </w:pPr>
  </w:style>
  <w:style w:type="paragraph" w:customStyle="1" w:styleId="EYTablebullet2">
    <w:name w:val="EY Table bullet 2"/>
    <w:basedOn w:val="EYTablebullet1"/>
    <w:rsid w:val="003C5349"/>
    <w:pPr>
      <w:numPr>
        <w:ilvl w:val="1"/>
      </w:numPr>
    </w:pPr>
  </w:style>
  <w:style w:type="character" w:customStyle="1" w:styleId="EYBoldsubjectheadingChar">
    <w:name w:val="EY Bold subject heading Char"/>
    <w:basedOn w:val="EYNormalChar"/>
    <w:link w:val="EYBoldsubjectheading"/>
    <w:rsid w:val="003C5349"/>
    <w:rPr>
      <w:rFonts w:ascii="Arial" w:hAnsi="Arial"/>
      <w:b/>
      <w:kern w:val="12"/>
      <w:sz w:val="26"/>
      <w:szCs w:val="24"/>
      <w:lang w:val="en-GB" w:eastAsia="en-US" w:bidi="ar-SA"/>
    </w:rPr>
  </w:style>
  <w:style w:type="character" w:customStyle="1" w:styleId="EYHeading1Char">
    <w:name w:val="EY Heading 1 Char"/>
    <w:basedOn w:val="EYBoldsubjectheadingChar"/>
    <w:link w:val="EYHeading1"/>
    <w:rsid w:val="003C5349"/>
    <w:rPr>
      <w:rFonts w:ascii="Arial" w:hAnsi="Arial"/>
      <w:b/>
      <w:kern w:val="12"/>
      <w:sz w:val="26"/>
      <w:szCs w:val="24"/>
      <w:lang w:val="en-GB" w:eastAsia="en-US" w:bidi="ar-SA"/>
    </w:rPr>
  </w:style>
  <w:style w:type="character" w:customStyle="1" w:styleId="EYHeading2Char">
    <w:name w:val="EY Heading 2 Char"/>
    <w:basedOn w:val="EYHeading1Char"/>
    <w:link w:val="EYHeading2"/>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qFormat/>
    <w:rsid w:val="003C5349"/>
    <w:pPr>
      <w:keepNext/>
      <w:suppressAutoHyphens w:val="0"/>
      <w:spacing w:after="60" w:line="200" w:lineRule="exact"/>
      <w:outlineLvl w:val="0"/>
    </w:pPr>
    <w:rPr>
      <w:b/>
      <w:bCs/>
      <w:sz w:val="16"/>
    </w:rPr>
  </w:style>
  <w:style w:type="table" w:customStyle="1" w:styleId="TableFormat-Standard">
    <w:name w:val="Table Format - Standard"/>
    <w:basedOn w:val="TableNormal"/>
    <w:semiHidden/>
    <w:rsid w:val="003C5349"/>
    <w:rPr>
      <w:rFonts w:ascii="Arial" w:hAnsi="Arial"/>
    </w:rPr>
    <w:tblPr>
      <w:tblInd w:w="0" w:type="dxa"/>
      <w:tblBorders>
        <w:insideH w:val="single" w:sz="4" w:space="0" w:color="CCCBCD"/>
      </w:tblBorders>
      <w:tblCellMar>
        <w:top w:w="0" w:type="dxa"/>
        <w:left w:w="0" w:type="dxa"/>
        <w:bottom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paragraph" w:styleId="CommentText">
    <w:name w:val="annotation text"/>
    <w:basedOn w:val="Normal"/>
    <w:link w:val="CommentTextChar"/>
    <w:uiPriority w:val="99"/>
    <w:rsid w:val="003C5349"/>
    <w:rPr>
      <w:sz w:val="20"/>
      <w:szCs w:val="20"/>
    </w:rPr>
  </w:style>
  <w:style w:type="paragraph" w:styleId="CommentSubject">
    <w:name w:val="annotation subject"/>
    <w:basedOn w:val="CommentText"/>
    <w:next w:val="CommentText"/>
    <w:semiHidden/>
    <w:rsid w:val="003C5349"/>
    <w:pPr>
      <w:overflowPunct w:val="0"/>
      <w:autoSpaceDE w:val="0"/>
      <w:autoSpaceDN w:val="0"/>
      <w:adjustRightInd w:val="0"/>
      <w:spacing w:before="80" w:after="100" w:line="260" w:lineRule="atLeast"/>
      <w:textAlignment w:val="baseline"/>
    </w:pPr>
    <w:rPr>
      <w:b/>
      <w:bCs/>
      <w:lang w:val="en-GB"/>
    </w:rPr>
  </w:style>
  <w:style w:type="paragraph" w:styleId="BalloonText">
    <w:name w:val="Balloon Text"/>
    <w:basedOn w:val="Normal"/>
    <w:semiHidden/>
    <w:rsid w:val="003C5349"/>
    <w:rPr>
      <w:rFonts w:ascii="Tahoma" w:hAnsi="Tahoma" w:cs="Tahoma"/>
      <w:sz w:val="16"/>
      <w:szCs w:val="16"/>
    </w:rPr>
  </w:style>
  <w:style w:type="character" w:styleId="CommentReference">
    <w:name w:val="annotation reference"/>
    <w:basedOn w:val="DefaultParagraphFont"/>
    <w:uiPriority w:val="99"/>
    <w:rsid w:val="003C5349"/>
    <w:rPr>
      <w:sz w:val="16"/>
      <w:szCs w:val="16"/>
    </w:rPr>
  </w:style>
  <w:style w:type="paragraph" w:customStyle="1" w:styleId="Headline1">
    <w:name w:val="Headline 1"/>
    <w:basedOn w:val="Heading1"/>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rsid w:val="00C04235"/>
    <w:rPr>
      <w:rFonts w:ascii="EYInterstate" w:hAnsi="EYInterstate"/>
      <w:b/>
      <w:bCs/>
      <w:color w:val="646464"/>
      <w:sz w:val="28"/>
      <w:szCs w:val="28"/>
      <w:lang w:val="en-US" w:eastAsia="en-US" w:bidi="ar-SA"/>
    </w:rPr>
  </w:style>
  <w:style w:type="paragraph" w:customStyle="1" w:styleId="pagetext">
    <w:name w:val="pagetext"/>
    <w:basedOn w:val="Normal"/>
    <w:rsid w:val="003A0829"/>
    <w:pPr>
      <w:spacing w:line="336" w:lineRule="auto"/>
    </w:pPr>
    <w:rPr>
      <w:rFonts w:ascii="Arial" w:hAnsi="Arial" w:cs="Arial"/>
      <w:sz w:val="20"/>
      <w:szCs w:val="20"/>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semiHidden/>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rsid w:val="003C5349"/>
    <w:rPr>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rsid w:val="000504F6"/>
    <w:rPr>
      <w:rFonts w:ascii="EYInterstate" w:hAnsi="EYInterstate"/>
      <w:b/>
      <w:bCs/>
      <w:color w:val="646464"/>
      <w:sz w:val="22"/>
      <w:szCs w:val="28"/>
      <w:lang w:val="en-US" w:eastAsia="en-US" w:bidi="ar-SA"/>
    </w:rPr>
  </w:style>
  <w:style w:type="table" w:styleId="TableProfessional">
    <w:name w:val="Table Professional"/>
    <w:basedOn w:val="TableNormal"/>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semiHidden/>
    <w:rsid w:val="003C5349"/>
    <w:pPr>
      <w:spacing w:after="60"/>
      <w:ind w:left="245"/>
    </w:pPr>
    <w:rPr>
      <w:rFonts w:ascii="EYInterstate Light" w:hAnsi="EYInterstate Light"/>
      <w:sz w:val="20"/>
    </w:rPr>
  </w:style>
  <w:style w:type="paragraph" w:customStyle="1" w:styleId="EYComment">
    <w:name w:val="EY Comment"/>
    <w:basedOn w:val="EYBodyText"/>
    <w:rsid w:val="0007627C"/>
    <w:pPr>
      <w:spacing w:line="280" w:lineRule="exact"/>
    </w:pPr>
    <w:rPr>
      <w:rFonts w:ascii="Arial" w:hAnsi="Arial"/>
      <w:b/>
      <w:i/>
      <w:color w:val="D60093"/>
      <w:sz w:val="22"/>
      <w:szCs w:val="20"/>
    </w:rPr>
  </w:style>
  <w:style w:type="paragraph" w:customStyle="1" w:styleId="contents">
    <w:name w:val="contents"/>
    <w:basedOn w:val="Headline1"/>
    <w:rsid w:val="003C5349"/>
  </w:style>
  <w:style w:type="paragraph" w:customStyle="1" w:styleId="Subhead2">
    <w:name w:val="Subhead 2"/>
    <w:basedOn w:val="Subhead1"/>
    <w:link w:val="Subhead2Char"/>
    <w:rsid w:val="000504F6"/>
    <w:pPr>
      <w:numPr>
        <w:ilvl w:val="1"/>
      </w:numPr>
      <w:ind w:left="360"/>
    </w:pPr>
    <w:rPr>
      <w:sz w:val="22"/>
    </w:rPr>
  </w:style>
  <w:style w:type="character" w:styleId="PlaceholderText">
    <w:name w:val="Placeholder Text"/>
    <w:basedOn w:val="DefaultParagraphFont"/>
    <w:uiPriority w:val="99"/>
    <w:semiHidden/>
    <w:rsid w:val="00FF1760"/>
    <w:rPr>
      <w:color w:val="808080"/>
    </w:rPr>
  </w:style>
  <w:style w:type="paragraph" w:customStyle="1" w:styleId="EYBodyTextBullet1">
    <w:name w:val="EY Body Text Bullet 1"/>
    <w:basedOn w:val="EYBodyText"/>
    <w:qFormat/>
    <w:rsid w:val="006178A5"/>
    <w:pPr>
      <w:numPr>
        <w:numId w:val="6"/>
      </w:numPr>
    </w:pPr>
  </w:style>
  <w:style w:type="paragraph" w:customStyle="1" w:styleId="EYCommentBulletTextLevel1">
    <w:name w:val="EY Comment Bullet Text Level 1"/>
    <w:basedOn w:val="Normal"/>
    <w:rsid w:val="0007627C"/>
    <w:pPr>
      <w:numPr>
        <w:numId w:val="9"/>
      </w:numPr>
      <w:overflowPunct w:val="0"/>
      <w:autoSpaceDE w:val="0"/>
      <w:autoSpaceDN w:val="0"/>
      <w:adjustRightInd w:val="0"/>
      <w:spacing w:after="140" w:line="280" w:lineRule="exact"/>
      <w:textAlignment w:val="baseline"/>
    </w:pPr>
    <w:rPr>
      <w:rFonts w:ascii="Arial" w:hAnsi="Arial"/>
      <w:b/>
      <w:i/>
      <w:color w:val="D60093"/>
      <w:sz w:val="22"/>
      <w:szCs w:val="20"/>
    </w:rPr>
  </w:style>
  <w:style w:type="numbering" w:customStyle="1" w:styleId="Subhead3">
    <w:name w:val="Subhead 3"/>
    <w:uiPriority w:val="99"/>
    <w:rsid w:val="004930C5"/>
    <w:pPr>
      <w:numPr>
        <w:numId w:val="10"/>
      </w:numPr>
    </w:pPr>
  </w:style>
  <w:style w:type="paragraph" w:customStyle="1" w:styleId="Subheader3">
    <w:name w:val="Subheader 3"/>
    <w:basedOn w:val="Subhead2"/>
    <w:rsid w:val="00353307"/>
    <w:pPr>
      <w:numPr>
        <w:ilvl w:val="2"/>
      </w:numPr>
    </w:pPr>
    <w:rPr>
      <w:sz w:val="20"/>
    </w:rPr>
  </w:style>
  <w:style w:type="paragraph" w:styleId="Revision">
    <w:name w:val="Revision"/>
    <w:hidden/>
    <w:uiPriority w:val="99"/>
    <w:semiHidden/>
    <w:rsid w:val="00D10EF1"/>
    <w:rPr>
      <w:sz w:val="24"/>
      <w:szCs w:val="24"/>
    </w:rPr>
  </w:style>
  <w:style w:type="paragraph" w:styleId="ListParagraph">
    <w:name w:val="List Paragraph"/>
    <w:basedOn w:val="Normal"/>
    <w:uiPriority w:val="34"/>
    <w:qFormat/>
    <w:rsid w:val="00D550E8"/>
    <w:pPr>
      <w:ind w:left="720"/>
    </w:pPr>
  </w:style>
  <w:style w:type="paragraph" w:customStyle="1" w:styleId="EYTableText0">
    <w:name w:val="EY Table Text"/>
    <w:basedOn w:val="EYBodyText"/>
    <w:link w:val="EYTableTextChar"/>
    <w:rsid w:val="00351D94"/>
    <w:pPr>
      <w:spacing w:before="80" w:after="40"/>
    </w:pPr>
    <w:rPr>
      <w:rFonts w:ascii="Arial" w:hAnsi="Arial"/>
      <w:bCs w:val="0"/>
      <w:szCs w:val="20"/>
    </w:rPr>
  </w:style>
  <w:style w:type="character" w:customStyle="1" w:styleId="EYTableTextChar">
    <w:name w:val="EY Table Text Char"/>
    <w:basedOn w:val="EYBodyTextChar"/>
    <w:link w:val="EYTableText0"/>
    <w:rsid w:val="00351D94"/>
    <w:rPr>
      <w:rFonts w:ascii="Arial" w:eastAsia="MS Mincho" w:hAnsi="Arial" w:cs="Arial"/>
      <w:bCs/>
      <w:sz w:val="18"/>
      <w:szCs w:val="18"/>
      <w:lang w:val="en-US" w:eastAsia="en-US" w:bidi="ar-SA"/>
    </w:rPr>
  </w:style>
  <w:style w:type="paragraph" w:customStyle="1" w:styleId="EYTableBullet">
    <w:name w:val="EY Table Bullet"/>
    <w:basedOn w:val="EYBodyText"/>
    <w:link w:val="EYTableBulletChar"/>
    <w:rsid w:val="00351D94"/>
    <w:pPr>
      <w:numPr>
        <w:numId w:val="23"/>
      </w:numPr>
      <w:spacing w:before="80" w:after="80"/>
    </w:pPr>
    <w:rPr>
      <w:rFonts w:ascii="Arial" w:hAnsi="Arial"/>
      <w:szCs w:val="20"/>
    </w:rPr>
  </w:style>
  <w:style w:type="paragraph" w:customStyle="1" w:styleId="EYTableBullet20">
    <w:name w:val="EY Table Bullet 2"/>
    <w:basedOn w:val="EYTableBullet"/>
    <w:rsid w:val="00351D94"/>
  </w:style>
  <w:style w:type="character" w:customStyle="1" w:styleId="EYTableBulletChar">
    <w:name w:val="EY Table Bullet Char"/>
    <w:basedOn w:val="EYBodyTextChar"/>
    <w:link w:val="EYTableBullet"/>
    <w:rsid w:val="00351D94"/>
    <w:rPr>
      <w:rFonts w:ascii="Arial" w:eastAsia="MS Mincho" w:hAnsi="Arial" w:cs="Arial"/>
      <w:bCs/>
      <w:sz w:val="18"/>
      <w:szCs w:val="18"/>
      <w:lang w:val="en-US" w:eastAsia="en-US" w:bidi="ar-SA"/>
    </w:rPr>
  </w:style>
  <w:style w:type="character" w:styleId="Strong">
    <w:name w:val="Strong"/>
    <w:basedOn w:val="DefaultParagraphFont"/>
    <w:qFormat/>
    <w:rsid w:val="0063695B"/>
    <w:rPr>
      <w:b/>
      <w:bCs/>
    </w:rPr>
  </w:style>
  <w:style w:type="character" w:styleId="Emphasis">
    <w:name w:val="Emphasis"/>
    <w:qFormat/>
    <w:rsid w:val="00FA24D3"/>
    <w:rPr>
      <w:i/>
      <w:iCs/>
    </w:rPr>
  </w:style>
  <w:style w:type="character" w:customStyle="1" w:styleId="CommentTextChar">
    <w:name w:val="Comment Text Char"/>
    <w:basedOn w:val="DefaultParagraphFont"/>
    <w:link w:val="CommentText"/>
    <w:uiPriority w:val="99"/>
    <w:rsid w:val="00AA7826"/>
  </w:style>
  <w:style w:type="paragraph" w:styleId="BodyText">
    <w:name w:val="Body Text"/>
    <w:basedOn w:val="Normal"/>
    <w:link w:val="BodyTextChar"/>
    <w:rsid w:val="00220635"/>
    <w:pPr>
      <w:spacing w:after="120"/>
    </w:pPr>
  </w:style>
  <w:style w:type="character" w:customStyle="1" w:styleId="BodyTextChar">
    <w:name w:val="Body Text Char"/>
    <w:basedOn w:val="DefaultParagraphFont"/>
    <w:link w:val="BodyText"/>
    <w:rsid w:val="00220635"/>
    <w:rPr>
      <w:sz w:val="24"/>
      <w:szCs w:val="24"/>
    </w:rPr>
  </w:style>
  <w:style w:type="paragraph" w:customStyle="1" w:styleId="bullet">
    <w:name w:val="bullet"/>
    <w:basedOn w:val="Normal"/>
    <w:rsid w:val="00A765ED"/>
    <w:pPr>
      <w:numPr>
        <w:numId w:val="33"/>
      </w:numPr>
      <w:spacing w:line="240" w:lineRule="exact"/>
      <w:ind w:left="360" w:hanging="360"/>
    </w:pPr>
    <w:rPr>
      <w:rFonts w:ascii="Arial" w:hAnsi="Arial"/>
      <w:sz w:val="22"/>
      <w:szCs w:val="20"/>
    </w:rPr>
  </w:style>
  <w:style w:type="paragraph" w:customStyle="1" w:styleId="level4">
    <w:name w:val="level 4"/>
    <w:basedOn w:val="Normal"/>
    <w:rsid w:val="00704775"/>
    <w:pPr>
      <w:spacing w:before="120" w:after="120" w:line="240" w:lineRule="exact"/>
      <w:ind w:left="634"/>
    </w:pPr>
    <w:rPr>
      <w:rFonts w:ascii="Times" w:hAnsi="Times"/>
      <w:szCs w:val="20"/>
    </w:rPr>
  </w:style>
  <w:style w:type="paragraph" w:customStyle="1" w:styleId="template">
    <w:name w:val="template"/>
    <w:basedOn w:val="Normal"/>
    <w:rsid w:val="00704775"/>
    <w:pPr>
      <w:spacing w:line="240" w:lineRule="exact"/>
    </w:pPr>
    <w:rPr>
      <w:rFonts w:ascii="Arial" w:hAnsi="Arial"/>
      <w:i/>
      <w:sz w:val="22"/>
      <w:szCs w:val="20"/>
    </w:rPr>
  </w:style>
  <w:style w:type="paragraph" w:styleId="NormalWeb">
    <w:name w:val="Normal (Web)"/>
    <w:basedOn w:val="Normal"/>
    <w:uiPriority w:val="99"/>
    <w:unhideWhenUsed/>
    <w:rsid w:val="00A90B71"/>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815E0"/>
    <w:rPr>
      <w:sz w:val="24"/>
      <w:szCs w:val="24"/>
    </w:rPr>
  </w:style>
  <w:style w:type="paragraph" w:styleId="Heading1">
    <w:name w:val="heading 1"/>
    <w:basedOn w:val="Normal"/>
    <w:next w:val="Normal"/>
    <w:qFormat/>
    <w:rsid w:val="003C534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C534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C5349"/>
    <w:pPr>
      <w:keepNext/>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3C5349"/>
    <w:pPr>
      <w:keepNext/>
      <w:numPr>
        <w:ilvl w:val="3"/>
        <w:numId w:val="4"/>
      </w:numPr>
      <w:spacing w:before="240" w:after="60"/>
      <w:outlineLvl w:val="3"/>
    </w:pPr>
    <w:rPr>
      <w:b/>
      <w:bCs/>
      <w:sz w:val="28"/>
      <w:szCs w:val="28"/>
    </w:rPr>
  </w:style>
  <w:style w:type="paragraph" w:styleId="Heading5">
    <w:name w:val="heading 5"/>
    <w:basedOn w:val="Normal"/>
    <w:next w:val="Normal"/>
    <w:qFormat/>
    <w:rsid w:val="003C5349"/>
    <w:pPr>
      <w:spacing w:before="240" w:after="60"/>
      <w:outlineLvl w:val="4"/>
    </w:pPr>
    <w:rPr>
      <w:b/>
      <w:bCs/>
      <w:i/>
      <w:iCs/>
      <w:sz w:val="26"/>
      <w:szCs w:val="26"/>
    </w:rPr>
  </w:style>
  <w:style w:type="paragraph" w:styleId="Heading6">
    <w:name w:val="heading 6"/>
    <w:basedOn w:val="Normal"/>
    <w:next w:val="Normal"/>
    <w:qFormat/>
    <w:rsid w:val="003C5349"/>
    <w:pPr>
      <w:spacing w:before="240" w:after="60"/>
      <w:outlineLvl w:val="5"/>
    </w:pPr>
    <w:rPr>
      <w:b/>
      <w:bCs/>
      <w:sz w:val="22"/>
      <w:szCs w:val="22"/>
    </w:rPr>
  </w:style>
  <w:style w:type="paragraph" w:styleId="Heading7">
    <w:name w:val="heading 7"/>
    <w:basedOn w:val="Normal"/>
    <w:next w:val="Normal"/>
    <w:qFormat/>
    <w:rsid w:val="003C5349"/>
    <w:pPr>
      <w:spacing w:before="240" w:after="60"/>
      <w:outlineLvl w:val="6"/>
    </w:pPr>
  </w:style>
  <w:style w:type="paragraph" w:styleId="Heading8">
    <w:name w:val="heading 8"/>
    <w:basedOn w:val="Normal"/>
    <w:next w:val="Normal"/>
    <w:qFormat/>
    <w:rsid w:val="003C5349"/>
    <w:pPr>
      <w:spacing w:before="240" w:after="60"/>
      <w:outlineLvl w:val="7"/>
    </w:pPr>
    <w:rPr>
      <w:i/>
      <w:iCs/>
    </w:rPr>
  </w:style>
  <w:style w:type="paragraph" w:styleId="Heading9">
    <w:name w:val="heading 9"/>
    <w:basedOn w:val="Normal"/>
    <w:next w:val="Normal"/>
    <w:qFormat/>
    <w:rsid w:val="003C534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3C5349"/>
    <w:pPr>
      <w:tabs>
        <w:tab w:val="center" w:pos="4320"/>
        <w:tab w:val="right" w:pos="8640"/>
      </w:tabs>
    </w:pPr>
  </w:style>
  <w:style w:type="paragraph" w:styleId="Footer">
    <w:name w:val="footer"/>
    <w:basedOn w:val="Normal"/>
    <w:semiHidden/>
    <w:rsid w:val="003C5349"/>
    <w:pPr>
      <w:tabs>
        <w:tab w:val="center" w:pos="4320"/>
        <w:tab w:val="right" w:pos="8640"/>
      </w:tabs>
      <w:jc w:val="right"/>
    </w:pPr>
    <w:rPr>
      <w:rFonts w:ascii="EYInterstate Light" w:hAnsi="EYInterstate Light"/>
      <w:sz w:val="16"/>
    </w:rPr>
  </w:style>
  <w:style w:type="table" w:styleId="TableGrid">
    <w:name w:val="Table Grid"/>
    <w:basedOn w:val="TableNormal"/>
    <w:rsid w:val="003C5349"/>
    <w:rPr>
      <w:rFonts w:ascii="Arial" w:hAnsi="Arial"/>
      <w:sz w:val="18"/>
    </w:rPr>
    <w:tblPr>
      <w:tblInd w:w="0" w:type="dxa"/>
      <w:tblCellMar>
        <w:top w:w="0" w:type="dxa"/>
        <w:left w:w="57" w:type="dxa"/>
        <w:bottom w:w="0" w:type="dxa"/>
        <w:right w:w="57" w:type="dxa"/>
      </w:tblCellMar>
    </w:tblPr>
    <w:tblStylePr w:type="firstRow">
      <w:tblPr/>
      <w:trPr>
        <w:tblHeader/>
      </w:trPr>
    </w:tblStylePr>
    <w:tblStylePr w:type="lastRow">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semiHidden/>
    <w:rsid w:val="003C5349"/>
  </w:style>
  <w:style w:type="paragraph" w:customStyle="1" w:styleId="EYBoldsubjectheading">
    <w:name w:val="EY Bold subject heading"/>
    <w:basedOn w:val="EYNormal"/>
    <w:next w:val="EYBodytextwithparaspace"/>
    <w:link w:val="EYBoldsubjectheadingChar"/>
    <w:semiHidden/>
    <w:rsid w:val="003C5349"/>
    <w:pPr>
      <w:keepNext/>
      <w:spacing w:before="120" w:after="240"/>
    </w:pPr>
    <w:rPr>
      <w:b/>
      <w:sz w:val="26"/>
    </w:rPr>
  </w:style>
  <w:style w:type="paragraph" w:customStyle="1" w:styleId="EYClosure">
    <w:name w:val="EY Closure"/>
    <w:basedOn w:val="EYBodytextwithoutparaspace"/>
    <w:next w:val="EYBodytextwithoutparaspace"/>
    <w:semiHidden/>
    <w:rsid w:val="003C5349"/>
    <w:pPr>
      <w:spacing w:after="1040"/>
    </w:pPr>
  </w:style>
  <w:style w:type="paragraph" w:customStyle="1" w:styleId="EYAttachment">
    <w:name w:val="EY Attachment"/>
    <w:basedOn w:val="EYBodytextwithoutparaspace"/>
    <w:next w:val="EYBodytextwithoutparaspace"/>
    <w:semiHidden/>
    <w:rsid w:val="003C5349"/>
    <w:pPr>
      <w:spacing w:before="260"/>
    </w:pPr>
  </w:style>
  <w:style w:type="paragraph" w:customStyle="1" w:styleId="EYContinuationheader">
    <w:name w:val="EY Continuation header"/>
    <w:basedOn w:val="EYBodytextwithoutparaspace"/>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semiHidden/>
    <w:rsid w:val="003C5349"/>
    <w:pPr>
      <w:spacing w:after="120"/>
    </w:pPr>
    <w:rPr>
      <w:sz w:val="22"/>
    </w:rPr>
  </w:style>
  <w:style w:type="paragraph" w:customStyle="1" w:styleId="EYHeading3">
    <w:name w:val="EY Heading 3"/>
    <w:basedOn w:val="EYHeading1"/>
    <w:next w:val="EYBodytextwithparaspace"/>
    <w:semiHidden/>
    <w:rsid w:val="003C5349"/>
    <w:pPr>
      <w:spacing w:after="120"/>
    </w:pPr>
    <w:rPr>
      <w:i/>
      <w:sz w:val="22"/>
    </w:rPr>
  </w:style>
  <w:style w:type="paragraph" w:customStyle="1" w:styleId="EYHeading1">
    <w:name w:val="EY Heading 1"/>
    <w:basedOn w:val="EYNormal"/>
    <w:next w:val="EYBodytextwithparaspace"/>
    <w:link w:val="EYHeading1Char"/>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semiHidden/>
    <w:rsid w:val="003C5349"/>
    <w:pPr>
      <w:spacing w:after="240"/>
    </w:pPr>
  </w:style>
  <w:style w:type="character" w:customStyle="1" w:styleId="EYNormalChar">
    <w:name w:val="EY Normal Char"/>
    <w:basedOn w:val="DefaultParagraphFont"/>
    <w:link w:val="EYNormal"/>
    <w:semiHidden/>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rsid w:val="003C5349"/>
    <w:rPr>
      <w:rFonts w:ascii="Arial" w:hAnsi="Arial"/>
      <w:kern w:val="12"/>
      <w:sz w:val="22"/>
      <w:szCs w:val="24"/>
      <w:lang w:val="en-GB" w:eastAsia="en-US" w:bidi="ar-SA"/>
    </w:rPr>
  </w:style>
  <w:style w:type="paragraph" w:customStyle="1" w:styleId="EYDate">
    <w:name w:val="EY Date"/>
    <w:basedOn w:val="EYBodytextwithoutparaspace"/>
    <w:semiHidden/>
    <w:rsid w:val="003C5349"/>
  </w:style>
  <w:style w:type="paragraph" w:customStyle="1" w:styleId="EYBulletedtext1">
    <w:name w:val="EY Bulleted text 1"/>
    <w:basedOn w:val="EYBodytextwithparaspace"/>
    <w:semiHidden/>
    <w:rsid w:val="003C5349"/>
    <w:pPr>
      <w:numPr>
        <w:numId w:val="1"/>
      </w:numPr>
    </w:pPr>
  </w:style>
  <w:style w:type="paragraph" w:customStyle="1" w:styleId="EYBulletedtext2">
    <w:name w:val="EY Bulleted text 2"/>
    <w:basedOn w:val="EYBodytextwithparaspace"/>
    <w:semiHidden/>
    <w:rsid w:val="003C5349"/>
    <w:pPr>
      <w:numPr>
        <w:ilvl w:val="1"/>
        <w:numId w:val="1"/>
      </w:numPr>
    </w:pPr>
  </w:style>
  <w:style w:type="paragraph" w:customStyle="1" w:styleId="EYNumber">
    <w:name w:val="EY Number"/>
    <w:basedOn w:val="EYNormal"/>
    <w:semiHidden/>
    <w:rsid w:val="003C5349"/>
    <w:pPr>
      <w:numPr>
        <w:numId w:val="2"/>
      </w:numPr>
      <w:spacing w:after="240"/>
    </w:pPr>
  </w:style>
  <w:style w:type="paragraph" w:customStyle="1" w:styleId="EYLetter">
    <w:name w:val="EY Letter"/>
    <w:basedOn w:val="EYNumber"/>
    <w:semiHidden/>
    <w:rsid w:val="003C5349"/>
    <w:pPr>
      <w:numPr>
        <w:ilvl w:val="1"/>
      </w:numPr>
    </w:pPr>
  </w:style>
  <w:style w:type="paragraph" w:customStyle="1" w:styleId="AlphaBullet">
    <w:name w:val="Alpha Bullet"/>
    <w:basedOn w:val="Normal"/>
    <w:semiHidden/>
    <w:rsid w:val="003C5349"/>
  </w:style>
  <w:style w:type="paragraph" w:customStyle="1" w:styleId="RomanBullet">
    <w:name w:val="Roman Bullet"/>
    <w:basedOn w:val="Normal"/>
    <w:semiHidden/>
    <w:rsid w:val="003C5349"/>
  </w:style>
  <w:style w:type="character" w:styleId="PageNumber">
    <w:name w:val="page number"/>
    <w:basedOn w:val="EYNormalChar"/>
    <w:rsid w:val="003C5349"/>
    <w:rPr>
      <w:rFonts w:ascii="Arial" w:hAnsi="Arial"/>
      <w:kern w:val="12"/>
      <w:sz w:val="22"/>
      <w:szCs w:val="24"/>
      <w:lang w:val="en-GB" w:eastAsia="en-US" w:bidi="ar-SA"/>
    </w:rPr>
  </w:style>
  <w:style w:type="paragraph" w:customStyle="1" w:styleId="EYTabletext">
    <w:name w:val="EY Table text"/>
    <w:basedOn w:val="EYNormal"/>
    <w:rsid w:val="00917684"/>
    <w:pPr>
      <w:spacing w:before="60" w:after="60"/>
    </w:pPr>
    <w:rPr>
      <w:rFonts w:ascii="EYInterstate Light" w:hAnsi="EYInterstate Light"/>
      <w:sz w:val="16"/>
    </w:rPr>
  </w:style>
  <w:style w:type="paragraph" w:customStyle="1" w:styleId="EYTableheading">
    <w:name w:val="EY Table heading"/>
    <w:basedOn w:val="EYTabletext"/>
    <w:semiHidden/>
    <w:rsid w:val="003C5349"/>
    <w:rPr>
      <w:rFonts w:ascii="EYInterstate" w:hAnsi="EYInterstate"/>
      <w:bCs/>
    </w:rPr>
  </w:style>
  <w:style w:type="paragraph" w:customStyle="1" w:styleId="EYSource">
    <w:name w:val="EY Source"/>
    <w:basedOn w:val="EYNormal"/>
    <w:next w:val="EYBodytextwithparaspace"/>
    <w:semiHidden/>
    <w:rsid w:val="003C5349"/>
    <w:pPr>
      <w:spacing w:before="60" w:after="240" w:line="260" w:lineRule="exact"/>
    </w:pPr>
    <w:rPr>
      <w:i/>
      <w:sz w:val="14"/>
    </w:rPr>
  </w:style>
  <w:style w:type="paragraph" w:customStyle="1" w:styleId="EYBusinessaddress">
    <w:name w:val="EY Business address"/>
    <w:basedOn w:val="EYNormal"/>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qFormat/>
    <w:rsid w:val="00AC00C6"/>
    <w:pPr>
      <w:tabs>
        <w:tab w:val="right" w:pos="9810"/>
      </w:tabs>
    </w:pPr>
    <w:rPr>
      <w:rFonts w:ascii="EYInterstate" w:hAnsi="EYInterstate"/>
      <w:sz w:val="16"/>
    </w:rPr>
  </w:style>
  <w:style w:type="paragraph" w:customStyle="1" w:styleId="EYDocumentprompts">
    <w:name w:val="EY Document prompts"/>
    <w:basedOn w:val="EYNormal"/>
    <w:semiHidden/>
    <w:rsid w:val="003C5349"/>
    <w:pPr>
      <w:spacing w:before="60" w:after="60" w:line="240" w:lineRule="atLeast"/>
    </w:pPr>
    <w:rPr>
      <w:sz w:val="20"/>
    </w:rPr>
  </w:style>
  <w:style w:type="paragraph" w:customStyle="1" w:styleId="EYHeadertext">
    <w:name w:val="EY Header text"/>
    <w:basedOn w:val="EYFootertext"/>
    <w:qFormat/>
    <w:rsid w:val="00524293"/>
    <w:pPr>
      <w:spacing w:after="360" w:line="360" w:lineRule="exact"/>
    </w:pPr>
  </w:style>
  <w:style w:type="paragraph" w:customStyle="1" w:styleId="EYTablebullet1">
    <w:name w:val="EY Table bullet 1"/>
    <w:basedOn w:val="EYTabletext"/>
    <w:rsid w:val="003C5349"/>
    <w:pPr>
      <w:numPr>
        <w:numId w:val="3"/>
      </w:numPr>
    </w:pPr>
  </w:style>
  <w:style w:type="paragraph" w:customStyle="1" w:styleId="EYTablebullet2">
    <w:name w:val="EY Table bullet 2"/>
    <w:basedOn w:val="EYTablebullet1"/>
    <w:rsid w:val="003C5349"/>
    <w:pPr>
      <w:numPr>
        <w:ilvl w:val="1"/>
      </w:numPr>
    </w:pPr>
  </w:style>
  <w:style w:type="character" w:customStyle="1" w:styleId="EYBoldsubjectheadingChar">
    <w:name w:val="EY Bold subject heading Char"/>
    <w:basedOn w:val="EYNormalChar"/>
    <w:link w:val="EYBoldsubjectheading"/>
    <w:rsid w:val="003C5349"/>
    <w:rPr>
      <w:rFonts w:ascii="Arial" w:hAnsi="Arial"/>
      <w:b/>
      <w:kern w:val="12"/>
      <w:sz w:val="26"/>
      <w:szCs w:val="24"/>
      <w:lang w:val="en-GB" w:eastAsia="en-US" w:bidi="ar-SA"/>
    </w:rPr>
  </w:style>
  <w:style w:type="character" w:customStyle="1" w:styleId="EYHeading1Char">
    <w:name w:val="EY Heading 1 Char"/>
    <w:basedOn w:val="EYBoldsubjectheadingChar"/>
    <w:link w:val="EYHeading1"/>
    <w:rsid w:val="003C5349"/>
    <w:rPr>
      <w:rFonts w:ascii="Arial" w:hAnsi="Arial"/>
      <w:b/>
      <w:kern w:val="12"/>
      <w:sz w:val="26"/>
      <w:szCs w:val="24"/>
      <w:lang w:val="en-GB" w:eastAsia="en-US" w:bidi="ar-SA"/>
    </w:rPr>
  </w:style>
  <w:style w:type="character" w:customStyle="1" w:styleId="EYHeading2Char">
    <w:name w:val="EY Heading 2 Char"/>
    <w:basedOn w:val="EYHeading1Char"/>
    <w:link w:val="EYHeading2"/>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qFormat/>
    <w:rsid w:val="003C5349"/>
    <w:pPr>
      <w:keepNext/>
      <w:suppressAutoHyphens w:val="0"/>
      <w:spacing w:after="60" w:line="200" w:lineRule="exact"/>
      <w:outlineLvl w:val="0"/>
    </w:pPr>
    <w:rPr>
      <w:b/>
      <w:bCs/>
      <w:sz w:val="16"/>
    </w:rPr>
  </w:style>
  <w:style w:type="table" w:customStyle="1" w:styleId="TableFormat-Standard">
    <w:name w:val="Table Format - Standard"/>
    <w:basedOn w:val="TableNormal"/>
    <w:semiHidden/>
    <w:rsid w:val="003C5349"/>
    <w:rPr>
      <w:rFonts w:ascii="Arial" w:hAnsi="Arial"/>
    </w:rPr>
    <w:tblPr>
      <w:tblInd w:w="0" w:type="dxa"/>
      <w:tblBorders>
        <w:insideH w:val="single" w:sz="4" w:space="0" w:color="CCCBCD"/>
      </w:tblBorders>
      <w:tblCellMar>
        <w:top w:w="0" w:type="dxa"/>
        <w:left w:w="0" w:type="dxa"/>
        <w:bottom w:w="0" w:type="dxa"/>
        <w:right w:w="28" w:type="dxa"/>
      </w:tblCellMar>
    </w:tblPr>
    <w:tcPr>
      <w:shd w:val="clear" w:color="auto" w:fill="auto"/>
      <w:tcMar>
        <w:top w:w="0" w:type="dxa"/>
        <w:left w:w="108" w:type="dxa"/>
        <w:bottom w:w="0" w:type="dxa"/>
        <w:right w:w="108" w:type="dxa"/>
      </w:tcMar>
    </w:tcPr>
    <w:tblStylePr w:type="firstRow">
      <w:rPr>
        <w:color w:val="auto"/>
      </w:rPr>
      <w:tblPr/>
      <w:tcPr>
        <w:tcBorders>
          <w:top w:val="nil"/>
          <w:left w:val="nil"/>
          <w:bottom w:val="nil"/>
          <w:right w:val="nil"/>
          <w:insideH w:val="nil"/>
          <w:insideV w:val="nil"/>
          <w:tl2br w:val="nil"/>
          <w:tr2bl w:val="nil"/>
        </w:tcBorders>
        <w:shd w:val="clear" w:color="auto" w:fill="auto"/>
      </w:tcPr>
    </w:tblStylePr>
    <w:tblStylePr w:type="lastRow">
      <w:tblPr/>
      <w:tcPr>
        <w:tcBorders>
          <w:top w:val="nil"/>
          <w:left w:val="nil"/>
          <w:bottom w:val="single" w:sz="8" w:space="0" w:color="7F7E82"/>
          <w:right w:val="nil"/>
          <w:insideH w:val="nil"/>
          <w:insideV w:val="nil"/>
        </w:tcBorders>
        <w:shd w:val="clear" w:color="auto" w:fill="auto"/>
      </w:tcPr>
    </w:tblStylePr>
  </w:style>
  <w:style w:type="paragraph" w:styleId="CommentText">
    <w:name w:val="annotation text"/>
    <w:basedOn w:val="Normal"/>
    <w:link w:val="CommentTextChar"/>
    <w:uiPriority w:val="99"/>
    <w:rsid w:val="003C5349"/>
    <w:rPr>
      <w:sz w:val="20"/>
      <w:szCs w:val="20"/>
    </w:rPr>
  </w:style>
  <w:style w:type="paragraph" w:styleId="CommentSubject">
    <w:name w:val="annotation subject"/>
    <w:basedOn w:val="CommentText"/>
    <w:next w:val="CommentText"/>
    <w:semiHidden/>
    <w:rsid w:val="003C5349"/>
    <w:pPr>
      <w:overflowPunct w:val="0"/>
      <w:autoSpaceDE w:val="0"/>
      <w:autoSpaceDN w:val="0"/>
      <w:adjustRightInd w:val="0"/>
      <w:spacing w:before="80" w:after="100" w:line="260" w:lineRule="atLeast"/>
      <w:textAlignment w:val="baseline"/>
    </w:pPr>
    <w:rPr>
      <w:b/>
      <w:bCs/>
      <w:lang w:val="en-GB"/>
    </w:rPr>
  </w:style>
  <w:style w:type="paragraph" w:styleId="BalloonText">
    <w:name w:val="Balloon Text"/>
    <w:basedOn w:val="Normal"/>
    <w:semiHidden/>
    <w:rsid w:val="003C5349"/>
    <w:rPr>
      <w:rFonts w:ascii="Tahoma" w:hAnsi="Tahoma" w:cs="Tahoma"/>
      <w:sz w:val="16"/>
      <w:szCs w:val="16"/>
    </w:rPr>
  </w:style>
  <w:style w:type="character" w:styleId="CommentReference">
    <w:name w:val="annotation reference"/>
    <w:basedOn w:val="DefaultParagraphFont"/>
    <w:uiPriority w:val="99"/>
    <w:rsid w:val="003C5349"/>
    <w:rPr>
      <w:sz w:val="16"/>
      <w:szCs w:val="16"/>
    </w:rPr>
  </w:style>
  <w:style w:type="paragraph" w:customStyle="1" w:styleId="Headline1">
    <w:name w:val="Headline 1"/>
    <w:basedOn w:val="Heading1"/>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rPr>
  </w:style>
  <w:style w:type="character" w:customStyle="1" w:styleId="Subhead1Char">
    <w:name w:val="Subhead 1 Char"/>
    <w:basedOn w:val="DefaultParagraphFont"/>
    <w:link w:val="Subhead1"/>
    <w:rsid w:val="00C04235"/>
    <w:rPr>
      <w:rFonts w:ascii="EYInterstate" w:hAnsi="EYInterstate"/>
      <w:b/>
      <w:bCs/>
      <w:color w:val="646464"/>
      <w:sz w:val="28"/>
      <w:szCs w:val="28"/>
      <w:lang w:val="en-US" w:eastAsia="en-US" w:bidi="ar-SA"/>
    </w:rPr>
  </w:style>
  <w:style w:type="paragraph" w:customStyle="1" w:styleId="pagetext">
    <w:name w:val="pagetext"/>
    <w:basedOn w:val="Normal"/>
    <w:rsid w:val="003A0829"/>
    <w:pPr>
      <w:spacing w:line="336" w:lineRule="auto"/>
    </w:pPr>
    <w:rPr>
      <w:rFonts w:ascii="Arial" w:hAnsi="Arial" w:cs="Arial"/>
      <w:sz w:val="20"/>
      <w:szCs w:val="20"/>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semiHidden/>
    <w:rsid w:val="003C5349"/>
    <w:pPr>
      <w:tabs>
        <w:tab w:val="right" w:leader="dot" w:pos="9761"/>
      </w:tabs>
      <w:spacing w:before="120" w:after="40"/>
    </w:pPr>
    <w:rPr>
      <w:rFonts w:ascii="EYInterstate Light" w:hAnsi="EYInterstate Light"/>
      <w:b/>
      <w:noProof/>
    </w:rPr>
  </w:style>
  <w:style w:type="character" w:styleId="Hyperlink">
    <w:name w:val="Hyperlink"/>
    <w:basedOn w:val="DefaultParagraphFont"/>
    <w:rsid w:val="003C5349"/>
    <w:rPr>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rsid w:val="000504F6"/>
    <w:rPr>
      <w:rFonts w:ascii="EYInterstate" w:hAnsi="EYInterstate"/>
      <w:b/>
      <w:bCs/>
      <w:color w:val="646464"/>
      <w:sz w:val="22"/>
      <w:szCs w:val="28"/>
      <w:lang w:val="en-US" w:eastAsia="en-US" w:bidi="ar-SA"/>
    </w:rPr>
  </w:style>
  <w:style w:type="table" w:styleId="TableProfessional">
    <w:name w:val="Table Professional"/>
    <w:basedOn w:val="TableNormal"/>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semiHidden/>
    <w:rsid w:val="003C5349"/>
    <w:pPr>
      <w:spacing w:after="60"/>
      <w:ind w:left="245"/>
    </w:pPr>
    <w:rPr>
      <w:rFonts w:ascii="EYInterstate Light" w:hAnsi="EYInterstate Light"/>
      <w:sz w:val="20"/>
    </w:rPr>
  </w:style>
  <w:style w:type="paragraph" w:customStyle="1" w:styleId="EYComment">
    <w:name w:val="EY Comment"/>
    <w:basedOn w:val="EYBodyText"/>
    <w:rsid w:val="0007627C"/>
    <w:pPr>
      <w:spacing w:line="280" w:lineRule="exact"/>
    </w:pPr>
    <w:rPr>
      <w:rFonts w:ascii="Arial" w:hAnsi="Arial"/>
      <w:b/>
      <w:i/>
      <w:color w:val="D60093"/>
      <w:sz w:val="22"/>
      <w:szCs w:val="20"/>
    </w:rPr>
  </w:style>
  <w:style w:type="paragraph" w:customStyle="1" w:styleId="contents">
    <w:name w:val="contents"/>
    <w:basedOn w:val="Headline1"/>
    <w:rsid w:val="003C5349"/>
  </w:style>
  <w:style w:type="paragraph" w:customStyle="1" w:styleId="Subhead2">
    <w:name w:val="Subhead 2"/>
    <w:basedOn w:val="Subhead1"/>
    <w:link w:val="Subhead2Char"/>
    <w:rsid w:val="000504F6"/>
    <w:pPr>
      <w:numPr>
        <w:ilvl w:val="1"/>
      </w:numPr>
      <w:ind w:left="360"/>
    </w:pPr>
    <w:rPr>
      <w:sz w:val="22"/>
    </w:rPr>
  </w:style>
  <w:style w:type="character" w:styleId="PlaceholderText">
    <w:name w:val="Placeholder Text"/>
    <w:basedOn w:val="DefaultParagraphFont"/>
    <w:uiPriority w:val="99"/>
    <w:semiHidden/>
    <w:rsid w:val="00FF1760"/>
    <w:rPr>
      <w:color w:val="808080"/>
    </w:rPr>
  </w:style>
  <w:style w:type="paragraph" w:customStyle="1" w:styleId="EYBodyTextBullet1">
    <w:name w:val="EY Body Text Bullet 1"/>
    <w:basedOn w:val="EYBodyText"/>
    <w:qFormat/>
    <w:rsid w:val="006178A5"/>
    <w:pPr>
      <w:numPr>
        <w:numId w:val="6"/>
      </w:numPr>
    </w:pPr>
  </w:style>
  <w:style w:type="paragraph" w:customStyle="1" w:styleId="EYCommentBulletTextLevel1">
    <w:name w:val="EY Comment Bullet Text Level 1"/>
    <w:basedOn w:val="Normal"/>
    <w:rsid w:val="0007627C"/>
    <w:pPr>
      <w:numPr>
        <w:numId w:val="9"/>
      </w:numPr>
      <w:overflowPunct w:val="0"/>
      <w:autoSpaceDE w:val="0"/>
      <w:autoSpaceDN w:val="0"/>
      <w:adjustRightInd w:val="0"/>
      <w:spacing w:after="140" w:line="280" w:lineRule="exact"/>
      <w:textAlignment w:val="baseline"/>
    </w:pPr>
    <w:rPr>
      <w:rFonts w:ascii="Arial" w:hAnsi="Arial"/>
      <w:b/>
      <w:i/>
      <w:color w:val="D60093"/>
      <w:sz w:val="22"/>
      <w:szCs w:val="20"/>
    </w:rPr>
  </w:style>
  <w:style w:type="numbering" w:customStyle="1" w:styleId="Subhead3">
    <w:name w:val="Subhead 3"/>
    <w:uiPriority w:val="99"/>
    <w:rsid w:val="004930C5"/>
    <w:pPr>
      <w:numPr>
        <w:numId w:val="10"/>
      </w:numPr>
    </w:pPr>
  </w:style>
  <w:style w:type="paragraph" w:customStyle="1" w:styleId="Subheader3">
    <w:name w:val="Subheader 3"/>
    <w:basedOn w:val="Subhead2"/>
    <w:rsid w:val="00353307"/>
    <w:pPr>
      <w:numPr>
        <w:ilvl w:val="2"/>
      </w:numPr>
    </w:pPr>
    <w:rPr>
      <w:sz w:val="20"/>
    </w:rPr>
  </w:style>
  <w:style w:type="paragraph" w:styleId="Revision">
    <w:name w:val="Revision"/>
    <w:hidden/>
    <w:uiPriority w:val="99"/>
    <w:semiHidden/>
    <w:rsid w:val="00D10EF1"/>
    <w:rPr>
      <w:sz w:val="24"/>
      <w:szCs w:val="24"/>
    </w:rPr>
  </w:style>
  <w:style w:type="paragraph" w:styleId="ListParagraph">
    <w:name w:val="List Paragraph"/>
    <w:basedOn w:val="Normal"/>
    <w:uiPriority w:val="34"/>
    <w:qFormat/>
    <w:rsid w:val="00D550E8"/>
    <w:pPr>
      <w:ind w:left="720"/>
    </w:pPr>
  </w:style>
  <w:style w:type="paragraph" w:customStyle="1" w:styleId="EYTableText0">
    <w:name w:val="EY Table Text"/>
    <w:basedOn w:val="EYBodyText"/>
    <w:link w:val="EYTableTextChar"/>
    <w:rsid w:val="00351D94"/>
    <w:pPr>
      <w:spacing w:before="80" w:after="40"/>
    </w:pPr>
    <w:rPr>
      <w:rFonts w:ascii="Arial" w:hAnsi="Arial"/>
      <w:bCs w:val="0"/>
      <w:szCs w:val="20"/>
    </w:rPr>
  </w:style>
  <w:style w:type="character" w:customStyle="1" w:styleId="EYTableTextChar">
    <w:name w:val="EY Table Text Char"/>
    <w:basedOn w:val="EYBodyTextChar"/>
    <w:link w:val="EYTableText0"/>
    <w:rsid w:val="00351D94"/>
    <w:rPr>
      <w:rFonts w:ascii="Arial" w:eastAsia="MS Mincho" w:hAnsi="Arial" w:cs="Arial"/>
      <w:bCs/>
      <w:sz w:val="18"/>
      <w:szCs w:val="18"/>
      <w:lang w:val="en-US" w:eastAsia="en-US" w:bidi="ar-SA"/>
    </w:rPr>
  </w:style>
  <w:style w:type="paragraph" w:customStyle="1" w:styleId="EYTableBullet">
    <w:name w:val="EY Table Bullet"/>
    <w:basedOn w:val="EYBodyText"/>
    <w:link w:val="EYTableBulletChar"/>
    <w:rsid w:val="00351D94"/>
    <w:pPr>
      <w:numPr>
        <w:numId w:val="23"/>
      </w:numPr>
      <w:spacing w:before="80" w:after="80"/>
    </w:pPr>
    <w:rPr>
      <w:rFonts w:ascii="Arial" w:hAnsi="Arial"/>
      <w:szCs w:val="20"/>
    </w:rPr>
  </w:style>
  <w:style w:type="paragraph" w:customStyle="1" w:styleId="EYTableBullet20">
    <w:name w:val="EY Table Bullet 2"/>
    <w:basedOn w:val="EYTableBullet"/>
    <w:rsid w:val="00351D94"/>
  </w:style>
  <w:style w:type="character" w:customStyle="1" w:styleId="EYTableBulletChar">
    <w:name w:val="EY Table Bullet Char"/>
    <w:basedOn w:val="EYBodyTextChar"/>
    <w:link w:val="EYTableBullet"/>
    <w:rsid w:val="00351D94"/>
    <w:rPr>
      <w:rFonts w:ascii="Arial" w:eastAsia="MS Mincho" w:hAnsi="Arial" w:cs="Arial"/>
      <w:bCs/>
      <w:sz w:val="18"/>
      <w:szCs w:val="18"/>
      <w:lang w:val="en-US" w:eastAsia="en-US" w:bidi="ar-SA"/>
    </w:rPr>
  </w:style>
  <w:style w:type="character" w:styleId="Strong">
    <w:name w:val="Strong"/>
    <w:basedOn w:val="DefaultParagraphFont"/>
    <w:qFormat/>
    <w:rsid w:val="0063695B"/>
    <w:rPr>
      <w:b/>
      <w:bCs/>
    </w:rPr>
  </w:style>
  <w:style w:type="character" w:styleId="Emphasis">
    <w:name w:val="Emphasis"/>
    <w:qFormat/>
    <w:rsid w:val="00FA24D3"/>
    <w:rPr>
      <w:i/>
      <w:iCs/>
    </w:rPr>
  </w:style>
  <w:style w:type="character" w:customStyle="1" w:styleId="CommentTextChar">
    <w:name w:val="Comment Text Char"/>
    <w:basedOn w:val="DefaultParagraphFont"/>
    <w:link w:val="CommentText"/>
    <w:uiPriority w:val="99"/>
    <w:rsid w:val="00AA7826"/>
  </w:style>
  <w:style w:type="paragraph" w:styleId="BodyText">
    <w:name w:val="Body Text"/>
    <w:basedOn w:val="Normal"/>
    <w:link w:val="BodyTextChar"/>
    <w:rsid w:val="00220635"/>
    <w:pPr>
      <w:spacing w:after="120"/>
    </w:pPr>
  </w:style>
  <w:style w:type="character" w:customStyle="1" w:styleId="BodyTextChar">
    <w:name w:val="Body Text Char"/>
    <w:basedOn w:val="DefaultParagraphFont"/>
    <w:link w:val="BodyText"/>
    <w:rsid w:val="00220635"/>
    <w:rPr>
      <w:sz w:val="24"/>
      <w:szCs w:val="24"/>
    </w:rPr>
  </w:style>
  <w:style w:type="paragraph" w:customStyle="1" w:styleId="bullet">
    <w:name w:val="bullet"/>
    <w:basedOn w:val="Normal"/>
    <w:rsid w:val="00A765ED"/>
    <w:pPr>
      <w:numPr>
        <w:numId w:val="33"/>
      </w:numPr>
      <w:spacing w:line="240" w:lineRule="exact"/>
      <w:ind w:left="360" w:hanging="360"/>
    </w:pPr>
    <w:rPr>
      <w:rFonts w:ascii="Arial" w:hAnsi="Arial"/>
      <w:sz w:val="22"/>
      <w:szCs w:val="20"/>
    </w:rPr>
  </w:style>
  <w:style w:type="paragraph" w:customStyle="1" w:styleId="level4">
    <w:name w:val="level 4"/>
    <w:basedOn w:val="Normal"/>
    <w:rsid w:val="00704775"/>
    <w:pPr>
      <w:spacing w:before="120" w:after="120" w:line="240" w:lineRule="exact"/>
      <w:ind w:left="634"/>
    </w:pPr>
    <w:rPr>
      <w:rFonts w:ascii="Times" w:hAnsi="Times"/>
      <w:szCs w:val="20"/>
    </w:rPr>
  </w:style>
  <w:style w:type="paragraph" w:customStyle="1" w:styleId="template">
    <w:name w:val="template"/>
    <w:basedOn w:val="Normal"/>
    <w:rsid w:val="00704775"/>
    <w:pPr>
      <w:spacing w:line="240" w:lineRule="exact"/>
    </w:pPr>
    <w:rPr>
      <w:rFonts w:ascii="Arial" w:hAnsi="Arial"/>
      <w:i/>
      <w:sz w:val="22"/>
      <w:szCs w:val="20"/>
    </w:rPr>
  </w:style>
  <w:style w:type="paragraph" w:styleId="NormalWeb">
    <w:name w:val="Normal (Web)"/>
    <w:basedOn w:val="Normal"/>
    <w:uiPriority w:val="99"/>
    <w:unhideWhenUsed/>
    <w:rsid w:val="00A90B7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592996">
      <w:bodyDiv w:val="1"/>
      <w:marLeft w:val="50"/>
      <w:marRight w:val="50"/>
      <w:marTop w:val="0"/>
      <w:marBottom w:val="50"/>
      <w:divBdr>
        <w:top w:val="none" w:sz="0" w:space="0" w:color="auto"/>
        <w:left w:val="none" w:sz="0" w:space="0" w:color="auto"/>
        <w:bottom w:val="none" w:sz="0" w:space="0" w:color="auto"/>
        <w:right w:val="none" w:sz="0" w:space="0" w:color="auto"/>
      </w:divBdr>
      <w:divsChild>
        <w:div w:id="672103159">
          <w:marLeft w:val="0"/>
          <w:marRight w:val="0"/>
          <w:marTop w:val="0"/>
          <w:marBottom w:val="0"/>
          <w:divBdr>
            <w:top w:val="none" w:sz="0" w:space="0" w:color="auto"/>
            <w:left w:val="none" w:sz="0" w:space="0" w:color="auto"/>
            <w:bottom w:val="none" w:sz="0" w:space="0" w:color="auto"/>
            <w:right w:val="none" w:sz="0" w:space="0" w:color="auto"/>
          </w:divBdr>
          <w:divsChild>
            <w:div w:id="1088380869">
              <w:marLeft w:val="0"/>
              <w:marRight w:val="0"/>
              <w:marTop w:val="0"/>
              <w:marBottom w:val="0"/>
              <w:divBdr>
                <w:top w:val="none" w:sz="0" w:space="0" w:color="auto"/>
                <w:left w:val="none" w:sz="0" w:space="0" w:color="auto"/>
                <w:bottom w:val="none" w:sz="0" w:space="0" w:color="auto"/>
                <w:right w:val="none" w:sz="0" w:space="0" w:color="auto"/>
              </w:divBdr>
              <w:divsChild>
                <w:div w:id="310138173">
                  <w:marLeft w:val="0"/>
                  <w:marRight w:val="0"/>
                  <w:marTop w:val="0"/>
                  <w:marBottom w:val="0"/>
                  <w:divBdr>
                    <w:top w:val="none" w:sz="0" w:space="0" w:color="auto"/>
                    <w:left w:val="none" w:sz="0" w:space="0" w:color="auto"/>
                    <w:bottom w:val="none" w:sz="0" w:space="0" w:color="auto"/>
                    <w:right w:val="none" w:sz="0" w:space="0" w:color="auto"/>
                  </w:divBdr>
                </w:div>
                <w:div w:id="403794149">
                  <w:marLeft w:val="0"/>
                  <w:marRight w:val="0"/>
                  <w:marTop w:val="0"/>
                  <w:marBottom w:val="0"/>
                  <w:divBdr>
                    <w:top w:val="none" w:sz="0" w:space="0" w:color="auto"/>
                    <w:left w:val="none" w:sz="0" w:space="0" w:color="auto"/>
                    <w:bottom w:val="none" w:sz="0" w:space="0" w:color="auto"/>
                    <w:right w:val="none" w:sz="0" w:space="0" w:color="auto"/>
                  </w:divBdr>
                </w:div>
                <w:div w:id="612054015">
                  <w:marLeft w:val="0"/>
                  <w:marRight w:val="0"/>
                  <w:marTop w:val="0"/>
                  <w:marBottom w:val="0"/>
                  <w:divBdr>
                    <w:top w:val="none" w:sz="0" w:space="0" w:color="auto"/>
                    <w:left w:val="none" w:sz="0" w:space="0" w:color="auto"/>
                    <w:bottom w:val="none" w:sz="0" w:space="0" w:color="auto"/>
                    <w:right w:val="none" w:sz="0" w:space="0" w:color="auto"/>
                  </w:divBdr>
                </w:div>
                <w:div w:id="799568465">
                  <w:marLeft w:val="0"/>
                  <w:marRight w:val="0"/>
                  <w:marTop w:val="0"/>
                  <w:marBottom w:val="0"/>
                  <w:divBdr>
                    <w:top w:val="none" w:sz="0" w:space="0" w:color="auto"/>
                    <w:left w:val="none" w:sz="0" w:space="0" w:color="auto"/>
                    <w:bottom w:val="none" w:sz="0" w:space="0" w:color="auto"/>
                    <w:right w:val="none" w:sz="0" w:space="0" w:color="auto"/>
                  </w:divBdr>
                </w:div>
                <w:div w:id="802040861">
                  <w:marLeft w:val="0"/>
                  <w:marRight w:val="0"/>
                  <w:marTop w:val="0"/>
                  <w:marBottom w:val="0"/>
                  <w:divBdr>
                    <w:top w:val="none" w:sz="0" w:space="0" w:color="auto"/>
                    <w:left w:val="none" w:sz="0" w:space="0" w:color="auto"/>
                    <w:bottom w:val="none" w:sz="0" w:space="0" w:color="auto"/>
                    <w:right w:val="none" w:sz="0" w:space="0" w:color="auto"/>
                  </w:divBdr>
                </w:div>
                <w:div w:id="855654886">
                  <w:marLeft w:val="0"/>
                  <w:marRight w:val="0"/>
                  <w:marTop w:val="0"/>
                  <w:marBottom w:val="0"/>
                  <w:divBdr>
                    <w:top w:val="none" w:sz="0" w:space="0" w:color="auto"/>
                    <w:left w:val="none" w:sz="0" w:space="0" w:color="auto"/>
                    <w:bottom w:val="none" w:sz="0" w:space="0" w:color="auto"/>
                    <w:right w:val="none" w:sz="0" w:space="0" w:color="auto"/>
                  </w:divBdr>
                </w:div>
                <w:div w:id="1133062828">
                  <w:marLeft w:val="0"/>
                  <w:marRight w:val="0"/>
                  <w:marTop w:val="0"/>
                  <w:marBottom w:val="0"/>
                  <w:divBdr>
                    <w:top w:val="none" w:sz="0" w:space="0" w:color="auto"/>
                    <w:left w:val="none" w:sz="0" w:space="0" w:color="auto"/>
                    <w:bottom w:val="none" w:sz="0" w:space="0" w:color="auto"/>
                    <w:right w:val="none" w:sz="0" w:space="0" w:color="auto"/>
                  </w:divBdr>
                </w:div>
                <w:div w:id="1229459441">
                  <w:marLeft w:val="0"/>
                  <w:marRight w:val="0"/>
                  <w:marTop w:val="0"/>
                  <w:marBottom w:val="0"/>
                  <w:divBdr>
                    <w:top w:val="none" w:sz="0" w:space="0" w:color="auto"/>
                    <w:left w:val="none" w:sz="0" w:space="0" w:color="auto"/>
                    <w:bottom w:val="none" w:sz="0" w:space="0" w:color="auto"/>
                    <w:right w:val="none" w:sz="0" w:space="0" w:color="auto"/>
                  </w:divBdr>
                </w:div>
                <w:div w:id="1473518973">
                  <w:marLeft w:val="0"/>
                  <w:marRight w:val="0"/>
                  <w:marTop w:val="0"/>
                  <w:marBottom w:val="0"/>
                  <w:divBdr>
                    <w:top w:val="none" w:sz="0" w:space="0" w:color="auto"/>
                    <w:left w:val="none" w:sz="0" w:space="0" w:color="auto"/>
                    <w:bottom w:val="none" w:sz="0" w:space="0" w:color="auto"/>
                    <w:right w:val="none" w:sz="0" w:space="0" w:color="auto"/>
                  </w:divBdr>
                </w:div>
                <w:div w:id="190887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8717">
      <w:bodyDiv w:val="1"/>
      <w:marLeft w:val="0"/>
      <w:marRight w:val="0"/>
      <w:marTop w:val="0"/>
      <w:marBottom w:val="0"/>
      <w:divBdr>
        <w:top w:val="none" w:sz="0" w:space="0" w:color="auto"/>
        <w:left w:val="none" w:sz="0" w:space="0" w:color="auto"/>
        <w:bottom w:val="none" w:sz="0" w:space="0" w:color="auto"/>
        <w:right w:val="none" w:sz="0" w:space="0" w:color="auto"/>
      </w:divBdr>
      <w:divsChild>
        <w:div w:id="383918236">
          <w:marLeft w:val="1282"/>
          <w:marRight w:val="0"/>
          <w:marTop w:val="96"/>
          <w:marBottom w:val="120"/>
          <w:divBdr>
            <w:top w:val="none" w:sz="0" w:space="0" w:color="auto"/>
            <w:left w:val="none" w:sz="0" w:space="0" w:color="auto"/>
            <w:bottom w:val="none" w:sz="0" w:space="0" w:color="auto"/>
            <w:right w:val="none" w:sz="0" w:space="0" w:color="auto"/>
          </w:divBdr>
        </w:div>
        <w:div w:id="537468939">
          <w:marLeft w:val="1282"/>
          <w:marRight w:val="0"/>
          <w:marTop w:val="96"/>
          <w:marBottom w:val="120"/>
          <w:divBdr>
            <w:top w:val="none" w:sz="0" w:space="0" w:color="auto"/>
            <w:left w:val="none" w:sz="0" w:space="0" w:color="auto"/>
            <w:bottom w:val="none" w:sz="0" w:space="0" w:color="auto"/>
            <w:right w:val="none" w:sz="0" w:space="0" w:color="auto"/>
          </w:divBdr>
        </w:div>
        <w:div w:id="1362127111">
          <w:marLeft w:val="1282"/>
          <w:marRight w:val="0"/>
          <w:marTop w:val="96"/>
          <w:marBottom w:val="120"/>
          <w:divBdr>
            <w:top w:val="none" w:sz="0" w:space="0" w:color="auto"/>
            <w:left w:val="none" w:sz="0" w:space="0" w:color="auto"/>
            <w:bottom w:val="none" w:sz="0" w:space="0" w:color="auto"/>
            <w:right w:val="none" w:sz="0" w:space="0" w:color="auto"/>
          </w:divBdr>
        </w:div>
        <w:div w:id="1777287917">
          <w:marLeft w:val="1282"/>
          <w:marRight w:val="0"/>
          <w:marTop w:val="96"/>
          <w:marBottom w:val="120"/>
          <w:divBdr>
            <w:top w:val="none" w:sz="0" w:space="0" w:color="auto"/>
            <w:left w:val="none" w:sz="0" w:space="0" w:color="auto"/>
            <w:bottom w:val="none" w:sz="0" w:space="0" w:color="auto"/>
            <w:right w:val="none" w:sz="0" w:space="0" w:color="auto"/>
          </w:divBdr>
        </w:div>
      </w:divsChild>
    </w:div>
    <w:div w:id="926421954">
      <w:bodyDiv w:val="1"/>
      <w:marLeft w:val="0"/>
      <w:marRight w:val="0"/>
      <w:marTop w:val="0"/>
      <w:marBottom w:val="0"/>
      <w:divBdr>
        <w:top w:val="none" w:sz="0" w:space="0" w:color="auto"/>
        <w:left w:val="none" w:sz="0" w:space="0" w:color="auto"/>
        <w:bottom w:val="none" w:sz="0" w:space="0" w:color="auto"/>
        <w:right w:val="none" w:sz="0" w:space="0" w:color="auto"/>
      </w:divBdr>
      <w:divsChild>
        <w:div w:id="535001812">
          <w:marLeft w:val="0"/>
          <w:marRight w:val="0"/>
          <w:marTop w:val="0"/>
          <w:marBottom w:val="0"/>
          <w:divBdr>
            <w:top w:val="none" w:sz="0" w:space="0" w:color="auto"/>
            <w:left w:val="none" w:sz="0" w:space="0" w:color="auto"/>
            <w:bottom w:val="none" w:sz="0" w:space="0" w:color="auto"/>
            <w:right w:val="none" w:sz="0" w:space="0" w:color="auto"/>
          </w:divBdr>
          <w:divsChild>
            <w:div w:id="10350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82124">
      <w:bodyDiv w:val="1"/>
      <w:marLeft w:val="0"/>
      <w:marRight w:val="0"/>
      <w:marTop w:val="0"/>
      <w:marBottom w:val="0"/>
      <w:divBdr>
        <w:top w:val="none" w:sz="0" w:space="0" w:color="auto"/>
        <w:left w:val="none" w:sz="0" w:space="0" w:color="auto"/>
        <w:bottom w:val="none" w:sz="0" w:space="0" w:color="auto"/>
        <w:right w:val="none" w:sz="0" w:space="0" w:color="auto"/>
      </w:divBdr>
      <w:divsChild>
        <w:div w:id="2095742376">
          <w:marLeft w:val="0"/>
          <w:marRight w:val="0"/>
          <w:marTop w:val="77"/>
          <w:marBottom w:val="0"/>
          <w:divBdr>
            <w:top w:val="none" w:sz="0" w:space="0" w:color="auto"/>
            <w:left w:val="none" w:sz="0" w:space="0" w:color="auto"/>
            <w:bottom w:val="none" w:sz="0" w:space="0" w:color="auto"/>
            <w:right w:val="none" w:sz="0" w:space="0" w:color="auto"/>
          </w:divBdr>
        </w:div>
      </w:divsChild>
    </w:div>
    <w:div w:id="1106847998">
      <w:bodyDiv w:val="1"/>
      <w:marLeft w:val="0"/>
      <w:marRight w:val="0"/>
      <w:marTop w:val="0"/>
      <w:marBottom w:val="0"/>
      <w:divBdr>
        <w:top w:val="none" w:sz="0" w:space="0" w:color="auto"/>
        <w:left w:val="none" w:sz="0" w:space="0" w:color="auto"/>
        <w:bottom w:val="none" w:sz="0" w:space="0" w:color="auto"/>
        <w:right w:val="none" w:sz="0" w:space="0" w:color="auto"/>
      </w:divBdr>
      <w:divsChild>
        <w:div w:id="214662403">
          <w:marLeft w:val="1282"/>
          <w:marRight w:val="0"/>
          <w:marTop w:val="96"/>
          <w:marBottom w:val="120"/>
          <w:divBdr>
            <w:top w:val="none" w:sz="0" w:space="0" w:color="auto"/>
            <w:left w:val="none" w:sz="0" w:space="0" w:color="auto"/>
            <w:bottom w:val="none" w:sz="0" w:space="0" w:color="auto"/>
            <w:right w:val="none" w:sz="0" w:space="0" w:color="auto"/>
          </w:divBdr>
        </w:div>
        <w:div w:id="197932765">
          <w:marLeft w:val="1282"/>
          <w:marRight w:val="0"/>
          <w:marTop w:val="96"/>
          <w:marBottom w:val="120"/>
          <w:divBdr>
            <w:top w:val="none" w:sz="0" w:space="0" w:color="auto"/>
            <w:left w:val="none" w:sz="0" w:space="0" w:color="auto"/>
            <w:bottom w:val="none" w:sz="0" w:space="0" w:color="auto"/>
            <w:right w:val="none" w:sz="0" w:space="0" w:color="auto"/>
          </w:divBdr>
        </w:div>
      </w:divsChild>
    </w:div>
    <w:div w:id="1235553232">
      <w:bodyDiv w:val="1"/>
      <w:marLeft w:val="0"/>
      <w:marRight w:val="0"/>
      <w:marTop w:val="0"/>
      <w:marBottom w:val="0"/>
      <w:divBdr>
        <w:top w:val="none" w:sz="0" w:space="0" w:color="auto"/>
        <w:left w:val="none" w:sz="0" w:space="0" w:color="auto"/>
        <w:bottom w:val="none" w:sz="0" w:space="0" w:color="auto"/>
        <w:right w:val="none" w:sz="0" w:space="0" w:color="auto"/>
      </w:divBdr>
      <w:divsChild>
        <w:div w:id="371150662">
          <w:marLeft w:val="0"/>
          <w:marRight w:val="0"/>
          <w:marTop w:val="0"/>
          <w:marBottom w:val="0"/>
          <w:divBdr>
            <w:top w:val="none" w:sz="0" w:space="0" w:color="auto"/>
            <w:left w:val="none" w:sz="0" w:space="0" w:color="auto"/>
            <w:bottom w:val="none" w:sz="0" w:space="0" w:color="auto"/>
            <w:right w:val="none" w:sz="0" w:space="0" w:color="auto"/>
          </w:divBdr>
          <w:divsChild>
            <w:div w:id="7530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1963">
      <w:bodyDiv w:val="1"/>
      <w:marLeft w:val="0"/>
      <w:marRight w:val="0"/>
      <w:marTop w:val="0"/>
      <w:marBottom w:val="0"/>
      <w:divBdr>
        <w:top w:val="none" w:sz="0" w:space="0" w:color="auto"/>
        <w:left w:val="none" w:sz="0" w:space="0" w:color="auto"/>
        <w:bottom w:val="none" w:sz="0" w:space="0" w:color="auto"/>
        <w:right w:val="none" w:sz="0" w:space="0" w:color="auto"/>
      </w:divBdr>
    </w:div>
    <w:div w:id="1629581772">
      <w:bodyDiv w:val="1"/>
      <w:marLeft w:val="0"/>
      <w:marRight w:val="0"/>
      <w:marTop w:val="0"/>
      <w:marBottom w:val="0"/>
      <w:divBdr>
        <w:top w:val="none" w:sz="0" w:space="0" w:color="auto"/>
        <w:left w:val="none" w:sz="0" w:space="0" w:color="auto"/>
        <w:bottom w:val="none" w:sz="0" w:space="0" w:color="auto"/>
        <w:right w:val="none" w:sz="0" w:space="0" w:color="auto"/>
      </w:divBdr>
    </w:div>
    <w:div w:id="1687822713">
      <w:bodyDiv w:val="1"/>
      <w:marLeft w:val="0"/>
      <w:marRight w:val="0"/>
      <w:marTop w:val="0"/>
      <w:marBottom w:val="0"/>
      <w:divBdr>
        <w:top w:val="none" w:sz="0" w:space="0" w:color="auto"/>
        <w:left w:val="none" w:sz="0" w:space="0" w:color="auto"/>
        <w:bottom w:val="none" w:sz="0" w:space="0" w:color="auto"/>
        <w:right w:val="none" w:sz="0" w:space="0" w:color="auto"/>
      </w:divBdr>
      <w:divsChild>
        <w:div w:id="177892883">
          <w:marLeft w:val="0"/>
          <w:marRight w:val="0"/>
          <w:marTop w:val="77"/>
          <w:marBottom w:val="0"/>
          <w:divBdr>
            <w:top w:val="none" w:sz="0" w:space="0" w:color="auto"/>
            <w:left w:val="none" w:sz="0" w:space="0" w:color="auto"/>
            <w:bottom w:val="none" w:sz="0" w:space="0" w:color="auto"/>
            <w:right w:val="none" w:sz="0" w:space="0" w:color="auto"/>
          </w:divBdr>
        </w:div>
      </w:divsChild>
    </w:div>
    <w:div w:id="1851795475">
      <w:bodyDiv w:val="1"/>
      <w:marLeft w:val="0"/>
      <w:marRight w:val="0"/>
      <w:marTop w:val="0"/>
      <w:marBottom w:val="0"/>
      <w:divBdr>
        <w:top w:val="none" w:sz="0" w:space="0" w:color="auto"/>
        <w:left w:val="none" w:sz="0" w:space="0" w:color="auto"/>
        <w:bottom w:val="none" w:sz="0" w:space="0" w:color="auto"/>
        <w:right w:val="none" w:sz="0" w:space="0" w:color="auto"/>
      </w:divBdr>
      <w:divsChild>
        <w:div w:id="1446196531">
          <w:marLeft w:val="0"/>
          <w:marRight w:val="0"/>
          <w:marTop w:val="0"/>
          <w:marBottom w:val="0"/>
          <w:divBdr>
            <w:top w:val="none" w:sz="0" w:space="0" w:color="auto"/>
            <w:left w:val="none" w:sz="0" w:space="0" w:color="auto"/>
            <w:bottom w:val="none" w:sz="0" w:space="0" w:color="auto"/>
            <w:right w:val="none" w:sz="0" w:space="0" w:color="auto"/>
          </w:divBdr>
        </w:div>
      </w:divsChild>
    </w:div>
    <w:div w:id="2052025743">
      <w:bodyDiv w:val="1"/>
      <w:marLeft w:val="0"/>
      <w:marRight w:val="0"/>
      <w:marTop w:val="0"/>
      <w:marBottom w:val="0"/>
      <w:divBdr>
        <w:top w:val="none" w:sz="0" w:space="0" w:color="auto"/>
        <w:left w:val="none" w:sz="0" w:space="0" w:color="auto"/>
        <w:bottom w:val="none" w:sz="0" w:space="0" w:color="auto"/>
        <w:right w:val="none" w:sz="0" w:space="0" w:color="auto"/>
      </w:divBdr>
      <w:divsChild>
        <w:div w:id="386152185">
          <w:marLeft w:val="0"/>
          <w:marRight w:val="0"/>
          <w:marTop w:val="77"/>
          <w:marBottom w:val="0"/>
          <w:divBdr>
            <w:top w:val="none" w:sz="0" w:space="0" w:color="auto"/>
            <w:left w:val="none" w:sz="0" w:space="0" w:color="auto"/>
            <w:bottom w:val="none" w:sz="0" w:space="0" w:color="auto"/>
            <w:right w:val="none" w:sz="0" w:space="0" w:color="auto"/>
          </w:divBdr>
        </w:div>
      </w:divsChild>
    </w:div>
    <w:div w:id="2053260674">
      <w:bodyDiv w:val="1"/>
      <w:marLeft w:val="0"/>
      <w:marRight w:val="0"/>
      <w:marTop w:val="0"/>
      <w:marBottom w:val="0"/>
      <w:divBdr>
        <w:top w:val="none" w:sz="0" w:space="0" w:color="auto"/>
        <w:left w:val="none" w:sz="0" w:space="0" w:color="auto"/>
        <w:bottom w:val="none" w:sz="0" w:space="0" w:color="auto"/>
        <w:right w:val="none" w:sz="0" w:space="0" w:color="auto"/>
      </w:divBdr>
      <w:divsChild>
        <w:div w:id="701440506">
          <w:marLeft w:val="0"/>
          <w:marRight w:val="0"/>
          <w:marTop w:val="77"/>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abrla\My%20Documents\$%20%20Meehan\Blueprint%204.0%20-%20Project%20Zone%20updates\Templates\Project%20Char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37081-3C0F-494B-8BCC-BDE661213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Charter.dotx</Template>
  <TotalTime>1</TotalTime>
  <Pages>4</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[Name] </vt:lpstr>
    </vt:vector>
  </TitlesOfParts>
  <Company>Ernst &amp; Young</Company>
  <LinksUpToDate>false</LinksUpToDate>
  <CharactersWithSpaces>12183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Laura Chabrow</dc:creator>
  <cp:lastModifiedBy>Dharmy Bhatt</cp:lastModifiedBy>
  <cp:revision>2</cp:revision>
  <cp:lastPrinted>2010-09-10T14:22:00Z</cp:lastPrinted>
  <dcterms:created xsi:type="dcterms:W3CDTF">2013-01-30T14:14:00Z</dcterms:created>
  <dcterms:modified xsi:type="dcterms:W3CDTF">2013-01-30T14:14:00Z</dcterms:modified>
</cp:coreProperties>
</file>