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202124"/>
          <w:sz w:val="42"/>
          <w:szCs w:val="42"/>
          <w:shd w:fill="f8f9fa" w:val="clear"/>
        </w:rPr>
      </w:pPr>
      <w:bookmarkStart w:colFirst="0" w:colLast="0" w:name="_mhnbu61sjt7" w:id="0"/>
      <w:bookmarkEnd w:id="0"/>
      <w:r w:rsidDel="00000000" w:rsidR="00000000" w:rsidRPr="00000000">
        <w:rPr>
          <w:sz w:val="42"/>
          <w:szCs w:val="42"/>
          <w:rtl w:val="0"/>
        </w:rPr>
        <w:t xml:space="preserve">Check list - </w:t>
      </w: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Change of personal data(one price)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4860"/>
        <w:gridCol w:w="1155"/>
        <w:gridCol w:w="3480"/>
        <w:tblGridChange w:id="0">
          <w:tblGrid>
            <w:gridCol w:w="780"/>
            <w:gridCol w:w="4860"/>
            <w:gridCol w:w="1155"/>
            <w:gridCol w:w="3480"/>
          </w:tblGrid>
        </w:tblGridChange>
      </w:tblGrid>
      <w:tr>
        <w:trPr>
          <w:trHeight w:val="570" w:hRule="atLeast"/>
        </w:trPr>
        <w:tc>
          <w:tcPr>
            <w:gridSpan w:val="2"/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</w:t>
            </w:r>
          </w:p>
        </w:tc>
        <w:tc>
          <w:tcPr>
            <w:gridSpan w:val="2"/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trHeight w:val="420" w:hRule="atLeast"/>
        </w:trPr>
        <w:tc>
          <w:tcPr>
            <w:gridSpan w:val="2"/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gridSpan w:val="2"/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10, Chrome 87</w:t>
            </w:r>
          </w:p>
        </w:tc>
      </w:tr>
      <w:tr>
        <w:trPr>
          <w:trHeight w:val="420" w:hRule="atLeast"/>
        </w:trPr>
        <w:tc>
          <w:tcPr>
            <w:gridSpan w:val="2"/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</w:t>
            </w:r>
          </w:p>
        </w:tc>
        <w:tc>
          <w:tcPr>
            <w:gridSpan w:val="2"/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1/03/2021</w:t>
            </w:r>
          </w:p>
        </w:tc>
      </w:tr>
      <w:tr>
        <w:trPr>
          <w:trHeight w:val="420" w:hRule="atLeast"/>
        </w:trPr>
        <w:tc>
          <w:tcPr>
            <w:gridSpan w:val="2"/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gridSpan w:val="2"/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Taria B.</w:t>
            </w:r>
          </w:p>
        </w:tc>
      </w:tr>
      <w:tr>
        <w:tc>
          <w:tcPr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trHeight w:val="420" w:hRule="atLeast"/>
        </w:trPr>
        <w:tc>
          <w:tcPr>
            <w:gridSpan w:val="4"/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color w:val="3f3f3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3f3f3f"/>
                <w:sz w:val="24"/>
                <w:szCs w:val="24"/>
                <w:highlight w:val="white"/>
                <w:rtl w:val="0"/>
              </w:rPr>
              <w:t xml:space="preserve">Работа с полями на странице “Особистi данi”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Заполнение поля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Ім'я та прізвище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данных в 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Ім'я та прізвище”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sz w:val="21"/>
                <w:szCs w:val="21"/>
                <w:highlight w:val="white"/>
                <w:rtl w:val="0"/>
              </w:rPr>
              <w:t xml:space="preserve">Вкажіть ім'я”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1.83593749999994" w:hRule="atLeast"/>
        </w:trPr>
        <w:tc>
          <w:tcPr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Заполнение</w:t>
            </w:r>
            <w:r w:rsidDel="00000000" w:rsidR="00000000" w:rsidRPr="00000000">
              <w:rPr>
                <w:rtl w:val="0"/>
              </w:rPr>
              <w:t xml:space="preserve"> поля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Е-пошта”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1.83593749999994" w:hRule="atLeast"/>
        </w:trPr>
        <w:tc>
          <w:tcPr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Изменение поля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Е-пошта”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данных в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Е-пошта”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1"/>
                <w:szCs w:val="21"/>
                <w:highlight w:val="white"/>
                <w:rtl w:val="0"/>
              </w:rPr>
              <w:t xml:space="preserve">“Некоректна адреса е- пошти”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Заполнение поля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Телефон”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данных в 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Телефон”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Заполнение поля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Місто”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данных в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Місто”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Заполнение поля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Адреса”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данных в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Адреса”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Заполнение поля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Пароль”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данных в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Пароль”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1"/>
                <w:szCs w:val="21"/>
                <w:highlight w:val="white"/>
                <w:rtl w:val="0"/>
              </w:rPr>
              <w:t xml:space="preserve">Длина пароля должна быть не менее 5-ти и не более 15-ти символов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