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and ADDITIONAL INFO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2100"/>
        <w:gridCol w:w="2790"/>
        <w:tblGridChange w:id="0">
          <w:tblGrid>
            <w:gridCol w:w="4605"/>
            <w:gridCol w:w="2100"/>
            <w:gridCol w:w="2790"/>
          </w:tblGrid>
        </w:tblGridChange>
      </w:tblGrid>
      <w:tr>
        <w:tc>
          <w:tcPr>
            <w:tcBorders>
              <w:bottom w:color="efefef" w:space="0" w:sz="8" w:val="single"/>
            </w:tcBorders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 ID/Priority </w:t>
            </w:r>
          </w:p>
        </w:tc>
        <w:tc>
          <w:tcPr>
            <w:tcBorders>
              <w:bottom w:color="efefef" w:space="0" w:sz="8" w:val="single"/>
            </w:tcBorders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TARIA000 </w:t>
            </w:r>
          </w:p>
        </w:tc>
        <w:tc>
          <w:tcPr>
            <w:tcBorders>
              <w:bottom w:color="efefef" w:space="0" w:sz="8" w:val="single"/>
            </w:tcBorders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IDEA:</w:t>
            </w:r>
            <w:r w:rsidDel="00000000" w:rsidR="00000000" w:rsidRPr="00000000">
              <w:rPr>
                <w:rtl w:val="0"/>
              </w:rPr>
              <w:t xml:space="preserve"> Пользователь неавторизованный на сайте и находится на странице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https://oneprice.ua/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 and ADDITIONAL INFO: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data:</w:t>
            </w:r>
            <w:r w:rsidDel="00000000" w:rsidR="00000000" w:rsidRPr="00000000">
              <w:rPr>
                <w:i w:val="1"/>
                <w:rtl w:val="0"/>
              </w:rPr>
              <w:t xml:space="preserve">                                                         </w:t>
            </w:r>
            <w:r w:rsidDel="00000000" w:rsidR="00000000" w:rsidRPr="00000000">
              <w:rPr>
                <w:rtl w:val="0"/>
              </w:rPr>
              <w:t xml:space="preserve">Facebook: +38(099)123-45-67/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Tariatest1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Емайл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4a86e8"/>
                <w:u w:val="single"/>
                <w:rtl w:val="0"/>
              </w:rPr>
              <w:t xml:space="preserve">Tariatest@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gmail.com</w:t>
              </w:r>
            </w:hyperlink>
            <w:r w:rsidDel="00000000" w:rsidR="00000000" w:rsidRPr="00000000">
              <w:rPr>
                <w:rtl w:val="0"/>
              </w:rPr>
              <w:t xml:space="preserve">                            Google:</w:t>
            </w:r>
            <w:r w:rsidDel="00000000" w:rsidR="00000000" w:rsidRPr="00000000">
              <w:rPr>
                <w:color w:val="4a86e8"/>
                <w:u w:val="single"/>
                <w:rtl w:val="0"/>
              </w:rPr>
              <w:t xml:space="preserve">Tariatest@</w:t>
            </w:r>
            <w:hyperlink r:id="rId10">
              <w:r w:rsidDel="00000000" w:rsidR="00000000" w:rsidRPr="00000000">
                <w:rPr>
                  <w:color w:val="4a86e8"/>
                  <w:u w:val="single"/>
                  <w:rtl w:val="0"/>
                </w:rPr>
                <w:t xml:space="preserve">g</w:t>
              </w:r>
            </w:hyperlink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mail.com</w:t>
              </w:r>
            </w:hyperlink>
            <w:r w:rsidDel="00000000" w:rsidR="00000000" w:rsidRPr="00000000">
              <w:rPr>
                <w:rtl w:val="0"/>
              </w:rPr>
              <w:t xml:space="preserve">/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Tariatest1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Tariatest1</w:t>
              </w:r>
            </w:hyperlink>
            <w:r w:rsidDel="00000000" w:rsidR="00000000" w:rsidRPr="00000000">
              <w:rPr>
                <w:rtl w:val="0"/>
              </w:rPr>
              <w:t xml:space="preserve">                                             Мiсто:Киiв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Пароль2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Tariatest2</w:t>
              </w:r>
            </w:hyperlink>
            <w:r w:rsidDel="00000000" w:rsidR="00000000" w:rsidRPr="00000000">
              <w:rPr>
                <w:rtl w:val="0"/>
              </w:rPr>
              <w:t xml:space="preserve">                                           Адреса: вул.Тестувальникiв  1 / 2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ФИО: Тария Тестович                                      Телефон:+38(099)123-45-67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Наименование товара</w:t>
            </w:r>
            <w:r w:rsidDel="00000000" w:rsidR="00000000" w:rsidRPr="00000000">
              <w:rPr>
                <w:rtl w:val="0"/>
              </w:rPr>
              <w:t xml:space="preserve">: “Сквинг багатонiг”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Kартa</w:t>
            </w:r>
            <w:r w:rsidDel="00000000" w:rsidR="00000000" w:rsidRPr="00000000">
              <w:rPr>
                <w:rtl w:val="0"/>
              </w:rPr>
              <w:t xml:space="preserve">: 1111-2222-3333-4444              </w:t>
            </w:r>
            <w:r w:rsidDel="00000000" w:rsidR="00000000" w:rsidRPr="00000000">
              <w:rPr>
                <w:i w:val="1"/>
                <w:rtl w:val="0"/>
              </w:rPr>
              <w:t xml:space="preserve">ExDate</w:t>
            </w:r>
            <w:r w:rsidDel="00000000" w:rsidR="00000000" w:rsidRPr="00000000">
              <w:rPr>
                <w:rtl w:val="0"/>
              </w:rPr>
              <w:t xml:space="preserve">: 12/25           </w:t>
            </w:r>
            <w:r w:rsidDel="00000000" w:rsidR="00000000" w:rsidRPr="00000000">
              <w:rPr>
                <w:i w:val="1"/>
                <w:rtl w:val="0"/>
              </w:rPr>
              <w:t xml:space="preserve">CVV2</w:t>
            </w:r>
            <w:r w:rsidDel="00000000" w:rsidR="00000000" w:rsidRPr="00000000">
              <w:rPr>
                <w:rtl w:val="0"/>
              </w:rPr>
              <w:t xml:space="preserve">: 777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Приват24 :</w:t>
            </w:r>
            <w:r w:rsidDel="00000000" w:rsidR="00000000" w:rsidRPr="00000000">
              <w:rPr>
                <w:rtl w:val="0"/>
              </w:rPr>
              <w:t xml:space="preserve">+38(099)111-22-33/Tariatest1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Test-case Sign in (one-price)</w:t>
      </w:r>
    </w:p>
    <w:tbl>
      <w:tblPr>
        <w:tblStyle w:val="Table2"/>
        <w:tblW w:w="957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2100"/>
        <w:gridCol w:w="2790"/>
        <w:tblGridChange w:id="0">
          <w:tblGrid>
            <w:gridCol w:w="4680"/>
            <w:gridCol w:w="2100"/>
            <w:gridCol w:w="2790"/>
          </w:tblGrid>
        </w:tblGridChange>
      </w:tblGrid>
      <w:tr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 ID/Priority 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TARIA0001 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IDEA:</w:t>
            </w:r>
            <w:r w:rsidDel="00000000" w:rsidR="00000000" w:rsidRPr="00000000">
              <w:rPr>
                <w:rtl w:val="0"/>
              </w:rPr>
              <w:t xml:space="preserve"> Пользователь неавторизованный на сайте находится на странице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https://oneprice.ua/</w:t>
              </w:r>
            </w:hyperlink>
            <w:r w:rsidDel="00000000" w:rsidR="00000000" w:rsidRPr="00000000">
              <w:rPr>
                <w:rtl w:val="0"/>
              </w:rPr>
              <w:t xml:space="preserve"> в правом верхнем углу </w:t>
            </w:r>
            <w:r w:rsidDel="00000000" w:rsidR="00000000" w:rsidRPr="00000000">
              <w:rPr/>
              <w:drawing>
                <wp:inline distB="114300" distT="114300" distL="114300" distR="114300">
                  <wp:extent cx="569357" cy="266886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57" cy="266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, во всплывающем окне выбирает пункт</w:t>
            </w:r>
            <w:r w:rsidDel="00000000" w:rsidR="00000000" w:rsidRPr="00000000">
              <w:rPr>
                <w:i w:val="1"/>
                <w:rtl w:val="0"/>
              </w:rPr>
              <w:t xml:space="preserve"> “</w:t>
            </w:r>
            <w:hyperlink r:id="rId17">
              <w:r w:rsidDel="00000000" w:rsidR="00000000" w:rsidRPr="00000000">
                <w:rPr>
                  <w:rFonts w:ascii="Roboto" w:cs="Roboto" w:eastAsia="Roboto" w:hAnsi="Roboto"/>
                  <w:i w:val="1"/>
                  <w:rtl w:val="0"/>
                </w:rPr>
                <w:t xml:space="preserve">Реєстрація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 and ADDITIONAL INFO: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Емайл</w:t>
            </w:r>
            <w:r w:rsidDel="00000000" w:rsidR="00000000" w:rsidRPr="00000000">
              <w:rPr>
                <w:rtl w:val="0"/>
              </w:rPr>
              <w:t xml:space="preserve">: Tariatest@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Пароль: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Tariatest1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ФИО: Тария Тестович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  <w:t xml:space="preserve">: 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01.03.2021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Test-case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 part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commentRangeStart w:id="0"/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commentRangeStart w:id="1"/>
            <w:r w:rsidDel="00000000" w:rsidR="00000000" w:rsidRPr="00000000">
              <w:rPr>
                <w:rtl w:val="0"/>
              </w:rPr>
              <w:t xml:space="preserve">Открой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 “.https://oneprice.ua/"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Нажми кнопку “Вхiд”______"</w:t>
            </w:r>
            <w:r w:rsidDel="00000000" w:rsidR="00000000" w:rsidRPr="00000000">
              <w:rPr/>
              <w:drawing>
                <wp:inline distB="114300" distT="114300" distL="114300" distR="114300">
                  <wp:extent cx="704850" cy="276225"/>
                  <wp:effectExtent b="0" l="0" r="0" t="0"/>
                  <wp:docPr id="24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Выбери пункт </w:t>
            </w:r>
            <w:r w:rsidDel="00000000" w:rsidR="00000000" w:rsidRPr="00000000">
              <w:rPr>
                <w:i w:val="1"/>
                <w:rtl w:val="0"/>
              </w:rPr>
              <w:t xml:space="preserve">“</w:t>
            </w:r>
            <w:hyperlink r:id="rId21">
              <w:r w:rsidDel="00000000" w:rsidR="00000000" w:rsidRPr="00000000">
                <w:rPr>
                  <w:rFonts w:ascii="Roboto" w:cs="Roboto" w:eastAsia="Roboto" w:hAnsi="Roboto"/>
                  <w:i w:val="1"/>
                  <w:rtl w:val="0"/>
                </w:rPr>
                <w:t xml:space="preserve">Реєстрація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Введи ФИО в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Ім'я та прізвище”.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Введи </w:t>
            </w:r>
            <w:r w:rsidDel="00000000" w:rsidR="00000000" w:rsidRPr="00000000">
              <w:rPr>
                <w:i w:val="1"/>
                <w:rtl w:val="0"/>
              </w:rPr>
              <w:t xml:space="preserve">Емайл в “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highlight w:val="white"/>
                <w:rtl w:val="0"/>
              </w:rPr>
              <w:t xml:space="preserve">Е-пошта”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2371725</wp:posOffset>
                  </wp:positionH>
                  <wp:positionV relativeFrom="paragraph">
                    <wp:posOffset>266700</wp:posOffset>
                  </wp:positionV>
                  <wp:extent cx="219075" cy="211251"/>
                  <wp:effectExtent b="0" l="0" r="0" t="0"/>
                  <wp:wrapSquare wrapText="bothSides" distB="114300" distT="114300" distL="114300" distR="114300"/>
                  <wp:docPr id="2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12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Введи пароль в “Пароль”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Кликни линк 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Зареєструватись</w:t>
            </w:r>
            <w:r w:rsidDel="00000000" w:rsidR="00000000" w:rsidRPr="00000000">
              <w:rPr>
                <w:rtl w:val="0"/>
              </w:rPr>
              <w:t xml:space="preserve">".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</w:t>
            </w:r>
            <w:commentRangeStart w:id="2"/>
            <w:r w:rsidDel="00000000" w:rsidR="00000000" w:rsidRPr="00000000">
              <w:rPr>
                <w:rtl w:val="0"/>
              </w:rPr>
              <w:t xml:space="preserve">В новой вкладке авторизуйся в почте.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. Вернись на сайт, в  флеше кликни “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Закрити”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Проверь кнопку </w:t>
            </w:r>
            <w:commentRangeStart w:id="3"/>
            <w:r w:rsidDel="00000000" w:rsidR="00000000" w:rsidRPr="00000000">
              <w:rPr>
                <w:rtl w:val="0"/>
              </w:rPr>
              <w:t xml:space="preserve">из п.1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.(</w:t>
            </w:r>
            <w:commentRangeStart w:id="4"/>
            <w:r w:rsidDel="00000000" w:rsidR="00000000" w:rsidRPr="00000000">
              <w:rPr>
                <w:rtl w:val="0"/>
              </w:rPr>
              <w:t xml:space="preserve">отображается имя авторизованного пользователя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 Всплывает </w:t>
            </w:r>
            <w:commentRangeStart w:id="5"/>
            <w:r w:rsidDel="00000000" w:rsidR="00000000" w:rsidRPr="00000000">
              <w:rPr>
                <w:rtl w:val="0"/>
              </w:rPr>
              <w:t xml:space="preserve">флеш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 “Вхiд та ре</w:t>
            </w:r>
            <w:hyperlink r:id="rId23">
              <w:r w:rsidDel="00000000" w:rsidR="00000000" w:rsidRPr="00000000">
                <w:rPr>
                  <w:rFonts w:ascii="Roboto" w:cs="Roboto" w:eastAsia="Roboto" w:hAnsi="Roboto"/>
                  <w:i w:val="1"/>
                  <w:rtl w:val="0"/>
                </w:rPr>
                <w:t xml:space="preserve">є</w:t>
              </w:r>
            </w:hyperlink>
            <w:r w:rsidDel="00000000" w:rsidR="00000000" w:rsidRPr="00000000">
              <w:rPr>
                <w:rtl w:val="0"/>
              </w:rPr>
              <w:t xml:space="preserve">страцiя”.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7.Всплывает флеш с текстом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Дякуємо за реєстрацію.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На вашу електронну адресу надіслано лист з інформацією про реєстрацію.”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9. На почте есть письмо с темой </w:t>
            </w:r>
            <w:r w:rsidDel="00000000" w:rsidR="00000000" w:rsidRPr="00000000">
              <w:rPr>
                <w:i w:val="1"/>
                <w:rtl w:val="0"/>
              </w:rPr>
              <w:t xml:space="preserve">“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Ви успішно зареєструвались на сайті oneprice.ua”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  <w:t xml:space="preserve"> Кнопка из п.1. приняла вид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895350" cy="276225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 Пользователь авторизован.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.9785156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 пользователя успешна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Test-case Log in (e-mail) (one-price) </w:t>
      </w:r>
    </w:p>
    <w:tbl>
      <w:tblPr>
        <w:tblStyle w:val="Table3"/>
        <w:tblW w:w="937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2160"/>
        <w:gridCol w:w="2595"/>
        <w:tblGridChange w:id="0">
          <w:tblGrid>
            <w:gridCol w:w="4620"/>
            <w:gridCol w:w="2160"/>
            <w:gridCol w:w="2595"/>
          </w:tblGrid>
        </w:tblGridChange>
      </w:tblGrid>
      <w:tr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 ID/Priority 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TARIA0002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IDEA:</w:t>
            </w:r>
            <w:r w:rsidDel="00000000" w:rsidR="00000000" w:rsidRPr="00000000">
              <w:rPr>
                <w:rtl w:val="0"/>
              </w:rPr>
              <w:t xml:space="preserve"> Пользователь неавторизованный на сайте находится на странице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https://oneprice.ua/</w:t>
              </w:r>
            </w:hyperlink>
            <w:r w:rsidDel="00000000" w:rsidR="00000000" w:rsidRPr="00000000">
              <w:rPr>
                <w:rtl w:val="0"/>
              </w:rPr>
              <w:t xml:space="preserve"> в правом верхнем углу </w:t>
            </w:r>
            <w:r w:rsidDel="00000000" w:rsidR="00000000" w:rsidRPr="00000000">
              <w:rPr/>
              <w:drawing>
                <wp:inline distB="114300" distT="114300" distL="114300" distR="114300">
                  <wp:extent cx="569357" cy="266886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57" cy="266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, во всплывающем окне выбирает пункт</w:t>
            </w:r>
            <w:r w:rsidDel="00000000" w:rsidR="00000000" w:rsidRPr="00000000">
              <w:rPr>
                <w:i w:val="1"/>
                <w:rtl w:val="0"/>
              </w:rPr>
              <w:t xml:space="preserve"> “Вх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iд</w:t>
            </w:r>
            <w:r w:rsidDel="00000000" w:rsidR="00000000" w:rsidRPr="00000000">
              <w:rPr>
                <w:i w:val="1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 and ADDITIONAL INFO: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Емайл</w:t>
            </w:r>
            <w:r w:rsidDel="00000000" w:rsidR="00000000" w:rsidRPr="00000000">
              <w:rPr>
                <w:rtl w:val="0"/>
              </w:rPr>
              <w:t xml:space="preserve">: Tariatest@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gmail.com</w:t>
              </w:r>
            </w:hyperlink>
            <w:r w:rsidDel="00000000" w:rsidR="00000000" w:rsidRPr="00000000">
              <w:rPr>
                <w:rtl w:val="0"/>
              </w:rPr>
              <w:t xml:space="preserve">/П: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Tariatest1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Пароль: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Tariatest1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ФИО: Тария Тестович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  <w:t xml:space="preserve">: 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01.03.2021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Test-case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 part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Открой “.https://oneprice.ua/"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Нажми кнопку “Вхiд”______"</w:t>
            </w:r>
            <w:r w:rsidDel="00000000" w:rsidR="00000000" w:rsidRPr="00000000">
              <w:rPr/>
              <w:drawing>
                <wp:inline distB="114300" distT="114300" distL="114300" distR="114300">
                  <wp:extent cx="581025" cy="238125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Выбери пункт </w:t>
            </w:r>
            <w:r w:rsidDel="00000000" w:rsidR="00000000" w:rsidRPr="00000000">
              <w:rPr>
                <w:i w:val="1"/>
                <w:rtl w:val="0"/>
              </w:rPr>
              <w:t xml:space="preserve">“Вх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iд</w:t>
            </w:r>
            <w:r w:rsidDel="00000000" w:rsidR="00000000" w:rsidRPr="00000000">
              <w:rPr>
                <w:i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Введи </w:t>
            </w:r>
            <w:r w:rsidDel="00000000" w:rsidR="00000000" w:rsidRPr="00000000">
              <w:rPr>
                <w:i w:val="1"/>
                <w:rtl w:val="0"/>
              </w:rPr>
              <w:t xml:space="preserve">Емайл в “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highlight w:val="white"/>
                <w:rtl w:val="0"/>
              </w:rPr>
              <w:t xml:space="preserve">Е-пошта”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Введи </w:t>
            </w:r>
            <w:r w:rsidDel="00000000" w:rsidR="00000000" w:rsidRPr="00000000">
              <w:rPr>
                <w:i w:val="1"/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  <w:t xml:space="preserve"> в “Пароль”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Кликни кнопку "Увiйти”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Кнопка из п.1.(отображает имя авторизованного пользователя 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Всплывает флеш “Вхiд та реестрацiя”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Кнопка из п.1. приняла вид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904875" cy="304800"/>
                  <wp:effectExtent b="0" l="0" r="0" t="0"/>
                  <wp:docPr id="1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 Пользователь авторизован</w:t>
            </w:r>
            <w:r w:rsidDel="00000000" w:rsidR="00000000" w:rsidRPr="00000000">
              <w:rPr/>
              <w:drawing>
                <wp:inline distB="114300" distT="114300" distL="114300" distR="114300">
                  <wp:extent cx="971550" cy="32385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.9785156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commentRangeStart w:id="6"/>
            <w:r w:rsidDel="00000000" w:rsidR="00000000" w:rsidRPr="00000000">
              <w:rPr>
                <w:rtl w:val="0"/>
              </w:rPr>
              <w:t xml:space="preserve">Авторизация пользователя успешна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Test-case Log in (facebook) (one-price) </w:t>
      </w:r>
    </w:p>
    <w:tbl>
      <w:tblPr>
        <w:tblStyle w:val="Table4"/>
        <w:tblW w:w="937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2160"/>
        <w:gridCol w:w="2595"/>
        <w:tblGridChange w:id="0">
          <w:tblGrid>
            <w:gridCol w:w="4620"/>
            <w:gridCol w:w="2160"/>
            <w:gridCol w:w="2595"/>
          </w:tblGrid>
        </w:tblGridChange>
      </w:tblGrid>
      <w:tr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 ID/Priority 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TARIA0003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IDEA:</w:t>
            </w:r>
            <w:r w:rsidDel="00000000" w:rsidR="00000000" w:rsidRPr="00000000">
              <w:rPr>
                <w:rtl w:val="0"/>
              </w:rPr>
              <w:t xml:space="preserve"> Пользователь неавторизованный на сайте находится на странице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https://oneprice.ua/</w:t>
              </w:r>
            </w:hyperlink>
            <w:r w:rsidDel="00000000" w:rsidR="00000000" w:rsidRPr="00000000">
              <w:rPr>
                <w:rtl w:val="0"/>
              </w:rPr>
              <w:t xml:space="preserve"> в правом верхнем углу </w:t>
            </w:r>
            <w:r w:rsidDel="00000000" w:rsidR="00000000" w:rsidRPr="00000000">
              <w:rPr/>
              <w:drawing>
                <wp:inline distB="114300" distT="114300" distL="114300" distR="114300">
                  <wp:extent cx="714375" cy="2667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, во всплывающем окне выбирает “увiйти за допомогою” </w:t>
            </w:r>
            <w:r w:rsidDel="00000000" w:rsidR="00000000" w:rsidRPr="00000000">
              <w:rPr>
                <w:rtl w:val="0"/>
              </w:rPr>
              <w:t xml:space="preserve">facebook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04800" cy="295275"/>
                  <wp:effectExtent b="0" l="0" r="0" t="0"/>
                  <wp:docPr id="1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 and ADDITIONAL INFO: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Facebook: +38(099)123-45-67/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Tariatest1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Емайл</w:t>
            </w:r>
            <w:r w:rsidDel="00000000" w:rsidR="00000000" w:rsidRPr="00000000">
              <w:rPr>
                <w:rtl w:val="0"/>
              </w:rPr>
              <w:t xml:space="preserve">: Tariatest@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gmail.com</w:t>
              </w:r>
            </w:hyperlink>
            <w:r w:rsidDel="00000000" w:rsidR="00000000" w:rsidRPr="00000000">
              <w:rPr>
                <w:rtl w:val="0"/>
              </w:rPr>
              <w:t xml:space="preserve">/П: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Tariatest1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Пароль: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Tariatest1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ФИО: Тария Тестович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  <w:t xml:space="preserve">: 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01.03.2021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Test-case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 part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Открой “.https://oneprice.ua/"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Нажми кнопку __________"</w:t>
            </w:r>
            <w:r w:rsidDel="00000000" w:rsidR="00000000" w:rsidRPr="00000000">
              <w:rPr/>
              <w:drawing>
                <wp:inline distB="114300" distT="114300" distL="114300" distR="114300">
                  <wp:extent cx="714375" cy="266700"/>
                  <wp:effectExtent b="0" l="0" r="0" t="0"/>
                  <wp:docPr id="2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Нажми на плагин </w:t>
            </w:r>
            <w:r w:rsidDel="00000000" w:rsidR="00000000" w:rsidRPr="00000000">
              <w:rPr>
                <w:i w:val="1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facebook</w:t>
            </w:r>
            <w:r w:rsidDel="00000000" w:rsidR="00000000" w:rsidRPr="00000000">
              <w:rPr>
                <w:i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304800" cy="295275"/>
                  <wp:effectExtent b="0" l="0" r="0" t="0"/>
                  <wp:docPr id="28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Во всплывающем окне введи данные “Facebook“ и авторизуйся.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В модальном окне нажми кнопку “Продолжить как *(имя в фб).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Кнопка из п.1.(отображает имя авторизованного пользователя 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Всплывает флеш” Вхiд та реестрацiя”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3.Открывается новое окно “Вхiд facebook”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1d21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4. Произошла авторизация на сайте facebook как пользователя и показан всплывающий </w:t>
            </w:r>
            <w:commentRangeStart w:id="7"/>
            <w:r w:rsidDel="00000000" w:rsidR="00000000" w:rsidRPr="00000000">
              <w:rPr>
                <w:rtl w:val="0"/>
              </w:rPr>
              <w:t xml:space="preserve">флеш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  <w:t xml:space="preserve"> с текстом “</w:t>
            </w:r>
            <w:r w:rsidDel="00000000" w:rsidR="00000000" w:rsidRPr="00000000">
              <w:rPr>
                <w:color w:val="1d2129"/>
                <w:sz w:val="23"/>
                <w:szCs w:val="23"/>
                <w:highlight w:val="white"/>
                <w:rtl w:val="0"/>
              </w:rPr>
              <w:t xml:space="preserve">Приложение Horoshop Authentication получит:имя и фото профиля и электронный адрес.”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Кнопка из п.1. приняла вид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904875" cy="304800"/>
                  <wp:effectExtent b="0" l="0" r="0" t="0"/>
                  <wp:docPr id="1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 Пользователь авторизован</w:t>
            </w:r>
            <w:r w:rsidDel="00000000" w:rsidR="00000000" w:rsidRPr="00000000">
              <w:rPr/>
              <w:drawing>
                <wp:inline distB="114300" distT="114300" distL="114300" distR="114300">
                  <wp:extent cx="971550" cy="323850"/>
                  <wp:effectExtent b="0" l="0" r="0" t="0"/>
                  <wp:docPr id="2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.9785156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пользователя успешна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Test-case Log in (google) (one-price) </w:t>
      </w:r>
    </w:p>
    <w:tbl>
      <w:tblPr>
        <w:tblStyle w:val="Table5"/>
        <w:tblW w:w="942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2160"/>
        <w:gridCol w:w="2595"/>
        <w:tblGridChange w:id="0">
          <w:tblGrid>
            <w:gridCol w:w="4665"/>
            <w:gridCol w:w="2160"/>
            <w:gridCol w:w="2595"/>
          </w:tblGrid>
        </w:tblGridChange>
      </w:tblGrid>
      <w:tr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 ID/Priority 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TARIA0004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IDEA:</w:t>
            </w:r>
            <w:r w:rsidDel="00000000" w:rsidR="00000000" w:rsidRPr="00000000">
              <w:rPr>
                <w:rtl w:val="0"/>
              </w:rPr>
              <w:t xml:space="preserve"> Пользователь неавторизованный на сайте находится на странице 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https://oneprice.ua/</w:t>
              </w:r>
            </w:hyperlink>
            <w:r w:rsidDel="00000000" w:rsidR="00000000" w:rsidRPr="00000000">
              <w:rPr>
                <w:rtl w:val="0"/>
              </w:rPr>
              <w:t xml:space="preserve"> в правом верхнем углу </w:t>
            </w:r>
            <w:r w:rsidDel="00000000" w:rsidR="00000000" w:rsidRPr="00000000">
              <w:rPr/>
              <w:drawing>
                <wp:inline distB="114300" distT="114300" distL="114300" distR="114300">
                  <wp:extent cx="714375" cy="266700"/>
                  <wp:effectExtent b="0" l="0" r="0" t="0"/>
                  <wp:docPr id="2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, во всплывающем окне выбирает пункт</w:t>
            </w:r>
            <w:r w:rsidDel="00000000" w:rsidR="00000000" w:rsidRPr="00000000">
              <w:rPr>
                <w:i w:val="1"/>
                <w:rtl w:val="0"/>
              </w:rPr>
              <w:t xml:space="preserve"> “Вх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iд</w:t>
            </w:r>
            <w:r w:rsidDel="00000000" w:rsidR="00000000" w:rsidRPr="00000000">
              <w:rPr>
                <w:i w:val="1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 and ADDITIONAL INFO: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Google:</w:t>
            </w:r>
            <w:r w:rsidDel="00000000" w:rsidR="00000000" w:rsidRPr="00000000">
              <w:rPr>
                <w:color w:val="4a86e8"/>
                <w:u w:val="single"/>
                <w:rtl w:val="0"/>
              </w:rPr>
              <w:t xml:space="preserve">Tariatest@</w:t>
            </w:r>
            <w:hyperlink r:id="rId43">
              <w:r w:rsidDel="00000000" w:rsidR="00000000" w:rsidRPr="00000000">
                <w:rPr>
                  <w:color w:val="4a86e8"/>
                  <w:u w:val="single"/>
                  <w:rtl w:val="0"/>
                </w:rPr>
                <w:t xml:space="preserve">g</w:t>
              </w:r>
            </w:hyperlink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mail.com</w:t>
              </w:r>
            </w:hyperlink>
            <w:r w:rsidDel="00000000" w:rsidR="00000000" w:rsidRPr="00000000">
              <w:rPr>
                <w:rtl w:val="0"/>
              </w:rPr>
              <w:t xml:space="preserve">/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Tariatest1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ФИО: Тария Тестович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  <w:t xml:space="preserve">: 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01.03.2021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Test-case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 part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Открой “.https://oneprice.ua/"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Нажми кнопку __________"</w:t>
            </w:r>
            <w:r w:rsidDel="00000000" w:rsidR="00000000" w:rsidRPr="00000000">
              <w:rPr/>
              <w:drawing>
                <wp:inline distB="114300" distT="114300" distL="114300" distR="114300">
                  <wp:extent cx="714375" cy="266700"/>
                  <wp:effectExtent b="0" l="0" r="0" t="0"/>
                  <wp:docPr id="2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Нажми на плагин </w:t>
            </w:r>
            <w:r w:rsidDel="00000000" w:rsidR="00000000" w:rsidRPr="00000000">
              <w:rPr>
                <w:i w:val="1"/>
                <w:rtl w:val="0"/>
              </w:rPr>
              <w:t xml:space="preserve">“google”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66700" cy="314325"/>
                  <wp:effectExtent b="0" l="0" r="0" t="0"/>
                  <wp:docPr id="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Во всплывающем окне введи данные “Google“ и авторизуйся.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В модальном окне нажми кнопку “Продолжить *.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Кнопка из п.1.(отображает имя авторизованного пользователя 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Всплывает флеш” Вхiд та реестрацiя”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3.Открывается новое окно “Вхiд Google-аккаунты”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1d21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4.</w:t>
            </w:r>
            <w:commentRangeStart w:id="8"/>
            <w:r w:rsidDel="00000000" w:rsidR="00000000" w:rsidRPr="00000000">
              <w:rPr>
                <w:rtl w:val="0"/>
              </w:rPr>
              <w:t xml:space="preserve"> Выбери аккаунт теста, нажми кнопку “Продолжить” в окне с текстом 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color w:val="1d2129"/>
                <w:sz w:val="23"/>
                <w:szCs w:val="23"/>
                <w:highlight w:val="white"/>
                <w:rtl w:val="0"/>
              </w:rPr>
              <w:t xml:space="preserve">Приложение Horoshop Authentication получит:имя и фото профиля и электронный адрес.”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Кнопка из п.1. приняла вид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904875" cy="304800"/>
                  <wp:effectExtent b="0" l="0" r="0" t="0"/>
                  <wp:docPr id="3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 Пользователь авторизован</w:t>
            </w:r>
            <w:r w:rsidDel="00000000" w:rsidR="00000000" w:rsidRPr="00000000">
              <w:rPr/>
              <w:drawing>
                <wp:inline distB="114300" distT="114300" distL="114300" distR="114300">
                  <wp:extent cx="971550" cy="32385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.9785156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пользователя успешна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Test-case Forgot password (one-price) </w:t>
      </w:r>
    </w:p>
    <w:tbl>
      <w:tblPr>
        <w:tblStyle w:val="Table6"/>
        <w:tblW w:w="993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2550"/>
        <w:gridCol w:w="2790"/>
        <w:tblGridChange w:id="0">
          <w:tblGrid>
            <w:gridCol w:w="4590"/>
            <w:gridCol w:w="2550"/>
            <w:gridCol w:w="2790"/>
          </w:tblGrid>
        </w:tblGridChange>
      </w:tblGrid>
      <w:tr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 ID/Priority 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TARIA0005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IDEA:</w:t>
            </w:r>
            <w:r w:rsidDel="00000000" w:rsidR="00000000" w:rsidRPr="00000000">
              <w:rPr>
                <w:rtl w:val="0"/>
              </w:rPr>
              <w:t xml:space="preserve"> Пользователь неавторизованный на сайте находится на странице 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https://oneprice.ua/</w:t>
              </w:r>
            </w:hyperlink>
            <w:r w:rsidDel="00000000" w:rsidR="00000000" w:rsidRPr="00000000">
              <w:rPr>
                <w:rtl w:val="0"/>
              </w:rPr>
              <w:t xml:space="preserve"> в правом верхнем углу </w:t>
            </w:r>
            <w:r w:rsidDel="00000000" w:rsidR="00000000" w:rsidRPr="00000000">
              <w:rPr/>
              <w:drawing>
                <wp:inline distB="114300" distT="114300" distL="114300" distR="114300">
                  <wp:extent cx="569357" cy="266886"/>
                  <wp:effectExtent b="0" l="0" r="0" t="0"/>
                  <wp:docPr id="3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57" cy="266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, во всплывающем окне выбирает пункт</w:t>
            </w:r>
            <w:r w:rsidDel="00000000" w:rsidR="00000000" w:rsidRPr="00000000">
              <w:rPr>
                <w:i w:val="1"/>
                <w:rtl w:val="0"/>
              </w:rPr>
              <w:t xml:space="preserve"> “Вх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iд</w:t>
            </w:r>
            <w:r w:rsidDel="00000000" w:rsidR="00000000" w:rsidRPr="00000000">
              <w:rPr>
                <w:i w:val="1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 and ADDITIONAL INFO: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Емайл</w:t>
            </w:r>
            <w:r w:rsidDel="00000000" w:rsidR="00000000" w:rsidRPr="00000000">
              <w:rPr>
                <w:rtl w:val="0"/>
              </w:rPr>
              <w:t xml:space="preserve">: Tariatest@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gmail.com</w:t>
              </w:r>
            </w:hyperlink>
            <w:r w:rsidDel="00000000" w:rsidR="00000000" w:rsidRPr="00000000">
              <w:rPr>
                <w:rtl w:val="0"/>
              </w:rPr>
              <w:t xml:space="preserve">/П: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Tariatest1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Пароль: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Tariatest1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Пароль2</w:t>
            </w:r>
            <w:r w:rsidDel="00000000" w:rsidR="00000000" w:rsidRPr="00000000">
              <w:rPr>
                <w:rtl w:val="0"/>
              </w:rPr>
              <w:t xml:space="preserve">: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Tariatest2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ФИО: Тария Тестович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  <w:t xml:space="preserve">: 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01.03.2021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Test-case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 part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Открой “.https://oneprice.ua/"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Нажми кнопку ___________"</w:t>
            </w:r>
            <w:r w:rsidDel="00000000" w:rsidR="00000000" w:rsidRPr="00000000">
              <w:rPr/>
              <w:drawing>
                <wp:inline distB="114300" distT="114300" distL="114300" distR="114300">
                  <wp:extent cx="647700" cy="219075"/>
                  <wp:effectExtent b="0" l="0" r="0" t="0"/>
                  <wp:docPr id="3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Выбери пункт </w:t>
            </w:r>
            <w:r w:rsidDel="00000000" w:rsidR="00000000" w:rsidRPr="00000000">
              <w:rPr>
                <w:i w:val="1"/>
                <w:rtl w:val="0"/>
              </w:rPr>
              <w:t xml:space="preserve">“Забули пароль”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Введи </w:t>
            </w:r>
            <w:r w:rsidDel="00000000" w:rsidR="00000000" w:rsidRPr="00000000">
              <w:rPr>
                <w:i w:val="1"/>
                <w:rtl w:val="0"/>
              </w:rPr>
              <w:t xml:space="preserve">Емайл в “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highlight w:val="white"/>
                <w:rtl w:val="0"/>
              </w:rPr>
              <w:t xml:space="preserve">Е-пошта”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Кликни линк "Вiдновити”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В новой вкладке авторизуйся в почте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commentRangeStart w:id="9"/>
            <w:r w:rsidDel="00000000" w:rsidR="00000000" w:rsidRPr="00000000">
              <w:rPr>
                <w:rtl w:val="0"/>
              </w:rPr>
              <w:t xml:space="preserve">7. Откроется страница с формой восстановления 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10"/>
            <w:r w:rsidDel="00000000" w:rsidR="00000000" w:rsidRPr="00000000">
              <w:rPr>
                <w:rtl w:val="0"/>
              </w:rPr>
              <w:t xml:space="preserve">8. Введи Пароль2 в поля “Пароль” и “Пароль ще раз”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  <w:br w:type="textWrapping"/>
              <w:t xml:space="preserve">9. Кликни линк 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Зберегти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10.Кликни кнопку “Закрити” во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флеше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“</w:t>
            </w:r>
            <w:hyperlink r:id="rId54">
              <w:r w:rsidDel="00000000" w:rsidR="00000000" w:rsidRPr="00000000">
                <w:rPr>
                  <w:color w:val="0056b3"/>
                  <w:highlight w:val="white"/>
                  <w:u w:val="single"/>
                  <w:rtl w:val="0"/>
                </w:rPr>
                <w:t xml:space="preserve">Відновлення паролю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Повтори из </w:t>
            </w:r>
            <w:r w:rsidDel="00000000" w:rsidR="00000000" w:rsidRPr="00000000">
              <w:rPr>
                <w:b w:val="1"/>
                <w:rtl w:val="0"/>
              </w:rPr>
              <w:t xml:space="preserve">TARIA0002 пункты 1-(5).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В пункте 5 - введи </w:t>
            </w:r>
            <w:r w:rsidDel="00000000" w:rsidR="00000000" w:rsidRPr="00000000">
              <w:rPr>
                <w:rtl w:val="0"/>
              </w:rPr>
              <w:t xml:space="preserve">Пароль2</w:t>
            </w:r>
            <w:r w:rsidDel="00000000" w:rsidR="00000000" w:rsidRPr="00000000">
              <w:rPr>
                <w:rtl w:val="0"/>
              </w:rPr>
              <w:br w:type="textWrapping"/>
              <w:t xml:space="preserve">13. Кликни кнопку "Увiйти”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Всплывает форма “Вiдновлення паролю”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В форме отобразилась информация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На вашу електронну пошту надіслано інструкцію для відновлення паролю”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6. На почте есть письмо с темой “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Відновлення паролю на сайті oneprice.ua”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7.Отображается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highlight w:val="white"/>
                <w:rtl w:val="0"/>
              </w:rPr>
              <w:t xml:space="preserve">Е-пошта “</w:t>
            </w:r>
            <w:r w:rsidDel="00000000" w:rsidR="00000000" w:rsidRPr="00000000">
              <w:rPr>
                <w:color w:val="007bff"/>
                <w:u w:val="single"/>
                <w:rtl w:val="0"/>
              </w:rPr>
              <w:t xml:space="preserve">Tariatest@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gmail.com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 и 2 поля для ввода нового пароля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9.Происходит переход на главную страницу сайта и всплывает флеш “</w:t>
            </w:r>
            <w:hyperlink r:id="rId56">
              <w:r w:rsidDel="00000000" w:rsidR="00000000" w:rsidRPr="00000000">
                <w:rPr>
                  <w:color w:val="0056b3"/>
                  <w:highlight w:val="white"/>
                  <w:u w:val="single"/>
                  <w:rtl w:val="0"/>
                </w:rPr>
                <w:t xml:space="preserve">Відновлення парол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ю” с текстом: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Пароль був успішно змінений”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10. Пользователь неавторизованный на сайте находится на странице 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https://oneprice.ua/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  <w:t xml:space="preserve">Кнопка из п.1. приняла вид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904875" cy="304800"/>
                  <wp:effectExtent b="0" l="0" r="0" t="0"/>
                  <wp:docPr id="1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 Пользователь авторизован</w:t>
            </w:r>
          </w:p>
        </w:tc>
      </w:tr>
      <w:tr>
        <w:trPr>
          <w:trHeight w:val="417.9785156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Восстановление пароля и авторизация  пользователя успешна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Test-case Personal data (one-price)</w:t>
      </w:r>
    </w:p>
    <w:tbl>
      <w:tblPr>
        <w:tblStyle w:val="Table7"/>
        <w:tblW w:w="957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2100"/>
        <w:gridCol w:w="2790"/>
        <w:tblGridChange w:id="0">
          <w:tblGrid>
            <w:gridCol w:w="4680"/>
            <w:gridCol w:w="2100"/>
            <w:gridCol w:w="2790"/>
          </w:tblGrid>
        </w:tblGridChange>
      </w:tblGrid>
      <w:tr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 ID/Priority 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TARIA0006 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IDEA:</w:t>
            </w:r>
            <w:r w:rsidDel="00000000" w:rsidR="00000000" w:rsidRPr="00000000">
              <w:rPr>
                <w:rtl w:val="0"/>
              </w:rPr>
              <w:t xml:space="preserve"> Пользователь авторизованный на сайте находится на странице 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https://oneprice.ua/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 and ADDITIONAL INFO: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ФИО: Тария Тестович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Емайл</w:t>
            </w:r>
            <w:r w:rsidDel="00000000" w:rsidR="00000000" w:rsidRPr="00000000">
              <w:rPr>
                <w:rtl w:val="0"/>
              </w:rPr>
              <w:t xml:space="preserve">: Tariatest@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Пароль: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Tariatest1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Телефон:+38(099)123-45-67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Город::Киiв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Адрес: вул.Тестувальникiв  1 / 2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Пароль: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Tariatest1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  <w:t xml:space="preserve">: 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01.03.2021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Test-case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 part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 правом верхнем углу нажми кнопку </w:t>
            </w:r>
            <w:r w:rsidDel="00000000" w:rsidR="00000000" w:rsidRPr="00000000">
              <w:rPr/>
              <w:drawing>
                <wp:inline distB="114300" distT="114300" distL="114300" distR="114300">
                  <wp:extent cx="895350" cy="285750"/>
                  <wp:effectExtent b="0" l="0" r="0" t="0"/>
                  <wp:docPr id="1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Из списка выбери пункт “Особистi данi”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Введи ФИО в “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Ім'я та прізвище”.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Введи данные: Емайл, Пароль, Телефон, Город, Адрес в поля формы.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2371725</wp:posOffset>
                  </wp:positionH>
                  <wp:positionV relativeFrom="paragraph">
                    <wp:posOffset>266700</wp:posOffset>
                  </wp:positionV>
                  <wp:extent cx="219075" cy="211251"/>
                  <wp:effectExtent b="0" l="0" r="0" t="0"/>
                  <wp:wrapSquare wrapText="bothSides" distB="114300" distT="114300" distL="114300" distR="114300"/>
                  <wp:docPr id="2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12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Введи пароль в “Пароль”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Кликни кнопку 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Зберегти данi</w:t>
            </w:r>
            <w:r w:rsidDel="00000000" w:rsidR="00000000" w:rsidRPr="00000000">
              <w:rPr>
                <w:rtl w:val="0"/>
              </w:rPr>
              <w:t xml:space="preserve">".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Выпадает список с пунктами: Особистi данi,Замовлення, Обране,Вийти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7.Данные остались в полях и появилась надпись “Профайл збережено”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</w:p>
        </w:tc>
      </w:tr>
      <w:tr>
        <w:trPr>
          <w:trHeight w:val="417.9785156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данных пользователя успешно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Test-case Favorite list (one-price)</w:t>
      </w:r>
    </w:p>
    <w:tbl>
      <w:tblPr>
        <w:tblStyle w:val="Table8"/>
        <w:tblW w:w="957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1665"/>
        <w:gridCol w:w="2790"/>
        <w:tblGridChange w:id="0">
          <w:tblGrid>
            <w:gridCol w:w="5115"/>
            <w:gridCol w:w="1665"/>
            <w:gridCol w:w="2790"/>
          </w:tblGrid>
        </w:tblGridChange>
      </w:tblGrid>
      <w:tr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 ID/Priority 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TARIA0007 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IDEA:</w:t>
            </w:r>
            <w:r w:rsidDel="00000000" w:rsidR="00000000" w:rsidRPr="00000000">
              <w:rPr>
                <w:rtl w:val="0"/>
              </w:rPr>
              <w:t xml:space="preserve"> Пользователь авторизованный на сайте находится на странице 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https://oneprice.ua/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  <w:t xml:space="preserve">: 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01.03.2021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Test-case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 part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 блоке “Xiти продажу” выбери карточку товара и </w:t>
            </w:r>
            <w:r w:rsidDel="00000000" w:rsidR="00000000" w:rsidRPr="00000000">
              <w:rPr>
                <w:rtl w:val="0"/>
              </w:rPr>
              <w:t xml:space="preserve">нажми</w:t>
            </w:r>
            <w:r w:rsidDel="00000000" w:rsidR="00000000" w:rsidRPr="00000000">
              <w:rPr>
                <w:rtl w:val="0"/>
              </w:rPr>
              <w:t xml:space="preserve"> на линк “В бажання”</w:t>
            </w:r>
            <w:r w:rsidDel="00000000" w:rsidR="00000000" w:rsidRPr="00000000">
              <w:rPr/>
              <w:drawing>
                <wp:inline distB="114300" distT="114300" distL="114300" distR="114300">
                  <wp:extent cx="1238250" cy="28575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2533650</wp:posOffset>
                  </wp:positionH>
                  <wp:positionV relativeFrom="paragraph">
                    <wp:posOffset>466725</wp:posOffset>
                  </wp:positionV>
                  <wp:extent cx="338138" cy="324877"/>
                  <wp:effectExtent b="0" l="0" r="0" t="0"/>
                  <wp:wrapSquare wrapText="bothSides" distB="114300" distT="114300" distL="114300" distR="11430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8" cy="3248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2.В хеддере нажми на кнопку сердца 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1.Сердечко становится желтым,а текст “В бажаннях”</w:t>
            </w:r>
            <w:r w:rsidDel="00000000" w:rsidR="00000000" w:rsidRPr="00000000">
              <w:rPr/>
              <w:drawing>
                <wp:inline distB="114300" distT="114300" distL="114300" distR="114300">
                  <wp:extent cx="1257841" cy="305725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841" cy="30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2.Открывается страница “Обране”, карточка товара отображается в списке.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</w:p>
        </w:tc>
      </w:tr>
      <w:tr>
        <w:trPr>
          <w:trHeight w:val="417.9785156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товаров в список желаний пользователя успешно</w:t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Test-case Call back button (one-price)</w:t>
      </w:r>
    </w:p>
    <w:tbl>
      <w:tblPr>
        <w:tblStyle w:val="Table9"/>
        <w:tblW w:w="957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1665"/>
        <w:gridCol w:w="2790"/>
        <w:tblGridChange w:id="0">
          <w:tblGrid>
            <w:gridCol w:w="5115"/>
            <w:gridCol w:w="1665"/>
            <w:gridCol w:w="2790"/>
          </w:tblGrid>
        </w:tblGridChange>
      </w:tblGrid>
      <w:tr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 ID/Priority 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TARIA0008 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IDEA:</w:t>
            </w:r>
            <w:r w:rsidDel="00000000" w:rsidR="00000000" w:rsidRPr="00000000">
              <w:rPr>
                <w:rtl w:val="0"/>
              </w:rPr>
              <w:t xml:space="preserve"> Пользователь авторизованный на сайте находится на странице 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https://oneprice.ua/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 and ADDITIONAL INFO: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Телефон</w:t>
            </w:r>
            <w:r w:rsidDel="00000000" w:rsidR="00000000" w:rsidRPr="00000000">
              <w:rPr>
                <w:rtl w:val="0"/>
              </w:rPr>
              <w:t xml:space="preserve">:+38(099)123-45-67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commentRangeStart w:id="11"/>
            <w:r w:rsidDel="00000000" w:rsidR="00000000" w:rsidRPr="00000000">
              <w:rPr>
                <w:b w:val="1"/>
                <w:i w:val="1"/>
                <w:rtl w:val="0"/>
              </w:rPr>
              <w:t xml:space="preserve">SQL: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result from cc_callbacklist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id = &lt;номер заявки&gt;;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  <w:t xml:space="preserve">: 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01.03.2021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Test-case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 part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 левом нижнем углу страницы, нажать на иконку “Кнопка зв”язку”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2533650</wp:posOffset>
                  </wp:positionH>
                  <wp:positionV relativeFrom="paragraph">
                    <wp:posOffset>466725</wp:posOffset>
                  </wp:positionV>
                  <wp:extent cx="338138" cy="324877"/>
                  <wp:effectExtent b="0" l="0" r="0" t="0"/>
                  <wp:wrapSquare wrapText="bothSides" distB="114300" distT="114300" distL="114300" distR="11430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8" cy="3248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Из выпадающего списка выбери время для звонка и день.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Введи </w:t>
            </w:r>
            <w:r w:rsidDel="00000000" w:rsidR="00000000" w:rsidRPr="00000000">
              <w:rPr>
                <w:i w:val="1"/>
                <w:rtl w:val="0"/>
              </w:rPr>
              <w:t xml:space="preserve">Телефон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Нажми кнопку “Чекаю на дзвiнок”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Закрой модалку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commentRangeStart w:id="12"/>
            <w:r w:rsidDel="00000000" w:rsidR="00000000" w:rsidRPr="00000000">
              <w:rPr>
                <w:rtl w:val="0"/>
              </w:rPr>
              <w:t xml:space="preserve">Запиши номер заявки</w:t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1.Всплывает модальное окно:“</w:t>
            </w:r>
            <w:r w:rsidDel="00000000" w:rsidR="00000000" w:rsidRPr="00000000">
              <w:rPr>
                <w:highlight w:val="white"/>
                <w:rtl w:val="0"/>
              </w:rPr>
              <w:t xml:space="preserve">Хочете, зателефонуємо Вам рівно о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commentRangeStart w:id="13"/>
            <w:r w:rsidDel="00000000" w:rsidR="00000000" w:rsidRPr="00000000">
              <w:rPr>
                <w:rtl w:val="0"/>
              </w:rPr>
              <w:t xml:space="preserve">2.В модалке появляется текст “</w:t>
            </w:r>
            <w:r w:rsidDel="00000000" w:rsidR="00000000" w:rsidRPr="00000000">
              <w:rPr>
                <w:rtl w:val="0"/>
              </w:rPr>
              <w:t xml:space="preserve">Замовлення дзвінка прийняте.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 з Вами зв'яжемось у зазначений час!”</w:t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commentRangeStart w:id="14"/>
            <w:r w:rsidDel="00000000" w:rsidR="00000000" w:rsidRPr="00000000">
              <w:rPr>
                <w:rtl w:val="0"/>
              </w:rPr>
              <w:t xml:space="preserve">5. В БД появилась заявка</w:t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.9785156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Заявка на обратный звонок 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center"/>
        <w:rPr>
          <w:sz w:val="30"/>
          <w:szCs w:val="30"/>
        </w:rPr>
      </w:pPr>
      <w:commentRangeStart w:id="15"/>
      <w:r w:rsidDel="00000000" w:rsidR="00000000" w:rsidRPr="00000000">
        <w:rPr>
          <w:sz w:val="30"/>
          <w:szCs w:val="30"/>
          <w:rtl w:val="0"/>
        </w:rPr>
        <w:t xml:space="preserve">Test-case Privat24 (one-price)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tbl>
      <w:tblPr>
        <w:tblStyle w:val="Table10"/>
        <w:tblW w:w="916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2160"/>
        <w:gridCol w:w="2385"/>
        <w:tblGridChange w:id="0">
          <w:tblGrid>
            <w:gridCol w:w="4620"/>
            <w:gridCol w:w="2160"/>
            <w:gridCol w:w="2385"/>
          </w:tblGrid>
        </w:tblGridChange>
      </w:tblGrid>
      <w:tr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 ID/Priority 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TARIA0009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trHeight w:val="3762.9785156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IDEA:</w:t>
            </w:r>
            <w:r w:rsidDel="00000000" w:rsidR="00000000" w:rsidRPr="00000000">
              <w:rPr>
                <w:rtl w:val="0"/>
              </w:rPr>
              <w:t xml:space="preserve"> Оплата может быть произведена через Приват24 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 and ADDITIONAL INFO: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3600450</wp:posOffset>
                  </wp:positionH>
                  <wp:positionV relativeFrom="paragraph">
                    <wp:posOffset>144159</wp:posOffset>
                  </wp:positionV>
                  <wp:extent cx="2071872" cy="1802006"/>
                  <wp:effectExtent b="0" l="0" r="0" t="0"/>
                  <wp:wrapSquare wrapText="bothSides" distB="114300" distT="114300" distL="114300" distR="11430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872" cy="18020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Аккаунт</w:t>
            </w:r>
            <w:r w:rsidDel="00000000" w:rsidR="00000000" w:rsidRPr="00000000">
              <w:rPr>
                <w:rtl w:val="0"/>
              </w:rPr>
              <w:t xml:space="preserve">: Tariatest@gmail.com/Tariatest1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Наименование товара</w:t>
            </w:r>
            <w:r w:rsidDel="00000000" w:rsidR="00000000" w:rsidRPr="00000000">
              <w:rPr>
                <w:rtl w:val="0"/>
              </w:rPr>
              <w:t xml:space="preserve">: “</w:t>
            </w:r>
            <w:hyperlink r:id="rId70">
              <w:r w:rsidDel="00000000" w:rsidR="00000000" w:rsidRPr="00000000">
                <w:rPr>
                  <w:rFonts w:ascii="Roboto" w:cs="Roboto" w:eastAsia="Roboto" w:hAnsi="Roboto"/>
                  <w:color w:val="2c2c2c"/>
                  <w:sz w:val="23"/>
                  <w:szCs w:val="23"/>
                  <w:highlight w:val="white"/>
                  <w:rtl w:val="0"/>
                </w:rPr>
                <w:t xml:space="preserve">Сквинг багатоніг</w:t>
              </w:r>
            </w:hyperlink>
            <w:r w:rsidDel="00000000" w:rsidR="00000000" w:rsidRPr="00000000">
              <w:rPr>
                <w:rtl w:val="0"/>
              </w:rPr>
              <w:t xml:space="preserve">” 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Данные карты</w:t>
            </w:r>
            <w:r w:rsidDel="00000000" w:rsidR="00000000" w:rsidRPr="00000000">
              <w:rPr>
                <w:rtl w:val="0"/>
              </w:rPr>
              <w:t xml:space="preserve">: Номер: 1111-2222-3333-4444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Окончание действия</w:t>
            </w:r>
            <w:r w:rsidDel="00000000" w:rsidR="00000000" w:rsidRPr="00000000">
              <w:rPr>
                <w:rtl w:val="0"/>
              </w:rPr>
              <w:t xml:space="preserve">: 12/25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CVV2</w:t>
            </w:r>
            <w:r w:rsidDel="00000000" w:rsidR="00000000" w:rsidRPr="00000000">
              <w:rPr>
                <w:rtl w:val="0"/>
              </w:rPr>
              <w:t xml:space="preserve">: 777 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Приват24 :</w:t>
            </w:r>
            <w:r w:rsidDel="00000000" w:rsidR="00000000" w:rsidRPr="00000000">
              <w:rPr>
                <w:rtl w:val="0"/>
              </w:rPr>
              <w:t xml:space="preserve">+38(099)111-22-33/Tariatest1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SQL: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result from cc_order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id = &lt;номер заказа&gt;;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  <w:t xml:space="preserve">: 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01.03.2021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Test-case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 part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Авторизуйся (</w:t>
            </w:r>
            <w:r w:rsidDel="00000000" w:rsidR="00000000" w:rsidRPr="00000000">
              <w:rPr>
                <w:b w:val="1"/>
                <w:rtl w:val="0"/>
              </w:rPr>
              <w:t xml:space="preserve">TARIA0002)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commentRangeStart w:id="16"/>
            <w:r w:rsidDel="00000000" w:rsidR="00000000" w:rsidRPr="00000000">
              <w:rPr>
                <w:rtl w:val="0"/>
              </w:rPr>
              <w:t xml:space="preserve">5</w:t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tl w:val="0"/>
              </w:rPr>
              <w:t xml:space="preserve">. Введи наименование товара в поле поиска.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2314575</wp:posOffset>
                  </wp:positionH>
                  <wp:positionV relativeFrom="paragraph">
                    <wp:posOffset>266700</wp:posOffset>
                  </wp:positionV>
                  <wp:extent cx="314325" cy="257175"/>
                  <wp:effectExtent b="0" l="0" r="0" t="0"/>
                  <wp:wrapSquare wrapText="bothSides" distB="114300" distT="114300" distL="114300" distR="11430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2371725</wp:posOffset>
                  </wp:positionH>
                  <wp:positionV relativeFrom="paragraph">
                    <wp:posOffset>266700</wp:posOffset>
                  </wp:positionV>
                  <wp:extent cx="219075" cy="211251"/>
                  <wp:effectExtent b="0" l="0" r="0" t="0"/>
                  <wp:wrapSquare wrapText="bothSides" distB="114300" distT="114300" distL="114300" distR="11430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12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Нажми иконку ____________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Кликни линк "</w:t>
            </w:r>
            <w:r w:rsidDel="00000000" w:rsidR="00000000" w:rsidRPr="00000000">
              <w:rPr>
                <w:u w:val="single"/>
                <w:rtl w:val="0"/>
              </w:rPr>
              <w:t xml:space="preserve">Купити</w:t>
            </w:r>
            <w:r w:rsidDel="00000000" w:rsidR="00000000" w:rsidRPr="00000000">
              <w:rPr>
                <w:rtl w:val="0"/>
              </w:rPr>
              <w:t xml:space="preserve">".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Кликни линк "</w:t>
            </w:r>
            <w:hyperlink r:id="rId72">
              <w:r w:rsidDel="00000000" w:rsidR="00000000" w:rsidRPr="00000000">
                <w:rPr>
                  <w:rFonts w:ascii="Roboto" w:cs="Roboto" w:eastAsia="Roboto" w:hAnsi="Roboto"/>
                  <w:sz w:val="23"/>
                  <w:szCs w:val="23"/>
                  <w:u w:val="single"/>
                  <w:rtl w:val="0"/>
                </w:rPr>
                <w:t xml:space="preserve">Оформити замовлення</w:t>
              </w:r>
            </w:hyperlink>
            <w:r w:rsidDel="00000000" w:rsidR="00000000" w:rsidRPr="00000000">
              <w:rPr>
                <w:rtl w:val="0"/>
              </w:rPr>
              <w:t xml:space="preserve">".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9.Заполни поля формы “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Оформлення замовлення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Выбери в поле “Оплата” - Оплата на картку Приват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Введи данные “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Приват24” </w:t>
            </w:r>
            <w:r w:rsidDel="00000000" w:rsidR="00000000" w:rsidRPr="00000000">
              <w:rPr>
                <w:i w:val="1"/>
                <w:rtl w:val="0"/>
              </w:rPr>
              <w:t xml:space="preserve">и авторизуйся</w:t>
            </w:r>
            <w:r w:rsidDel="00000000" w:rsidR="00000000" w:rsidRPr="00000000">
              <w:rPr>
                <w:rtl w:val="0"/>
              </w:rPr>
              <w:t xml:space="preserve"> . 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Введи данные карты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 Введи срок окончания действия. 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Введи CVV2.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 Нажми кнопку "Оформити замовлення". 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 Запиши номер заказа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10.Откроется окно:“Авторизация на сайте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Privat24”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 </w:t>
            </w:r>
            <w:r w:rsidDel="00000000" w:rsidR="00000000" w:rsidRPr="00000000">
              <w:rPr>
                <w:rtl w:val="0"/>
              </w:rPr>
              <w:t xml:space="preserve">В базе данных заказов - появился заказ на  “</w:t>
            </w:r>
            <w:hyperlink r:id="rId73">
              <w:r w:rsidDel="00000000" w:rsidR="00000000" w:rsidRPr="00000000">
                <w:rPr>
                  <w:rFonts w:ascii="Roboto" w:cs="Roboto" w:eastAsia="Roboto" w:hAnsi="Roboto"/>
                  <w:color w:val="2c2c2c"/>
                  <w:sz w:val="23"/>
                  <w:szCs w:val="23"/>
                  <w:highlight w:val="white"/>
                  <w:rtl w:val="0"/>
                </w:rPr>
                <w:t xml:space="preserve">Сквинг багатоніг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Test-case Log out (one-price) </w:t>
      </w:r>
    </w:p>
    <w:tbl>
      <w:tblPr>
        <w:tblStyle w:val="Table11"/>
        <w:tblW w:w="937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2160"/>
        <w:gridCol w:w="2595"/>
        <w:tblGridChange w:id="0">
          <w:tblGrid>
            <w:gridCol w:w="4620"/>
            <w:gridCol w:w="2160"/>
            <w:gridCol w:w="2595"/>
          </w:tblGrid>
        </w:tblGridChange>
      </w:tblGrid>
      <w:tr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 ID/Priority 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TARIA0010</w:t>
            </w:r>
          </w:p>
        </w:tc>
        <w:tc>
          <w:tcPr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IDEA:</w:t>
            </w:r>
            <w:r w:rsidDel="00000000" w:rsidR="00000000" w:rsidRPr="00000000">
              <w:rPr>
                <w:rtl w:val="0"/>
              </w:rPr>
              <w:t xml:space="preserve"> Пользователь авторизованный на сайте находится на странице 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https://oneprice.ua/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  <w:t xml:space="preserve">: 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01.03.2021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Test-case</w:t>
            </w:r>
          </w:p>
        </w:tc>
      </w:tr>
      <w:tr>
        <w:trPr>
          <w:trHeight w:val="420" w:hRule="atLeast"/>
        </w:trPr>
        <w:tc>
          <w:tcPr>
            <w:gridSpan w:val="3"/>
            <w:shd w:fill="2afa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 part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Авторизуйся на странице  “.https://oneprice.ua/" (</w:t>
            </w:r>
            <w:r w:rsidDel="00000000" w:rsidR="00000000" w:rsidRPr="00000000">
              <w:rPr>
                <w:b w:val="1"/>
                <w:rtl w:val="0"/>
              </w:rPr>
              <w:t xml:space="preserve">TARIA0002,3,4)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Нажми кнопку юзера в правом верхнем углу</w:t>
            </w:r>
            <w:r w:rsidDel="00000000" w:rsidR="00000000" w:rsidRPr="00000000">
              <w:rPr/>
              <w:drawing>
                <wp:inline distB="114300" distT="114300" distL="114300" distR="114300">
                  <wp:extent cx="962025" cy="342900"/>
                  <wp:effectExtent b="0" l="0" r="0" t="0"/>
                  <wp:docPr id="25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Нажми</w:t>
            </w:r>
            <w:r w:rsidDel="00000000" w:rsidR="00000000" w:rsidRPr="00000000">
              <w:rPr>
                <w:rtl w:val="0"/>
              </w:rPr>
              <w:t xml:space="preserve"> линк </w:t>
            </w:r>
            <w:r w:rsidDel="00000000" w:rsidR="00000000" w:rsidRPr="00000000">
              <w:rPr>
                <w:i w:val="1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rtl w:val="0"/>
              </w:rPr>
              <w:t xml:space="preserve">Вийти</w:t>
            </w:r>
            <w:r w:rsidDel="00000000" w:rsidR="00000000" w:rsidRPr="00000000">
              <w:rPr>
                <w:i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Выпадает список с пунктами: Особистi данi,Замовлення, Обране,Вийти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Пользователь неавторизованный на сайте находится на странице 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https://oneprice.ua/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</w:t>
            </w:r>
            <w:r w:rsidDel="00000000" w:rsidR="00000000" w:rsidRPr="00000000">
              <w:rPr/>
              <w:drawing>
                <wp:inline distB="114300" distT="114300" distL="114300" distR="114300">
                  <wp:extent cx="971550" cy="323850"/>
                  <wp:effectExtent b="0" l="0" r="0" t="0"/>
                  <wp:docPr id="3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.9785156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Выход пользователя из аккаунта успешен</w:t>
            </w:r>
          </w:p>
        </w:tc>
      </w:tr>
    </w:tbl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sectPr>
      <w:headerReference r:id="rId7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" w:id="1" w:date="2021-03-21T09:34:00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Обычно пишут так: открыть, нажать, ввести, кликнуть</w:t>
      </w:r>
    </w:p>
  </w:comment>
  <w:comment w:author="Vitaliy" w:id="2" w:date="2021-03-21T09:40:09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Лучше все пункты, при возможности, начинать с глагола: Авторизоваться в почте в новой вкладке браузера</w:t>
      </w:r>
    </w:p>
  </w:comment>
  <w:comment w:author="Vitaliy" w:id="8" w:date="2021-03-21T09:51:01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Больше на шаги похоже</w:t>
      </w:r>
    </w:p>
  </w:comment>
  <w:comment w:author="Vitaliy" w:id="5" w:date="2021-03-21T09:38:08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не флеш, а модальное окно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Флеш - это просто какое-то небольшое уведомление (текст скопирован в буфер, идентификация пройдена), которое появилось и сразу исчезло</w:t>
      </w:r>
    </w:p>
  </w:comment>
  <w:comment w:author="Vitaliy" w:id="9" w:date="2021-03-21T09:50:12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больше, как ожидаемый результат.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бы написал: Открыть письмо “Відновлення паролю на сайті oneprice.ua” в электронном ящике</w:t>
      </w:r>
    </w:p>
  </w:comment>
  <w:comment w:author="Vitaliy" w:id="10" w:date="2021-03-21T09:48:17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Два отдельных шага</w:t>
      </w:r>
    </w:p>
  </w:comment>
  <w:comment w:author="Vitaliy" w:id="15" w:date="2021-03-21T09:57:20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Лучше сделать более содержательным название тест-кейса. Не совсем понятно, что будет проверяться</w:t>
      </w:r>
    </w:p>
  </w:comment>
  <w:comment w:author="Vitaliy" w:id="7" w:date="2021-03-21T09:46:20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Скорей всего это тоже было модальное окно. Нужно разобраться с этим словом</w:t>
      </w:r>
    </w:p>
  </w:comment>
  <w:comment w:author="Vitaliy" w:id="12" w:date="2021-03-21T09:56:21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Нужно было еще добавить шаг про проверку заявки в БД</w:t>
      </w:r>
    </w:p>
  </w:comment>
  <w:comment w:author="Vitaliy" w:id="6" w:date="2021-03-21T09:42:57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совсем понятно, что это. Лучше тоже как-то озаглавить эту секцию</w:t>
      </w:r>
    </w:p>
  </w:comment>
  <w:comment w:author="Vitaliy" w:id="16" w:date="2021-03-21T09:57:41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Сбит порядок</w:t>
      </w:r>
    </w:p>
  </w:comment>
  <w:comment w:author="Vitaliy" w:id="14" w:date="2021-03-21T09:55:29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 тоже шаг и ожидаемый результат не совпадают</w:t>
      </w:r>
    </w:p>
  </w:comment>
  <w:comment w:author="Vitaliy" w:id="4" w:date="2021-03-21T09:41:40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ожидаемый результат</w:t>
      </w:r>
    </w:p>
  </w:comment>
  <w:comment w:author="Vitaliy" w:id="13" w:date="2021-03-21T09:54:20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так понимаю, это после 4 шага появится</w:t>
      </w:r>
    </w:p>
  </w:comment>
  <w:comment w:author="Vitaliy" w:id="0" w:date="2021-03-21T09:35:23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Лучше для каждого шага писать ожидаемый результат. Сейчас это считается хорошей практикой</w:t>
      </w:r>
    </w:p>
  </w:comment>
  <w:comment w:author="Vitaliy" w:id="3" w:date="2021-03-21T09:41:17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п.1 нет кнопки</w:t>
      </w:r>
    </w:p>
  </w:comment>
  <w:comment w:author="Vitaliy" w:id="11" w:date="2021-03-21T09:53:0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Круто!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42" Type="http://schemas.openxmlformats.org/officeDocument/2006/relationships/image" Target="media/image16.png"/><Relationship Id="rId41" Type="http://schemas.openxmlformats.org/officeDocument/2006/relationships/hyperlink" Target="https://oneprice.ua/" TargetMode="External"/><Relationship Id="rId44" Type="http://schemas.openxmlformats.org/officeDocument/2006/relationships/hyperlink" Target="http://gmail.com/Tariatest1" TargetMode="External"/><Relationship Id="rId43" Type="http://schemas.openxmlformats.org/officeDocument/2006/relationships/hyperlink" Target="http://gmail.com/Tariatest1" TargetMode="External"/><Relationship Id="rId46" Type="http://schemas.openxmlformats.org/officeDocument/2006/relationships/image" Target="media/image13.png"/><Relationship Id="rId45" Type="http://schemas.openxmlformats.org/officeDocument/2006/relationships/hyperlink" Target="http://gmail.com/Tariatest1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gmail.com/Tariatest1" TargetMode="External"/><Relationship Id="rId48" Type="http://schemas.openxmlformats.org/officeDocument/2006/relationships/hyperlink" Target="https://oneprice.ua/" TargetMode="External"/><Relationship Id="rId47" Type="http://schemas.openxmlformats.org/officeDocument/2006/relationships/image" Target="media/image14.png"/><Relationship Id="rId49" Type="http://schemas.openxmlformats.org/officeDocument/2006/relationships/hyperlink" Target="http://gmail.com/Tariatest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neprice.ua/" TargetMode="External"/><Relationship Id="rId8" Type="http://schemas.openxmlformats.org/officeDocument/2006/relationships/hyperlink" Target="http://gmail.com/Tariatest1" TargetMode="External"/><Relationship Id="rId73" Type="http://schemas.openxmlformats.org/officeDocument/2006/relationships/hyperlink" Target="https://oneprice.ua/skving-bagatonig/41015/" TargetMode="External"/><Relationship Id="rId72" Type="http://schemas.openxmlformats.org/officeDocument/2006/relationships/hyperlink" Target="https://oneprice.ua/checkout/" TargetMode="External"/><Relationship Id="rId31" Type="http://schemas.openxmlformats.org/officeDocument/2006/relationships/image" Target="media/image8.png"/><Relationship Id="rId75" Type="http://schemas.openxmlformats.org/officeDocument/2006/relationships/image" Target="media/image22.png"/><Relationship Id="rId30" Type="http://schemas.openxmlformats.org/officeDocument/2006/relationships/image" Target="media/image17.png"/><Relationship Id="rId74" Type="http://schemas.openxmlformats.org/officeDocument/2006/relationships/hyperlink" Target="https://oneprice.ua/" TargetMode="External"/><Relationship Id="rId33" Type="http://schemas.openxmlformats.org/officeDocument/2006/relationships/image" Target="media/image3.png"/><Relationship Id="rId77" Type="http://schemas.openxmlformats.org/officeDocument/2006/relationships/header" Target="header1.xml"/><Relationship Id="rId32" Type="http://schemas.openxmlformats.org/officeDocument/2006/relationships/hyperlink" Target="https://oneprice.ua/" TargetMode="External"/><Relationship Id="rId76" Type="http://schemas.openxmlformats.org/officeDocument/2006/relationships/hyperlink" Target="https://oneprice.ua/" TargetMode="External"/><Relationship Id="rId35" Type="http://schemas.openxmlformats.org/officeDocument/2006/relationships/hyperlink" Target="http://gmail.com/Tariatest1" TargetMode="External"/><Relationship Id="rId34" Type="http://schemas.openxmlformats.org/officeDocument/2006/relationships/image" Target="media/image5.png"/><Relationship Id="rId71" Type="http://schemas.openxmlformats.org/officeDocument/2006/relationships/image" Target="media/image12.png"/><Relationship Id="rId70" Type="http://schemas.openxmlformats.org/officeDocument/2006/relationships/hyperlink" Target="https://oneprice.ua/skving-bagatonig/41015/" TargetMode="External"/><Relationship Id="rId37" Type="http://schemas.openxmlformats.org/officeDocument/2006/relationships/hyperlink" Target="http://gmail.com/Tariatest1" TargetMode="External"/><Relationship Id="rId36" Type="http://schemas.openxmlformats.org/officeDocument/2006/relationships/hyperlink" Target="http://gmail.com/Tariatest1" TargetMode="External"/><Relationship Id="rId39" Type="http://schemas.openxmlformats.org/officeDocument/2006/relationships/image" Target="media/image4.png"/><Relationship Id="rId38" Type="http://schemas.openxmlformats.org/officeDocument/2006/relationships/hyperlink" Target="http://gmail.com/Tariatest1" TargetMode="External"/><Relationship Id="rId62" Type="http://schemas.openxmlformats.org/officeDocument/2006/relationships/hyperlink" Target="http://gmail.com/Tariatest1" TargetMode="External"/><Relationship Id="rId61" Type="http://schemas.openxmlformats.org/officeDocument/2006/relationships/hyperlink" Target="http://gmail.com/Tariatest1" TargetMode="External"/><Relationship Id="rId20" Type="http://schemas.openxmlformats.org/officeDocument/2006/relationships/image" Target="media/image19.png"/><Relationship Id="rId64" Type="http://schemas.openxmlformats.org/officeDocument/2006/relationships/hyperlink" Target="https://oneprice.ua/" TargetMode="External"/><Relationship Id="rId63" Type="http://schemas.openxmlformats.org/officeDocument/2006/relationships/image" Target="media/image15.png"/><Relationship Id="rId22" Type="http://schemas.openxmlformats.org/officeDocument/2006/relationships/image" Target="media/image7.png"/><Relationship Id="rId66" Type="http://schemas.openxmlformats.org/officeDocument/2006/relationships/image" Target="media/image11.png"/><Relationship Id="rId21" Type="http://schemas.openxmlformats.org/officeDocument/2006/relationships/hyperlink" Target="https://oneprice.ua/#j-popup-tab-signup" TargetMode="External"/><Relationship Id="rId65" Type="http://schemas.openxmlformats.org/officeDocument/2006/relationships/image" Target="media/image1.png"/><Relationship Id="rId24" Type="http://schemas.openxmlformats.org/officeDocument/2006/relationships/image" Target="media/image21.png"/><Relationship Id="rId68" Type="http://schemas.openxmlformats.org/officeDocument/2006/relationships/hyperlink" Target="https://oneprice.ua/" TargetMode="External"/><Relationship Id="rId23" Type="http://schemas.openxmlformats.org/officeDocument/2006/relationships/hyperlink" Target="https://oneprice.ua/#j-popup-tab-signup" TargetMode="External"/><Relationship Id="rId67" Type="http://schemas.openxmlformats.org/officeDocument/2006/relationships/image" Target="media/image9.png"/><Relationship Id="rId60" Type="http://schemas.openxmlformats.org/officeDocument/2006/relationships/hyperlink" Target="http://gmail.com/Tariatest1" TargetMode="External"/><Relationship Id="rId26" Type="http://schemas.openxmlformats.org/officeDocument/2006/relationships/hyperlink" Target="http://gmail.com/Tariatest1" TargetMode="External"/><Relationship Id="rId25" Type="http://schemas.openxmlformats.org/officeDocument/2006/relationships/hyperlink" Target="https://oneprice.ua/" TargetMode="External"/><Relationship Id="rId69" Type="http://schemas.openxmlformats.org/officeDocument/2006/relationships/image" Target="media/image10.png"/><Relationship Id="rId28" Type="http://schemas.openxmlformats.org/officeDocument/2006/relationships/hyperlink" Target="http://gmail.com/Tariatest1" TargetMode="External"/><Relationship Id="rId27" Type="http://schemas.openxmlformats.org/officeDocument/2006/relationships/hyperlink" Target="http://gmail.com/Tariatest1" TargetMode="External"/><Relationship Id="rId29" Type="http://schemas.openxmlformats.org/officeDocument/2006/relationships/image" Target="media/image2.png"/><Relationship Id="rId51" Type="http://schemas.openxmlformats.org/officeDocument/2006/relationships/hyperlink" Target="http://gmail.com/Tariatest1" TargetMode="External"/><Relationship Id="rId50" Type="http://schemas.openxmlformats.org/officeDocument/2006/relationships/hyperlink" Target="http://gmail.com/Tariatest1" TargetMode="External"/><Relationship Id="rId53" Type="http://schemas.openxmlformats.org/officeDocument/2006/relationships/image" Target="media/image20.png"/><Relationship Id="rId52" Type="http://schemas.openxmlformats.org/officeDocument/2006/relationships/hyperlink" Target="http://gmail.com/Tariatest1" TargetMode="External"/><Relationship Id="rId11" Type="http://schemas.openxmlformats.org/officeDocument/2006/relationships/hyperlink" Target="http://gmail.com/Tariatest1" TargetMode="External"/><Relationship Id="rId55" Type="http://schemas.openxmlformats.org/officeDocument/2006/relationships/hyperlink" Target="http://gmail.com/Tariatest1" TargetMode="External"/><Relationship Id="rId10" Type="http://schemas.openxmlformats.org/officeDocument/2006/relationships/hyperlink" Target="http://gmail.com/Tariatest1" TargetMode="External"/><Relationship Id="rId54" Type="http://schemas.openxmlformats.org/officeDocument/2006/relationships/hyperlink" Target="https://oneprice.ua/security/password-recovery/?token=89466009cece2f04e6729fb9cb6a78d4" TargetMode="External"/><Relationship Id="rId13" Type="http://schemas.openxmlformats.org/officeDocument/2006/relationships/hyperlink" Target="http://gmail.com/Tariatest1" TargetMode="External"/><Relationship Id="rId57" Type="http://schemas.openxmlformats.org/officeDocument/2006/relationships/hyperlink" Target="https://oneprice.ua/" TargetMode="External"/><Relationship Id="rId12" Type="http://schemas.openxmlformats.org/officeDocument/2006/relationships/hyperlink" Target="http://gmail.com/Tariatest1" TargetMode="External"/><Relationship Id="rId56" Type="http://schemas.openxmlformats.org/officeDocument/2006/relationships/hyperlink" Target="https://oneprice.ua/security/password-recovery/?token=89466009cece2f04e6729fb9cb6a78d4" TargetMode="External"/><Relationship Id="rId15" Type="http://schemas.openxmlformats.org/officeDocument/2006/relationships/hyperlink" Target="https://oneprice.ua/" TargetMode="External"/><Relationship Id="rId59" Type="http://schemas.openxmlformats.org/officeDocument/2006/relationships/hyperlink" Target="https://oneprice.ua/" TargetMode="External"/><Relationship Id="rId14" Type="http://schemas.openxmlformats.org/officeDocument/2006/relationships/hyperlink" Target="http://gmail.com/Tariatest1" TargetMode="External"/><Relationship Id="rId58" Type="http://schemas.openxmlformats.org/officeDocument/2006/relationships/image" Target="media/image18.png"/><Relationship Id="rId17" Type="http://schemas.openxmlformats.org/officeDocument/2006/relationships/hyperlink" Target="https://oneprice.ua/#j-popup-tab-signup" TargetMode="External"/><Relationship Id="rId16" Type="http://schemas.openxmlformats.org/officeDocument/2006/relationships/image" Target="media/image6.png"/><Relationship Id="rId19" Type="http://schemas.openxmlformats.org/officeDocument/2006/relationships/hyperlink" Target="http://gmail.com/Tariatest1" TargetMode="External"/><Relationship Id="rId18" Type="http://schemas.openxmlformats.org/officeDocument/2006/relationships/hyperlink" Target="http://gmail.com/Tariatest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