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BB08F" w14:textId="77777777" w:rsidR="00743AF5" w:rsidRPr="002F0A6F" w:rsidRDefault="00743AF5" w:rsidP="0024789A">
      <w:pPr>
        <w:spacing w:line="480" w:lineRule="auto"/>
        <w:jc w:val="center"/>
        <w:rPr>
          <w:rFonts w:ascii="Times New Roman" w:hAnsi="Times New Roman" w:cs="Times New Roman"/>
          <w:b/>
          <w:bCs/>
          <w:sz w:val="28"/>
          <w:szCs w:val="24"/>
          <w:lang w:val="en-US" w:eastAsia="zh-CN"/>
        </w:rPr>
      </w:pPr>
    </w:p>
    <w:p w14:paraId="25715D7B" w14:textId="77777777" w:rsidR="00743AF5" w:rsidRDefault="00743AF5" w:rsidP="0024789A">
      <w:pPr>
        <w:spacing w:line="480" w:lineRule="auto"/>
        <w:jc w:val="center"/>
        <w:rPr>
          <w:rFonts w:ascii="Times New Roman" w:hAnsi="Times New Roman" w:cs="Times New Roman"/>
          <w:b/>
          <w:bCs/>
          <w:sz w:val="28"/>
          <w:szCs w:val="24"/>
          <w:lang w:eastAsia="zh-CN"/>
        </w:rPr>
      </w:pPr>
    </w:p>
    <w:p w14:paraId="091BF128" w14:textId="77777777" w:rsidR="00743AF5" w:rsidRDefault="00743AF5" w:rsidP="0024789A">
      <w:pPr>
        <w:spacing w:line="480" w:lineRule="auto"/>
        <w:jc w:val="center"/>
        <w:rPr>
          <w:rFonts w:ascii="Times New Roman" w:hAnsi="Times New Roman" w:cs="Times New Roman"/>
          <w:b/>
          <w:bCs/>
          <w:sz w:val="28"/>
          <w:szCs w:val="24"/>
          <w:lang w:eastAsia="zh-CN"/>
        </w:rPr>
      </w:pPr>
    </w:p>
    <w:p w14:paraId="0FFF4B39" w14:textId="77777777" w:rsidR="00743AF5" w:rsidRDefault="00743AF5" w:rsidP="0024789A">
      <w:pPr>
        <w:spacing w:line="480" w:lineRule="auto"/>
        <w:jc w:val="center"/>
        <w:rPr>
          <w:rFonts w:ascii="Times New Roman" w:hAnsi="Times New Roman" w:cs="Times New Roman"/>
          <w:b/>
          <w:bCs/>
          <w:sz w:val="28"/>
          <w:szCs w:val="24"/>
          <w:lang w:eastAsia="zh-CN"/>
        </w:rPr>
      </w:pPr>
    </w:p>
    <w:p w14:paraId="4FF58C51" w14:textId="77777777" w:rsidR="00743AF5" w:rsidRDefault="00743AF5" w:rsidP="0024789A">
      <w:pPr>
        <w:spacing w:line="480" w:lineRule="auto"/>
        <w:jc w:val="center"/>
        <w:rPr>
          <w:rFonts w:ascii="Times New Roman" w:hAnsi="Times New Roman" w:cs="Times New Roman"/>
          <w:b/>
          <w:bCs/>
          <w:sz w:val="28"/>
          <w:szCs w:val="24"/>
          <w:lang w:eastAsia="zh-CN"/>
        </w:rPr>
      </w:pPr>
    </w:p>
    <w:p w14:paraId="1A14EBA0" w14:textId="77777777" w:rsidR="00743AF5" w:rsidRDefault="00743AF5" w:rsidP="0024789A">
      <w:pPr>
        <w:spacing w:line="480" w:lineRule="auto"/>
        <w:jc w:val="center"/>
        <w:rPr>
          <w:rFonts w:ascii="Times New Roman" w:hAnsi="Times New Roman" w:cs="Times New Roman"/>
          <w:b/>
          <w:bCs/>
          <w:sz w:val="28"/>
          <w:szCs w:val="24"/>
          <w:lang w:eastAsia="zh-CN"/>
        </w:rPr>
      </w:pPr>
    </w:p>
    <w:p w14:paraId="2FA017B1" w14:textId="77777777" w:rsidR="00743AF5" w:rsidRDefault="00743AF5" w:rsidP="0024789A">
      <w:pPr>
        <w:spacing w:line="480" w:lineRule="auto"/>
        <w:jc w:val="center"/>
        <w:rPr>
          <w:rFonts w:ascii="Times New Roman" w:hAnsi="Times New Roman" w:cs="Times New Roman"/>
          <w:b/>
          <w:bCs/>
          <w:sz w:val="28"/>
          <w:szCs w:val="24"/>
          <w:lang w:eastAsia="zh-CN"/>
        </w:rPr>
      </w:pPr>
    </w:p>
    <w:p w14:paraId="48B27A25" w14:textId="77777777" w:rsidR="00743AF5" w:rsidRDefault="00743AF5" w:rsidP="0024789A">
      <w:pPr>
        <w:spacing w:line="480" w:lineRule="auto"/>
        <w:jc w:val="center"/>
        <w:rPr>
          <w:rFonts w:ascii="Times New Roman" w:hAnsi="Times New Roman" w:cs="Times New Roman"/>
          <w:b/>
          <w:bCs/>
          <w:sz w:val="28"/>
          <w:szCs w:val="24"/>
          <w:lang w:eastAsia="zh-CN"/>
        </w:rPr>
      </w:pPr>
    </w:p>
    <w:p w14:paraId="0204B4A9" w14:textId="77777777" w:rsidR="00743AF5" w:rsidRDefault="00743AF5" w:rsidP="0024789A">
      <w:pPr>
        <w:spacing w:line="480" w:lineRule="auto"/>
        <w:jc w:val="center"/>
        <w:rPr>
          <w:rFonts w:ascii="Times New Roman" w:hAnsi="Times New Roman" w:cs="Times New Roman"/>
          <w:b/>
          <w:bCs/>
          <w:sz w:val="28"/>
          <w:szCs w:val="24"/>
          <w:lang w:eastAsia="zh-CN"/>
        </w:rPr>
      </w:pPr>
    </w:p>
    <w:p w14:paraId="09937B5C" w14:textId="77777777" w:rsidR="00743AF5" w:rsidRDefault="00743AF5" w:rsidP="0024789A">
      <w:pPr>
        <w:spacing w:line="480" w:lineRule="auto"/>
        <w:jc w:val="center"/>
        <w:rPr>
          <w:rFonts w:ascii="Times New Roman" w:hAnsi="Times New Roman" w:cs="Times New Roman"/>
          <w:b/>
          <w:bCs/>
          <w:sz w:val="28"/>
          <w:szCs w:val="24"/>
          <w:lang w:eastAsia="zh-CN"/>
        </w:rPr>
      </w:pPr>
    </w:p>
    <w:p w14:paraId="79F0223B" w14:textId="77777777" w:rsidR="00743AF5" w:rsidRDefault="00743AF5" w:rsidP="0024789A">
      <w:pPr>
        <w:spacing w:line="480" w:lineRule="auto"/>
        <w:jc w:val="center"/>
        <w:rPr>
          <w:rFonts w:ascii="Times New Roman" w:hAnsi="Times New Roman" w:cs="Times New Roman"/>
          <w:b/>
          <w:bCs/>
          <w:sz w:val="28"/>
          <w:szCs w:val="24"/>
          <w:lang w:eastAsia="zh-CN"/>
        </w:rPr>
      </w:pPr>
    </w:p>
    <w:p w14:paraId="1C5BB202" w14:textId="77777777" w:rsidR="0024789A" w:rsidRPr="00743AF5" w:rsidRDefault="0024789A" w:rsidP="0024789A">
      <w:pPr>
        <w:spacing w:line="480" w:lineRule="auto"/>
        <w:jc w:val="center"/>
        <w:rPr>
          <w:rFonts w:ascii="Times New Roman" w:hAnsi="Times New Roman" w:cs="Times New Roman"/>
          <w:b/>
          <w:bCs/>
          <w:sz w:val="28"/>
          <w:szCs w:val="24"/>
          <w:lang w:eastAsia="zh-CN"/>
        </w:rPr>
      </w:pPr>
      <w:r w:rsidRPr="00743AF5">
        <w:rPr>
          <w:rFonts w:ascii="Times New Roman" w:hAnsi="Times New Roman" w:cs="Times New Roman"/>
          <w:b/>
          <w:bCs/>
          <w:sz w:val="28"/>
          <w:szCs w:val="24"/>
          <w:lang w:eastAsia="zh-CN"/>
        </w:rPr>
        <w:t>To study the relationship between economic policy uncertainty and investor sentiment on the return of the stock market in UK</w:t>
      </w:r>
    </w:p>
    <w:p w14:paraId="3D846D23" w14:textId="77777777" w:rsidR="0024789A" w:rsidRDefault="0024789A" w:rsidP="0024789A">
      <w:pPr>
        <w:rPr>
          <w:rFonts w:ascii="Times New Roman" w:hAnsi="Times New Roman" w:cs="Times New Roman"/>
          <w:b/>
          <w:bCs/>
          <w:sz w:val="24"/>
          <w:szCs w:val="24"/>
        </w:rPr>
      </w:pPr>
    </w:p>
    <w:p w14:paraId="6B67DDDA" w14:textId="77777777" w:rsidR="00743AF5" w:rsidRDefault="00743AF5" w:rsidP="0024789A">
      <w:pPr>
        <w:rPr>
          <w:rFonts w:ascii="Times New Roman" w:hAnsi="Times New Roman" w:cs="Times New Roman"/>
          <w:b/>
          <w:bCs/>
          <w:sz w:val="24"/>
          <w:szCs w:val="24"/>
        </w:rPr>
      </w:pPr>
    </w:p>
    <w:p w14:paraId="0AB6DFF2" w14:textId="77777777" w:rsidR="00743AF5" w:rsidRDefault="00743AF5" w:rsidP="0024789A">
      <w:pPr>
        <w:rPr>
          <w:rFonts w:ascii="Times New Roman" w:hAnsi="Times New Roman" w:cs="Times New Roman"/>
          <w:b/>
          <w:bCs/>
          <w:sz w:val="24"/>
          <w:szCs w:val="24"/>
        </w:rPr>
      </w:pPr>
    </w:p>
    <w:p w14:paraId="24BA022F" w14:textId="77777777" w:rsidR="00743AF5" w:rsidRDefault="00743AF5" w:rsidP="0024789A">
      <w:pPr>
        <w:rPr>
          <w:rFonts w:ascii="Times New Roman" w:hAnsi="Times New Roman" w:cs="Times New Roman"/>
          <w:b/>
          <w:bCs/>
          <w:sz w:val="24"/>
          <w:szCs w:val="24"/>
        </w:rPr>
      </w:pPr>
    </w:p>
    <w:p w14:paraId="0EF2928E" w14:textId="77777777" w:rsidR="00743AF5" w:rsidRDefault="00743AF5" w:rsidP="0024789A">
      <w:pPr>
        <w:rPr>
          <w:rFonts w:ascii="Times New Roman" w:hAnsi="Times New Roman" w:cs="Times New Roman"/>
          <w:b/>
          <w:bCs/>
          <w:sz w:val="24"/>
          <w:szCs w:val="24"/>
        </w:rPr>
      </w:pPr>
    </w:p>
    <w:p w14:paraId="0AECFE06" w14:textId="77777777" w:rsidR="00743AF5" w:rsidRDefault="00743AF5" w:rsidP="0024789A">
      <w:pPr>
        <w:rPr>
          <w:rFonts w:ascii="Times New Roman" w:hAnsi="Times New Roman" w:cs="Times New Roman"/>
          <w:b/>
          <w:bCs/>
          <w:sz w:val="24"/>
          <w:szCs w:val="24"/>
        </w:rPr>
      </w:pPr>
    </w:p>
    <w:p w14:paraId="40D9D4A4" w14:textId="77777777" w:rsidR="00743AF5" w:rsidRDefault="00743AF5" w:rsidP="0024789A">
      <w:pPr>
        <w:rPr>
          <w:rFonts w:ascii="Times New Roman" w:hAnsi="Times New Roman" w:cs="Times New Roman"/>
          <w:b/>
          <w:bCs/>
          <w:sz w:val="24"/>
          <w:szCs w:val="24"/>
        </w:rPr>
      </w:pPr>
    </w:p>
    <w:p w14:paraId="7FBF74B6" w14:textId="77777777" w:rsidR="00743AF5" w:rsidRDefault="00743AF5" w:rsidP="0024789A">
      <w:pPr>
        <w:rPr>
          <w:rFonts w:ascii="Times New Roman" w:hAnsi="Times New Roman" w:cs="Times New Roman"/>
          <w:b/>
          <w:bCs/>
          <w:sz w:val="24"/>
          <w:szCs w:val="24"/>
        </w:rPr>
      </w:pPr>
    </w:p>
    <w:p w14:paraId="6EED61DA" w14:textId="77777777" w:rsidR="00743AF5" w:rsidRDefault="00743AF5" w:rsidP="0024789A">
      <w:pPr>
        <w:rPr>
          <w:rFonts w:ascii="Times New Roman" w:hAnsi="Times New Roman" w:cs="Times New Roman"/>
          <w:b/>
          <w:bCs/>
          <w:sz w:val="24"/>
          <w:szCs w:val="24"/>
        </w:rPr>
      </w:pPr>
    </w:p>
    <w:p w14:paraId="23CFCC3A" w14:textId="77777777" w:rsidR="00743AF5" w:rsidRDefault="00743AF5" w:rsidP="0024789A">
      <w:pPr>
        <w:rPr>
          <w:rFonts w:ascii="Times New Roman" w:hAnsi="Times New Roman" w:cs="Times New Roman"/>
          <w:b/>
          <w:bCs/>
          <w:sz w:val="24"/>
          <w:szCs w:val="24"/>
        </w:rPr>
      </w:pPr>
    </w:p>
    <w:p w14:paraId="75DA936D" w14:textId="77777777" w:rsidR="00743AF5" w:rsidRDefault="00743AF5" w:rsidP="0024789A">
      <w:pPr>
        <w:rPr>
          <w:rFonts w:ascii="Times New Roman" w:hAnsi="Times New Roman" w:cs="Times New Roman"/>
          <w:b/>
          <w:bCs/>
          <w:sz w:val="24"/>
          <w:szCs w:val="24"/>
        </w:rPr>
      </w:pPr>
    </w:p>
    <w:p w14:paraId="5D56ABF1" w14:textId="77777777" w:rsidR="00743AF5" w:rsidRDefault="00743AF5" w:rsidP="0024789A">
      <w:pPr>
        <w:rPr>
          <w:rFonts w:ascii="Times New Roman" w:hAnsi="Times New Roman" w:cs="Times New Roman"/>
          <w:b/>
          <w:bCs/>
          <w:sz w:val="24"/>
          <w:szCs w:val="24"/>
        </w:rPr>
      </w:pPr>
    </w:p>
    <w:p w14:paraId="610F1364" w14:textId="77777777" w:rsidR="00743AF5" w:rsidRDefault="00743AF5" w:rsidP="0024789A">
      <w:pPr>
        <w:rPr>
          <w:rFonts w:ascii="Times New Roman" w:hAnsi="Times New Roman" w:cs="Times New Roman"/>
          <w:b/>
          <w:bCs/>
          <w:sz w:val="24"/>
          <w:szCs w:val="24"/>
        </w:rPr>
      </w:pPr>
    </w:p>
    <w:p w14:paraId="1A67D12D" w14:textId="77777777" w:rsidR="00743AF5" w:rsidRDefault="00743AF5" w:rsidP="0024789A">
      <w:pPr>
        <w:rPr>
          <w:rFonts w:ascii="Times New Roman" w:hAnsi="Times New Roman" w:cs="Times New Roman"/>
          <w:b/>
          <w:bCs/>
          <w:sz w:val="24"/>
          <w:szCs w:val="24"/>
        </w:rPr>
      </w:pPr>
    </w:p>
    <w:p w14:paraId="1BD069C4" w14:textId="77777777" w:rsidR="00743AF5" w:rsidRDefault="00743AF5" w:rsidP="0024789A">
      <w:pPr>
        <w:rPr>
          <w:rFonts w:ascii="Times New Roman" w:hAnsi="Times New Roman" w:cs="Times New Roman"/>
          <w:b/>
          <w:bCs/>
          <w:sz w:val="24"/>
          <w:szCs w:val="24"/>
        </w:rPr>
      </w:pPr>
    </w:p>
    <w:p w14:paraId="25764372" w14:textId="77777777" w:rsidR="00743AF5" w:rsidRDefault="00743AF5" w:rsidP="0024789A">
      <w:pPr>
        <w:rPr>
          <w:rFonts w:ascii="Times New Roman" w:hAnsi="Times New Roman" w:cs="Times New Roman"/>
          <w:b/>
          <w:bCs/>
          <w:sz w:val="24"/>
          <w:szCs w:val="24"/>
        </w:rPr>
      </w:pPr>
    </w:p>
    <w:p w14:paraId="45062B94" w14:textId="77777777" w:rsidR="00743AF5" w:rsidRDefault="00743AF5" w:rsidP="0024789A">
      <w:pPr>
        <w:rPr>
          <w:rFonts w:ascii="Times New Roman" w:hAnsi="Times New Roman" w:cs="Times New Roman"/>
          <w:b/>
          <w:bCs/>
          <w:sz w:val="24"/>
          <w:szCs w:val="24"/>
        </w:rPr>
      </w:pPr>
    </w:p>
    <w:p w14:paraId="18C2AB54" w14:textId="77777777" w:rsidR="00743AF5" w:rsidRDefault="00743AF5" w:rsidP="0024789A">
      <w:pPr>
        <w:rPr>
          <w:rFonts w:ascii="Times New Roman" w:hAnsi="Times New Roman" w:cs="Times New Roman"/>
          <w:b/>
          <w:bCs/>
          <w:sz w:val="24"/>
          <w:szCs w:val="24"/>
        </w:rPr>
      </w:pPr>
    </w:p>
    <w:p w14:paraId="34D27E09" w14:textId="1C3BCF17" w:rsidR="0024789A" w:rsidRDefault="0024789A" w:rsidP="0024789A">
      <w:pPr>
        <w:rPr>
          <w:rFonts w:ascii="Times New Roman" w:hAnsi="Times New Roman" w:cs="Times New Roman"/>
          <w:b/>
          <w:bCs/>
          <w:sz w:val="24"/>
          <w:szCs w:val="24"/>
          <w:lang w:eastAsia="zh-CN"/>
        </w:rPr>
      </w:pPr>
      <w:r>
        <w:rPr>
          <w:rFonts w:ascii="Times New Roman" w:hAnsi="Times New Roman" w:cs="Times New Roman"/>
          <w:b/>
          <w:bCs/>
          <w:sz w:val="24"/>
          <w:szCs w:val="24"/>
        </w:rPr>
        <w:lastRenderedPageBreak/>
        <w:t>I</w:t>
      </w:r>
      <w:r>
        <w:rPr>
          <w:rFonts w:ascii="Times New Roman" w:hAnsi="Times New Roman" w:cs="Times New Roman" w:hint="eastAsia"/>
          <w:b/>
          <w:bCs/>
          <w:sz w:val="24"/>
          <w:szCs w:val="24"/>
          <w:lang w:eastAsia="zh-CN"/>
        </w:rPr>
        <w:t>n</w:t>
      </w:r>
      <w:r>
        <w:rPr>
          <w:rFonts w:ascii="Times New Roman" w:hAnsi="Times New Roman" w:cs="Times New Roman"/>
          <w:b/>
          <w:bCs/>
          <w:sz w:val="24"/>
          <w:szCs w:val="24"/>
          <w:lang w:eastAsia="zh-CN"/>
        </w:rPr>
        <w:t>troduction</w:t>
      </w:r>
    </w:p>
    <w:p w14:paraId="7A15D67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This chapter will</w:t>
      </w:r>
      <w:r>
        <w:rPr>
          <w:rFonts w:ascii="Times New Roman" w:hAnsi="Times New Roman" w:cs="Times New Roman"/>
          <w:sz w:val="24"/>
          <w:szCs w:val="24"/>
        </w:rPr>
        <w:t xml:space="preserve"> provide</w:t>
      </w:r>
      <w:r w:rsidRPr="009E0EB1">
        <w:rPr>
          <w:rFonts w:ascii="Times New Roman" w:hAnsi="Times New Roman" w:cs="Times New Roman"/>
          <w:sz w:val="24"/>
          <w:szCs w:val="24"/>
        </w:rPr>
        <w:t xml:space="preserve"> an overview of the research </w:t>
      </w:r>
      <w:r>
        <w:rPr>
          <w:rFonts w:ascii="Times New Roman" w:hAnsi="Times New Roman" w:cs="Times New Roman"/>
          <w:sz w:val="24"/>
          <w:szCs w:val="24"/>
        </w:rPr>
        <w:t>topic</w:t>
      </w:r>
      <w:r w:rsidRPr="009E0EB1">
        <w:rPr>
          <w:rFonts w:ascii="Times New Roman" w:hAnsi="Times New Roman" w:cs="Times New Roman"/>
          <w:sz w:val="24"/>
          <w:szCs w:val="24"/>
        </w:rPr>
        <w:t xml:space="preserve">, including an introduction and context on the relationship between Economic Policy Uncertainty (EPU) and investor sentiment on the stock market's return. </w:t>
      </w:r>
    </w:p>
    <w:p w14:paraId="0FB7ED22" w14:textId="77777777" w:rsidR="00E35CCA" w:rsidRDefault="0024789A" w:rsidP="00373435">
      <w:pPr>
        <w:spacing w:line="480" w:lineRule="auto"/>
        <w:ind w:firstLine="420"/>
        <w:rPr>
          <w:rFonts w:ascii="Times New Roman" w:hAnsi="Times New Roman" w:cs="Times New Roman"/>
          <w:sz w:val="24"/>
          <w:szCs w:val="24"/>
        </w:rPr>
      </w:pPr>
      <w:r w:rsidRPr="009E0EB1">
        <w:rPr>
          <w:rFonts w:ascii="Times New Roman" w:hAnsi="Times New Roman" w:cs="Times New Roman"/>
          <w:sz w:val="24"/>
          <w:szCs w:val="24"/>
        </w:rPr>
        <w:t>The primary focus of this research will be on a few major areas of study, the first of which is the study of Economic Policy Uncertainty (EPU). EPU is concerned with the analysis of policy uncertainty in the context of economic risk, and its establishment has given economists a better understanding of how to forecast the uncertainty that is increasing the risk to businesses and individuals in terms of future spending and investment (Liao et al., 2019).</w:t>
      </w:r>
      <w:r>
        <w:rPr>
          <w:rFonts w:ascii="Times New Roman" w:hAnsi="Times New Roman" w:cs="Times New Roman"/>
          <w:sz w:val="24"/>
          <w:szCs w:val="24"/>
        </w:rPr>
        <w:t xml:space="preserve"> </w:t>
      </w:r>
    </w:p>
    <w:p w14:paraId="08FC4CA2" w14:textId="77777777" w:rsidR="00E35CCA"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 xml:space="preserve">On the other hand, investor sentiment is also another part of the study for this </w:t>
      </w:r>
      <w:proofErr w:type="gramStart"/>
      <w:r w:rsidRPr="0096497B">
        <w:rPr>
          <w:rFonts w:ascii="Times New Roman" w:hAnsi="Times New Roman" w:cs="Times New Roman"/>
          <w:sz w:val="24"/>
          <w:szCs w:val="24"/>
        </w:rPr>
        <w:t>research which refers to investor’s behavio</w:t>
      </w:r>
      <w:r>
        <w:rPr>
          <w:rFonts w:ascii="Times New Roman" w:hAnsi="Times New Roman" w:cs="Times New Roman"/>
          <w:sz w:val="24"/>
          <w:szCs w:val="24"/>
        </w:rPr>
        <w:t>ur</w:t>
      </w:r>
      <w:r w:rsidRPr="0096497B">
        <w:rPr>
          <w:rFonts w:ascii="Times New Roman" w:hAnsi="Times New Roman" w:cs="Times New Roman"/>
          <w:sz w:val="24"/>
          <w:szCs w:val="24"/>
        </w:rPr>
        <w:t xml:space="preserve"> on how they react</w:t>
      </w:r>
      <w:proofErr w:type="gramEnd"/>
      <w:r w:rsidRPr="0096497B">
        <w:rPr>
          <w:rFonts w:ascii="Times New Roman" w:hAnsi="Times New Roman" w:cs="Times New Roman"/>
          <w:sz w:val="24"/>
          <w:szCs w:val="24"/>
        </w:rPr>
        <w:t xml:space="preserve"> based on the changing in the economy and the market situation (</w:t>
      </w:r>
      <w:bookmarkStart w:id="0" w:name="_Hlk50075014"/>
      <w:proofErr w:type="spellStart"/>
      <w:r w:rsidRPr="0096497B">
        <w:rPr>
          <w:rFonts w:ascii="Times New Roman" w:hAnsi="Times New Roman" w:cs="Times New Roman"/>
          <w:sz w:val="24"/>
          <w:szCs w:val="24"/>
        </w:rPr>
        <w:t>Balcilar</w:t>
      </w:r>
      <w:bookmarkEnd w:id="0"/>
      <w:proofErr w:type="spellEnd"/>
      <w:r w:rsidRPr="0096497B">
        <w:rPr>
          <w:rFonts w:ascii="Times New Roman" w:hAnsi="Times New Roman" w:cs="Times New Roman"/>
          <w:sz w:val="24"/>
          <w:szCs w:val="24"/>
        </w:rPr>
        <w:t xml:space="preserve"> et al., 2018). The study on investor sentiment certainly is very subjective but critical in understanding the investor decision in the market or investment return. Previous study suggested that the investor sentiment with investor becoming more conservative, especially in facing the uncertainty or the risk predicted to increase, which could potentially lead to the impact on the future stock market (Greenwood and </w:t>
      </w:r>
      <w:bookmarkStart w:id="1" w:name="_Hlk50075144"/>
      <w:proofErr w:type="spellStart"/>
      <w:r w:rsidRPr="0096497B">
        <w:rPr>
          <w:rFonts w:ascii="Times New Roman" w:hAnsi="Times New Roman" w:cs="Times New Roman"/>
          <w:sz w:val="24"/>
          <w:szCs w:val="24"/>
        </w:rPr>
        <w:t>Shleifer</w:t>
      </w:r>
      <w:bookmarkEnd w:id="1"/>
      <w:proofErr w:type="spellEnd"/>
      <w:r w:rsidRPr="0096497B">
        <w:rPr>
          <w:rFonts w:ascii="Times New Roman" w:hAnsi="Times New Roman" w:cs="Times New Roman"/>
          <w:sz w:val="24"/>
          <w:szCs w:val="24"/>
        </w:rPr>
        <w:t xml:space="preserve">, 2014). </w:t>
      </w:r>
    </w:p>
    <w:p w14:paraId="49D607C9" w14:textId="7943CD3D" w:rsidR="0024789A" w:rsidRPr="0096497B" w:rsidRDefault="0024789A" w:rsidP="00E35CCA">
      <w:pPr>
        <w:spacing w:line="480" w:lineRule="auto"/>
        <w:ind w:firstLine="420"/>
        <w:rPr>
          <w:rFonts w:ascii="Times New Roman" w:hAnsi="Times New Roman" w:cs="Times New Roman"/>
          <w:sz w:val="24"/>
          <w:szCs w:val="24"/>
        </w:rPr>
      </w:pPr>
      <w:r w:rsidRPr="0096497B">
        <w:rPr>
          <w:rFonts w:ascii="Times New Roman" w:hAnsi="Times New Roman" w:cs="Times New Roman"/>
          <w:sz w:val="24"/>
          <w:szCs w:val="24"/>
        </w:rPr>
        <w:t>The importance in understanding the relationship between EPU and investor sentiment towards the market return had led to the motivation to the research topic (Aye, 2018).</w:t>
      </w:r>
      <w:r w:rsidR="00E35CCA">
        <w:rPr>
          <w:rFonts w:ascii="Times New Roman" w:hAnsi="Times New Roman" w:cs="Times New Roman"/>
          <w:sz w:val="24"/>
          <w:szCs w:val="24"/>
        </w:rPr>
        <w:t xml:space="preserve"> </w:t>
      </w:r>
      <w:r w:rsidRPr="0096497B">
        <w:rPr>
          <w:rFonts w:ascii="Times New Roman" w:hAnsi="Times New Roman" w:cs="Times New Roman"/>
          <w:sz w:val="24"/>
          <w:szCs w:val="24"/>
        </w:rPr>
        <w:t xml:space="preserve">Furthermore, the exploration of the market for this similar topic of research in related to the EPU index and the investor sentiment had been covering most of the popular and major market which indicates that there is a lack of study to </w:t>
      </w:r>
      <w:r w:rsidRPr="0096497B">
        <w:rPr>
          <w:rFonts w:ascii="Times New Roman" w:hAnsi="Times New Roman" w:cs="Times New Roman"/>
          <w:sz w:val="24"/>
          <w:szCs w:val="24"/>
        </w:rPr>
        <w:lastRenderedPageBreak/>
        <w:t xml:space="preserve">understand on the smaller market as the output and result may not be similar in comparison with major market due to the high influential factor for the major market (Liao et al., 2019). This will also create the motivation for further knowledge </w:t>
      </w:r>
      <w:proofErr w:type="gramStart"/>
      <w:r w:rsidRPr="0096497B">
        <w:rPr>
          <w:rFonts w:ascii="Times New Roman" w:hAnsi="Times New Roman" w:cs="Times New Roman"/>
          <w:sz w:val="24"/>
          <w:szCs w:val="24"/>
        </w:rPr>
        <w:t>exploration which</w:t>
      </w:r>
      <w:proofErr w:type="gramEnd"/>
      <w:r w:rsidRPr="0096497B">
        <w:rPr>
          <w:rFonts w:ascii="Times New Roman" w:hAnsi="Times New Roman" w:cs="Times New Roman"/>
          <w:sz w:val="24"/>
          <w:szCs w:val="24"/>
        </w:rPr>
        <w:t xml:space="preserve"> could be providing useful information for future researchers. This will be crucial to future analyses on how the investor sentiment and the EPU will influence against the return on the stock market in UK as most of the previous study is emphasizing on the major market which is like US and China where the series of study had been conducted (Liao et al., 2019). The reference of the previous research will be use as the guideline to further this research </w:t>
      </w:r>
      <w:proofErr w:type="gramStart"/>
      <w:r w:rsidRPr="0096497B">
        <w:rPr>
          <w:rFonts w:ascii="Times New Roman" w:hAnsi="Times New Roman" w:cs="Times New Roman"/>
          <w:sz w:val="24"/>
          <w:szCs w:val="24"/>
        </w:rPr>
        <w:t>topic which</w:t>
      </w:r>
      <w:proofErr w:type="gramEnd"/>
      <w:r w:rsidRPr="0096497B">
        <w:rPr>
          <w:rFonts w:ascii="Times New Roman" w:hAnsi="Times New Roman" w:cs="Times New Roman"/>
          <w:sz w:val="24"/>
          <w:szCs w:val="24"/>
        </w:rPr>
        <w:t xml:space="preserve"> to added value to further research for this area. </w:t>
      </w:r>
    </w:p>
    <w:p w14:paraId="0EED4AD0" w14:textId="77777777" w:rsidR="0024789A" w:rsidRPr="0096497B" w:rsidRDefault="0024789A" w:rsidP="00E35CC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With this, the general idea of this research topic certainly create an overview on the research direction where the research question and research objectives had been drawn to align the topic of research and achieving the goal from this study on research. </w:t>
      </w:r>
    </w:p>
    <w:p w14:paraId="405BD33F" w14:textId="77777777" w:rsidR="0024789A" w:rsidRPr="0096497B" w:rsidRDefault="0024789A" w:rsidP="0024789A">
      <w:pPr>
        <w:spacing w:line="480" w:lineRule="auto"/>
        <w:jc w:val="both"/>
        <w:rPr>
          <w:rFonts w:ascii="Times New Roman" w:hAnsi="Times New Roman" w:cs="Times New Roman"/>
          <w:sz w:val="24"/>
          <w:szCs w:val="24"/>
        </w:rPr>
      </w:pPr>
    </w:p>
    <w:p w14:paraId="392591AD" w14:textId="77777777" w:rsidR="00E35CCA" w:rsidRDefault="00E35CCA" w:rsidP="0024789A">
      <w:pPr>
        <w:spacing w:line="480" w:lineRule="auto"/>
        <w:jc w:val="both"/>
        <w:rPr>
          <w:rFonts w:ascii="Times New Roman" w:hAnsi="Times New Roman" w:cs="Times New Roman"/>
          <w:b/>
          <w:bCs/>
          <w:sz w:val="24"/>
          <w:szCs w:val="24"/>
        </w:rPr>
      </w:pPr>
    </w:p>
    <w:p w14:paraId="71525EB4" w14:textId="77777777" w:rsidR="00E35CCA" w:rsidRDefault="00E35CCA" w:rsidP="0024789A">
      <w:pPr>
        <w:spacing w:line="480" w:lineRule="auto"/>
        <w:jc w:val="both"/>
        <w:rPr>
          <w:rFonts w:ascii="Times New Roman" w:hAnsi="Times New Roman" w:cs="Times New Roman"/>
          <w:b/>
          <w:bCs/>
          <w:sz w:val="24"/>
          <w:szCs w:val="24"/>
        </w:rPr>
      </w:pPr>
    </w:p>
    <w:p w14:paraId="00081CD3" w14:textId="77777777" w:rsidR="00E35CCA" w:rsidRDefault="00E35CCA" w:rsidP="0024789A">
      <w:pPr>
        <w:spacing w:line="480" w:lineRule="auto"/>
        <w:jc w:val="both"/>
        <w:rPr>
          <w:rFonts w:ascii="Times New Roman" w:hAnsi="Times New Roman" w:cs="Times New Roman"/>
          <w:b/>
          <w:bCs/>
          <w:sz w:val="24"/>
          <w:szCs w:val="24"/>
        </w:rPr>
      </w:pPr>
    </w:p>
    <w:p w14:paraId="524680D3" w14:textId="77777777" w:rsidR="00E35CCA" w:rsidRDefault="00E35CCA" w:rsidP="0024789A">
      <w:pPr>
        <w:spacing w:line="480" w:lineRule="auto"/>
        <w:jc w:val="both"/>
        <w:rPr>
          <w:rFonts w:ascii="Times New Roman" w:hAnsi="Times New Roman" w:cs="Times New Roman"/>
          <w:b/>
          <w:bCs/>
          <w:sz w:val="24"/>
          <w:szCs w:val="24"/>
        </w:rPr>
      </w:pPr>
    </w:p>
    <w:p w14:paraId="1B6BB47D" w14:textId="77777777" w:rsidR="00132F0C" w:rsidRDefault="00132F0C" w:rsidP="0024789A">
      <w:pPr>
        <w:spacing w:line="480" w:lineRule="auto"/>
        <w:jc w:val="both"/>
        <w:rPr>
          <w:rFonts w:ascii="Times New Roman" w:hAnsi="Times New Roman" w:cs="Times New Roman"/>
          <w:b/>
          <w:bCs/>
          <w:sz w:val="24"/>
          <w:szCs w:val="24"/>
        </w:rPr>
      </w:pPr>
    </w:p>
    <w:p w14:paraId="0DF7DC55" w14:textId="77777777" w:rsidR="00132F0C" w:rsidRDefault="00132F0C" w:rsidP="0024789A">
      <w:pPr>
        <w:spacing w:line="480" w:lineRule="auto"/>
        <w:jc w:val="both"/>
        <w:rPr>
          <w:rFonts w:ascii="Times New Roman" w:hAnsi="Times New Roman" w:cs="Times New Roman"/>
          <w:b/>
          <w:bCs/>
          <w:sz w:val="24"/>
          <w:szCs w:val="24"/>
        </w:rPr>
      </w:pPr>
    </w:p>
    <w:p w14:paraId="78CC4FD7" w14:textId="77777777" w:rsidR="00132F0C" w:rsidRDefault="00132F0C" w:rsidP="0024789A">
      <w:pPr>
        <w:spacing w:line="480" w:lineRule="auto"/>
        <w:jc w:val="both"/>
        <w:rPr>
          <w:rFonts w:ascii="Times New Roman" w:hAnsi="Times New Roman" w:cs="Times New Roman"/>
          <w:b/>
          <w:bCs/>
          <w:sz w:val="24"/>
          <w:szCs w:val="24"/>
        </w:rPr>
      </w:pPr>
    </w:p>
    <w:p w14:paraId="1DC3EEE2" w14:textId="77777777" w:rsidR="0024789A" w:rsidRPr="0096497B" w:rsidRDefault="0024789A" w:rsidP="0024789A">
      <w:pPr>
        <w:spacing w:line="480" w:lineRule="auto"/>
        <w:jc w:val="both"/>
        <w:rPr>
          <w:rFonts w:ascii="Times New Roman" w:hAnsi="Times New Roman" w:cs="Times New Roman"/>
          <w:b/>
          <w:bCs/>
          <w:sz w:val="24"/>
          <w:szCs w:val="24"/>
        </w:rPr>
      </w:pPr>
      <w:r w:rsidRPr="0096497B">
        <w:rPr>
          <w:rFonts w:ascii="Times New Roman" w:hAnsi="Times New Roman" w:cs="Times New Roman"/>
          <w:b/>
          <w:bCs/>
          <w:sz w:val="24"/>
          <w:szCs w:val="24"/>
        </w:rPr>
        <w:lastRenderedPageBreak/>
        <w:t>Research Question</w:t>
      </w:r>
    </w:p>
    <w:p w14:paraId="00B00329"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1. What is the relationship between EPU and return on stock market?</w:t>
      </w:r>
    </w:p>
    <w:p w14:paraId="7B75F210"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2. What is the relationship between investor sentiment and return on stock market?</w:t>
      </w:r>
    </w:p>
    <w:p w14:paraId="76D45C87" w14:textId="77777777" w:rsidR="0024789A" w:rsidRPr="0096497B" w:rsidRDefault="0024789A" w:rsidP="0024789A">
      <w:pPr>
        <w:spacing w:line="480" w:lineRule="auto"/>
        <w:jc w:val="both"/>
        <w:rPr>
          <w:rFonts w:ascii="Times New Roman" w:hAnsi="Times New Roman" w:cs="Times New Roman"/>
          <w:sz w:val="24"/>
          <w:szCs w:val="24"/>
        </w:rPr>
      </w:pPr>
      <w:r w:rsidRPr="0096497B">
        <w:rPr>
          <w:rFonts w:ascii="Times New Roman" w:hAnsi="Times New Roman" w:cs="Times New Roman"/>
          <w:sz w:val="24"/>
          <w:szCs w:val="24"/>
        </w:rPr>
        <w:t>3. Is there any valid relationship between the EPU, investor sentiment and return on stock market?</w:t>
      </w:r>
    </w:p>
    <w:p w14:paraId="4BEE9111" w14:textId="77777777" w:rsidR="0024789A" w:rsidRPr="0096497B" w:rsidRDefault="0024789A" w:rsidP="0024789A">
      <w:pPr>
        <w:spacing w:line="480" w:lineRule="auto"/>
        <w:jc w:val="both"/>
        <w:rPr>
          <w:rFonts w:ascii="Times New Roman" w:hAnsi="Times New Roman" w:cs="Times New Roman"/>
          <w:sz w:val="24"/>
          <w:szCs w:val="24"/>
        </w:rPr>
      </w:pPr>
    </w:p>
    <w:p w14:paraId="67D06F92" w14:textId="77777777" w:rsidR="0082519A" w:rsidRDefault="0082519A" w:rsidP="0082519A">
      <w:pPr>
        <w:spacing w:line="480" w:lineRule="auto"/>
        <w:ind w:firstLine="420"/>
        <w:jc w:val="both"/>
        <w:rPr>
          <w:rFonts w:ascii="Times New Roman" w:hAnsi="Times New Roman" w:cs="Times New Roman"/>
          <w:sz w:val="24"/>
          <w:szCs w:val="24"/>
        </w:rPr>
      </w:pPr>
      <w:r>
        <w:rPr>
          <w:rFonts w:ascii="Times New Roman" w:hAnsi="Times New Roman" w:cs="Times New Roman"/>
          <w:sz w:val="24"/>
          <w:szCs w:val="24"/>
        </w:rPr>
        <w:t>I</w:t>
      </w:r>
      <w:r w:rsidR="0024789A" w:rsidRPr="0096497B">
        <w:rPr>
          <w:rFonts w:ascii="Times New Roman" w:hAnsi="Times New Roman" w:cs="Times New Roman"/>
          <w:sz w:val="24"/>
          <w:szCs w:val="24"/>
        </w:rPr>
        <w:t xml:space="preserve">n this research topic, the background of this study will be provided before defining the problem statement and the motivation for this topic of research. The research questions and research objectives are also provided in order to in this chapter to provide the overview on the direction and goal for this research. </w:t>
      </w:r>
    </w:p>
    <w:p w14:paraId="1A4013EB" w14:textId="42552ED9" w:rsidR="0024789A" w:rsidRPr="0096497B" w:rsidRDefault="0024789A" w:rsidP="0082519A">
      <w:pPr>
        <w:spacing w:line="480" w:lineRule="auto"/>
        <w:ind w:firstLine="420"/>
        <w:jc w:val="both"/>
        <w:rPr>
          <w:rFonts w:ascii="Times New Roman" w:hAnsi="Times New Roman" w:cs="Times New Roman"/>
          <w:sz w:val="24"/>
          <w:szCs w:val="24"/>
        </w:rPr>
      </w:pPr>
      <w:r w:rsidRPr="0096497B">
        <w:rPr>
          <w:rFonts w:ascii="Times New Roman" w:hAnsi="Times New Roman" w:cs="Times New Roman"/>
          <w:sz w:val="24"/>
          <w:szCs w:val="24"/>
        </w:rPr>
        <w:t xml:space="preserve">Next, the study on the previous research and journal articles will be conducted where the discussion on the literature review will be summarized and critically analysed. The positive and negative literature review will help to sum up the argument and conclude the theoretical framework and the hypothesis for this research topic. The methodology part </w:t>
      </w:r>
      <w:proofErr w:type="gramStart"/>
      <w:r w:rsidRPr="0096497B">
        <w:rPr>
          <w:rFonts w:ascii="Times New Roman" w:hAnsi="Times New Roman" w:cs="Times New Roman"/>
          <w:sz w:val="24"/>
          <w:szCs w:val="24"/>
        </w:rPr>
        <w:t>followed,</w:t>
      </w:r>
      <w:proofErr w:type="gramEnd"/>
      <w:r w:rsidRPr="0096497B">
        <w:rPr>
          <w:rFonts w:ascii="Times New Roman" w:hAnsi="Times New Roman" w:cs="Times New Roman"/>
          <w:sz w:val="24"/>
          <w:szCs w:val="24"/>
        </w:rPr>
        <w:t xml:space="preserve"> will provides the overview on the research design for this quantitative analysis where the proposed testing and sampling will be provided. The measurement of the data will also be identified on this chapter determine the data collection approach to be conducted for this research before moving to the analysis part. </w:t>
      </w:r>
    </w:p>
    <w:p w14:paraId="78CD5D3B" w14:textId="2748D093" w:rsidR="00B34CAD" w:rsidRDefault="00B34CAD"/>
    <w:p w14:paraId="58F30981" w14:textId="77777777" w:rsidR="0082519A" w:rsidRDefault="0082519A" w:rsidP="0024789A">
      <w:pPr>
        <w:spacing w:line="480" w:lineRule="auto"/>
        <w:jc w:val="both"/>
        <w:rPr>
          <w:rFonts w:ascii="Times New Roman" w:hAnsi="Times New Roman" w:cs="Times New Roman"/>
          <w:b/>
          <w:bCs/>
          <w:sz w:val="24"/>
          <w:szCs w:val="24"/>
          <w:lang w:eastAsia="zh-CN"/>
        </w:rPr>
      </w:pPr>
    </w:p>
    <w:p w14:paraId="7EC08F6C" w14:textId="77777777" w:rsidR="0082519A" w:rsidRDefault="0082519A" w:rsidP="0024789A">
      <w:pPr>
        <w:spacing w:line="480" w:lineRule="auto"/>
        <w:jc w:val="both"/>
        <w:rPr>
          <w:rFonts w:ascii="Times New Roman" w:hAnsi="Times New Roman" w:cs="Times New Roman"/>
          <w:b/>
          <w:bCs/>
          <w:sz w:val="24"/>
          <w:szCs w:val="24"/>
          <w:lang w:eastAsia="zh-CN"/>
        </w:rPr>
      </w:pPr>
    </w:p>
    <w:p w14:paraId="583E47FA" w14:textId="77777777" w:rsidR="005F37BF" w:rsidRDefault="005F37BF" w:rsidP="0024789A">
      <w:pPr>
        <w:spacing w:line="480" w:lineRule="auto"/>
        <w:jc w:val="both"/>
        <w:rPr>
          <w:rFonts w:ascii="Times New Roman" w:hAnsi="Times New Roman" w:cs="Times New Roman"/>
          <w:b/>
          <w:bCs/>
          <w:sz w:val="24"/>
          <w:szCs w:val="24"/>
          <w:lang w:eastAsia="zh-CN"/>
        </w:rPr>
      </w:pPr>
    </w:p>
    <w:p w14:paraId="6559309A" w14:textId="77777777" w:rsidR="0024789A" w:rsidRPr="00D11EF3" w:rsidRDefault="0024789A" w:rsidP="0024789A">
      <w:pPr>
        <w:spacing w:line="480" w:lineRule="auto"/>
        <w:jc w:val="both"/>
        <w:rPr>
          <w:rFonts w:ascii="Times New Roman" w:hAnsi="Times New Roman" w:cs="Times New Roman"/>
          <w:b/>
          <w:bCs/>
          <w:sz w:val="24"/>
          <w:szCs w:val="24"/>
          <w:lang w:eastAsia="zh-CN"/>
        </w:rPr>
      </w:pPr>
      <w:r w:rsidRPr="00D11EF3">
        <w:rPr>
          <w:rFonts w:ascii="Times New Roman" w:hAnsi="Times New Roman" w:cs="Times New Roman"/>
          <w:b/>
          <w:bCs/>
          <w:sz w:val="24"/>
          <w:szCs w:val="24"/>
          <w:lang w:eastAsia="zh-CN"/>
        </w:rPr>
        <w:lastRenderedPageBreak/>
        <w:t>Literature Review</w:t>
      </w:r>
    </w:p>
    <w:p w14:paraId="29AA7F34"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2" w:name="_Toc50580270"/>
      <w:bookmarkStart w:id="3" w:name="OLE_LINK1"/>
      <w:bookmarkStart w:id="4" w:name="OLE_LINK2"/>
      <w:r w:rsidRPr="000B6B97">
        <w:rPr>
          <w:rFonts w:ascii="Times New Roman" w:hAnsi="Times New Roman" w:cs="Times New Roman"/>
          <w:bCs/>
          <w:sz w:val="24"/>
          <w:szCs w:val="24"/>
          <w:u w:val="single"/>
        </w:rPr>
        <w:t xml:space="preserve">Investor </w:t>
      </w:r>
      <w:r w:rsidRPr="000B6B97">
        <w:rPr>
          <w:rFonts w:ascii="Times New Roman" w:hAnsi="Times New Roman" w:cs="Times New Roman"/>
          <w:sz w:val="24"/>
          <w:szCs w:val="24"/>
          <w:u w:val="single"/>
        </w:rPr>
        <w:t>Sentiment</w:t>
      </w:r>
      <w:bookmarkEnd w:id="2"/>
    </w:p>
    <w:p w14:paraId="296C54C0"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Investor sentiment is a controversial factor in the theory of finance and investment as the investor sentiment reflects on the investor behavio</w:t>
      </w:r>
      <w:r>
        <w:rPr>
          <w:rFonts w:ascii="Times New Roman" w:hAnsi="Times New Roman" w:cs="Times New Roman"/>
          <w:sz w:val="24"/>
          <w:szCs w:val="24"/>
        </w:rPr>
        <w:t>u</w:t>
      </w:r>
      <w:r w:rsidRPr="00D11EF3">
        <w:rPr>
          <w:rFonts w:ascii="Times New Roman" w:hAnsi="Times New Roman" w:cs="Times New Roman"/>
          <w:sz w:val="24"/>
          <w:szCs w:val="24"/>
        </w:rPr>
        <w:t>r which is a human factor as this human nature is defined as reacting based on the evolving current situation or event</w:t>
      </w:r>
      <w:r>
        <w:rPr>
          <w:rFonts w:ascii="Times New Roman" w:hAnsi="Times New Roman" w:cs="Times New Roman"/>
          <w:sz w:val="24"/>
          <w:szCs w:val="24"/>
        </w:rPr>
        <w:t xml:space="preserve"> (</w:t>
      </w:r>
      <w:r w:rsidRPr="0065627E">
        <w:rPr>
          <w:rFonts w:ascii="Times New Roman" w:hAnsi="Times New Roman" w:cs="Times New Roman"/>
          <w:lang w:val="en-US"/>
        </w:rPr>
        <w:t>Kim</w:t>
      </w:r>
      <w:r>
        <w:rPr>
          <w:rFonts w:ascii="Times New Roman" w:hAnsi="Times New Roman" w:cs="Times New Roman"/>
          <w:lang w:val="en-US"/>
        </w:rPr>
        <w:t xml:space="preserve"> et al., 2019</w:t>
      </w:r>
      <w:r>
        <w:rPr>
          <w:rFonts w:ascii="Times New Roman" w:hAnsi="Times New Roman" w:cs="Times New Roman"/>
          <w:sz w:val="24"/>
          <w:szCs w:val="24"/>
        </w:rPr>
        <w:t>)</w:t>
      </w:r>
      <w:r w:rsidRPr="00D11EF3">
        <w:rPr>
          <w:rFonts w:ascii="Times New Roman" w:hAnsi="Times New Roman" w:cs="Times New Roman"/>
          <w:sz w:val="24"/>
          <w:szCs w:val="24"/>
        </w:rPr>
        <w:t xml:space="preserve">. Therefore, it is subjective to judge on the investor sentiment especially against the return of the stock market. Lu et al. (2012) had mentioned that there is significant existence of the relation between the investor sentiment and the return of stock market. The research had been emphasizing on the Chinese stock market where the study was based on newly opened stock account and the observation is significant showing that the reaction of the stock prices increases or decreasing more when the market becoming bullish or bearish depending on the investor sentiment theory (Lu et al., 2012). </w:t>
      </w:r>
    </w:p>
    <w:p w14:paraId="0CDEC004" w14:textId="3BFC0924"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The same concept is being study against the US market where US market is considered as one of the significant markets that impact the global economy. The outcome signals that the stock returns are strongly affected by the </w:t>
      </w:r>
      <w:proofErr w:type="gramStart"/>
      <w:r w:rsidRPr="00D11EF3">
        <w:rPr>
          <w:rFonts w:ascii="Times New Roman" w:hAnsi="Times New Roman" w:cs="Times New Roman"/>
          <w:sz w:val="24"/>
          <w:szCs w:val="24"/>
        </w:rPr>
        <w:t>investors</w:t>
      </w:r>
      <w:proofErr w:type="gramEnd"/>
      <w:r w:rsidRPr="00D11EF3">
        <w:rPr>
          <w:rFonts w:ascii="Times New Roman" w:hAnsi="Times New Roman" w:cs="Times New Roman"/>
          <w:sz w:val="24"/>
          <w:szCs w:val="24"/>
        </w:rPr>
        <w:t xml:space="preserve"> sentiment which shows a very strong positive relationship between the two variables. In addition, the study also studies on the monetary </w:t>
      </w:r>
      <w:proofErr w:type="gramStart"/>
      <w:r w:rsidRPr="00D11EF3">
        <w:rPr>
          <w:rFonts w:ascii="Times New Roman" w:hAnsi="Times New Roman" w:cs="Times New Roman"/>
          <w:sz w:val="24"/>
          <w:szCs w:val="24"/>
        </w:rPr>
        <w:t>policy which</w:t>
      </w:r>
      <w:proofErr w:type="gramEnd"/>
      <w:r w:rsidRPr="00D11EF3">
        <w:rPr>
          <w:rFonts w:ascii="Times New Roman" w:hAnsi="Times New Roman" w:cs="Times New Roman"/>
          <w:sz w:val="24"/>
          <w:szCs w:val="24"/>
        </w:rPr>
        <w:t xml:space="preserve"> is also part of the contribution that affects the return of the stock market (</w:t>
      </w:r>
      <w:bookmarkStart w:id="5" w:name="_Hlk50068724"/>
      <w:proofErr w:type="spellStart"/>
      <w:r w:rsidRPr="00D11EF3">
        <w:rPr>
          <w:rFonts w:ascii="Times New Roman" w:hAnsi="Times New Roman" w:cs="Times New Roman"/>
          <w:sz w:val="24"/>
          <w:szCs w:val="24"/>
        </w:rPr>
        <w:t>Yildirim</w:t>
      </w:r>
      <w:bookmarkEnd w:id="5"/>
      <w:proofErr w:type="spellEnd"/>
      <w:r w:rsidRPr="00D11EF3">
        <w:rPr>
          <w:rFonts w:ascii="Times New Roman" w:hAnsi="Times New Roman" w:cs="Times New Roman"/>
          <w:sz w:val="24"/>
          <w:szCs w:val="24"/>
        </w:rPr>
        <w:t xml:space="preserve"> et al., 2018). </w:t>
      </w:r>
    </w:p>
    <w:p w14:paraId="4EF7772E" w14:textId="77777777" w:rsidR="0082519A"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In another area of research, the investor sentiment is tested within the Europe market like UK, Spain, Germany and France to check whether does the investor sentiment will affect the return on stock price and the result is also positive on the </w:t>
      </w:r>
      <w:r w:rsidRPr="00D11EF3">
        <w:rPr>
          <w:rFonts w:ascii="Times New Roman" w:hAnsi="Times New Roman" w:cs="Times New Roman"/>
          <w:sz w:val="24"/>
          <w:szCs w:val="24"/>
        </w:rPr>
        <w:lastRenderedPageBreak/>
        <w:t>stock characteristics very relevant to explain the effect of the investor sentiment towards the stock return (</w:t>
      </w:r>
      <w:bookmarkStart w:id="6" w:name="_Hlk50070408"/>
      <w:proofErr w:type="spellStart"/>
      <w:r w:rsidRPr="00D11EF3">
        <w:rPr>
          <w:rFonts w:ascii="Times New Roman" w:hAnsi="Times New Roman" w:cs="Times New Roman"/>
          <w:sz w:val="24"/>
          <w:szCs w:val="24"/>
        </w:rPr>
        <w:t>Corredor</w:t>
      </w:r>
      <w:bookmarkEnd w:id="6"/>
      <w:proofErr w:type="spellEnd"/>
      <w:r w:rsidRPr="00D11EF3">
        <w:rPr>
          <w:rFonts w:ascii="Times New Roman" w:hAnsi="Times New Roman" w:cs="Times New Roman"/>
          <w:sz w:val="24"/>
          <w:szCs w:val="24"/>
        </w:rPr>
        <w:t xml:space="preserve"> et al., 2013). The focus of the European market to study the investor sentiment is because that the European market is very big to define the level of financial development which European market is deemed to be one of the major markets in the global as well (</w:t>
      </w:r>
      <w:proofErr w:type="spellStart"/>
      <w:r w:rsidRPr="00D11EF3">
        <w:rPr>
          <w:rFonts w:ascii="Times New Roman" w:hAnsi="Times New Roman" w:cs="Times New Roman"/>
          <w:sz w:val="24"/>
          <w:szCs w:val="24"/>
        </w:rPr>
        <w:t>Yildirim</w:t>
      </w:r>
      <w:proofErr w:type="spellEnd"/>
      <w:r w:rsidRPr="00D11EF3">
        <w:rPr>
          <w:rFonts w:ascii="Times New Roman" w:hAnsi="Times New Roman" w:cs="Times New Roman"/>
          <w:sz w:val="24"/>
          <w:szCs w:val="24"/>
        </w:rPr>
        <w:t xml:space="preserve"> et al., 2018). </w:t>
      </w:r>
    </w:p>
    <w:p w14:paraId="3764D2F6" w14:textId="06A3F608" w:rsidR="0024789A" w:rsidRPr="00D11EF3" w:rsidRDefault="0024789A" w:rsidP="0082519A">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This also suggested that with different market from country specific, the outcome for the investor sentiment is predicted to be the same and affecting the stock prices and return as well slowly creating the assumption that this concept could be positive for all country specific market (Lao et al., 2018). With these findings, the positive outcome seems to be very positive with the prediction of the strong relationship between the investor sentiment and the return of stock market creating the expectation of the same output for this research. </w:t>
      </w:r>
    </w:p>
    <w:bookmarkEnd w:id="3"/>
    <w:bookmarkEnd w:id="4"/>
    <w:p w14:paraId="31FDF55E" w14:textId="77777777" w:rsidR="0024789A" w:rsidRPr="00D11EF3" w:rsidRDefault="0024789A" w:rsidP="0024789A">
      <w:pPr>
        <w:spacing w:line="480" w:lineRule="auto"/>
        <w:jc w:val="both"/>
        <w:rPr>
          <w:rFonts w:ascii="Times New Roman" w:hAnsi="Times New Roman" w:cs="Times New Roman"/>
          <w:sz w:val="24"/>
          <w:szCs w:val="24"/>
        </w:rPr>
      </w:pPr>
    </w:p>
    <w:p w14:paraId="76BAF45B"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7" w:name="_Toc50580271"/>
      <w:r w:rsidRPr="000B6B97">
        <w:rPr>
          <w:rFonts w:ascii="Times New Roman" w:hAnsi="Times New Roman" w:cs="Times New Roman"/>
          <w:bCs/>
          <w:sz w:val="24"/>
          <w:szCs w:val="24"/>
          <w:u w:val="single"/>
        </w:rPr>
        <w:t>Economic Policy Uncertainty (EPU)</w:t>
      </w:r>
      <w:bookmarkEnd w:id="7"/>
    </w:p>
    <w:p w14:paraId="7D3D45C2"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economic policy uncertainty is something very common from the economics perspective in defining the uncertainty index for the economy like recession and boom</w:t>
      </w:r>
      <w:r>
        <w:rPr>
          <w:rFonts w:ascii="Times New Roman" w:hAnsi="Times New Roman" w:cs="Times New Roman"/>
          <w:sz w:val="24"/>
          <w:szCs w:val="24"/>
        </w:rPr>
        <w:t xml:space="preserve"> (</w:t>
      </w:r>
      <w:proofErr w:type="spellStart"/>
      <w:r w:rsidRPr="0065627E">
        <w:rPr>
          <w:rFonts w:ascii="Times New Roman" w:hAnsi="Times New Roman" w:cs="Times New Roman"/>
          <w:lang w:val="en-US"/>
        </w:rPr>
        <w:t>Goel</w:t>
      </w:r>
      <w:proofErr w:type="spellEnd"/>
      <w:r>
        <w:rPr>
          <w:rFonts w:ascii="Times New Roman" w:hAnsi="Times New Roman" w:cs="Times New Roman"/>
          <w:lang w:val="en-US"/>
        </w:rPr>
        <w:t xml:space="preserve"> et al., 2021</w:t>
      </w:r>
      <w:r>
        <w:rPr>
          <w:rFonts w:ascii="Times New Roman" w:hAnsi="Times New Roman" w:cs="Times New Roman"/>
          <w:sz w:val="24"/>
          <w:szCs w:val="24"/>
        </w:rPr>
        <w:t>)</w:t>
      </w:r>
      <w:r w:rsidRPr="00D11EF3">
        <w:rPr>
          <w:rFonts w:ascii="Times New Roman" w:hAnsi="Times New Roman" w:cs="Times New Roman"/>
          <w:sz w:val="24"/>
          <w:szCs w:val="24"/>
        </w:rPr>
        <w:t xml:space="preserve"> and this measurement will help to predict the next steps in building up the economy using both monetary and fiscal policy (</w:t>
      </w:r>
      <w:proofErr w:type="spellStart"/>
      <w:r w:rsidRPr="00D11EF3">
        <w:rPr>
          <w:rFonts w:ascii="Times New Roman" w:hAnsi="Times New Roman" w:cs="Times New Roman"/>
          <w:sz w:val="24"/>
          <w:szCs w:val="24"/>
        </w:rPr>
        <w:t>Christou</w:t>
      </w:r>
      <w:proofErr w:type="spellEnd"/>
      <w:r w:rsidRPr="00D11EF3">
        <w:rPr>
          <w:rFonts w:ascii="Times New Roman" w:hAnsi="Times New Roman" w:cs="Times New Roman"/>
          <w:sz w:val="24"/>
          <w:szCs w:val="24"/>
        </w:rPr>
        <w:t xml:space="preserve"> et al., 2017). The prediction of the uncertainty is basically being calculated based on the adjusted GDP to reflect the Global EPU Index. Based on one research on the EPU, </w:t>
      </w:r>
      <w:proofErr w:type="spellStart"/>
      <w:r w:rsidRPr="00D11EF3">
        <w:rPr>
          <w:rFonts w:ascii="Times New Roman" w:hAnsi="Times New Roman" w:cs="Times New Roman"/>
          <w:sz w:val="24"/>
          <w:szCs w:val="24"/>
        </w:rPr>
        <w:t>Phan</w:t>
      </w:r>
      <w:proofErr w:type="spellEnd"/>
      <w:r w:rsidRPr="00D11EF3">
        <w:rPr>
          <w:rFonts w:ascii="Times New Roman" w:hAnsi="Times New Roman" w:cs="Times New Roman"/>
          <w:sz w:val="24"/>
          <w:szCs w:val="24"/>
        </w:rPr>
        <w:t xml:space="preserve"> et al. (2018) concluded that their research on the EPU had found strong evidence that showed the strong relation on that the return of the stock market can be predicted </w:t>
      </w:r>
      <w:r w:rsidRPr="00D11EF3">
        <w:rPr>
          <w:rFonts w:ascii="Times New Roman" w:hAnsi="Times New Roman" w:cs="Times New Roman"/>
          <w:sz w:val="24"/>
          <w:szCs w:val="24"/>
        </w:rPr>
        <w:lastRenderedPageBreak/>
        <w:t>with reference to the EPU and this means that the EPU holds a significant impact towards the return of the stock market. The test of the concept had been done in few different countries to cover multiple types of market and where the positive result had been concluded for majority of the countries involved for the testing naming Australia, China, India, UK and US for some of the examples (</w:t>
      </w:r>
      <w:proofErr w:type="spellStart"/>
      <w:r w:rsidRPr="00D11EF3">
        <w:rPr>
          <w:rFonts w:ascii="Times New Roman" w:hAnsi="Times New Roman" w:cs="Times New Roman"/>
          <w:sz w:val="24"/>
          <w:szCs w:val="24"/>
        </w:rPr>
        <w:t>Phan</w:t>
      </w:r>
      <w:proofErr w:type="spellEnd"/>
      <w:r w:rsidRPr="00D11EF3">
        <w:rPr>
          <w:rFonts w:ascii="Times New Roman" w:hAnsi="Times New Roman" w:cs="Times New Roman"/>
          <w:sz w:val="24"/>
          <w:szCs w:val="24"/>
        </w:rPr>
        <w:t xml:space="preserve"> et al., 2018). </w:t>
      </w:r>
    </w:p>
    <w:p w14:paraId="450D919D" w14:textId="77777777"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There is also another study for the EPU scope where the relation of EPU with the stock market was tested. The result turned to be positive but there is only a detection of weak relation between the two where the analysis concludes this is due to the available risk and uncertainty with the increasing of the EPU index (Li et al., 2016). The EPU index is heavily being influence with the government policy or sometimes is being referred as the monetary and fiscal </w:t>
      </w:r>
      <w:proofErr w:type="gramStart"/>
      <w:r w:rsidRPr="00D11EF3">
        <w:rPr>
          <w:rFonts w:ascii="Times New Roman" w:hAnsi="Times New Roman" w:cs="Times New Roman"/>
          <w:sz w:val="24"/>
          <w:szCs w:val="24"/>
        </w:rPr>
        <w:t>policy which</w:t>
      </w:r>
      <w:proofErr w:type="gramEnd"/>
      <w:r w:rsidRPr="00D11EF3">
        <w:rPr>
          <w:rFonts w:ascii="Times New Roman" w:hAnsi="Times New Roman" w:cs="Times New Roman"/>
          <w:sz w:val="24"/>
          <w:szCs w:val="24"/>
        </w:rPr>
        <w:t xml:space="preserve"> act as the steps of controlling the economy</w:t>
      </w:r>
      <w:r>
        <w:rPr>
          <w:rFonts w:ascii="Times New Roman" w:hAnsi="Times New Roman" w:cs="Times New Roman"/>
          <w:sz w:val="24"/>
          <w:szCs w:val="24"/>
        </w:rPr>
        <w:t xml:space="preserve"> (</w:t>
      </w:r>
      <w:proofErr w:type="spellStart"/>
      <w:r w:rsidRPr="005E3CFD">
        <w:rPr>
          <w:rFonts w:ascii="Times New Roman" w:hAnsi="Times New Roman" w:cs="Times New Roman"/>
          <w:bCs/>
        </w:rPr>
        <w:t>Arouri</w:t>
      </w:r>
      <w:proofErr w:type="spellEnd"/>
      <w:r>
        <w:rPr>
          <w:rFonts w:ascii="Times New Roman" w:hAnsi="Times New Roman" w:cs="Times New Roman"/>
          <w:bCs/>
        </w:rPr>
        <w:t xml:space="preserve"> et al., 2016</w:t>
      </w:r>
      <w:r>
        <w:rPr>
          <w:rFonts w:ascii="Times New Roman" w:hAnsi="Times New Roman" w:cs="Times New Roman"/>
          <w:sz w:val="24"/>
          <w:szCs w:val="24"/>
        </w:rPr>
        <w:t>)</w:t>
      </w:r>
      <w:r w:rsidRPr="00D11EF3">
        <w:rPr>
          <w:rFonts w:ascii="Times New Roman" w:hAnsi="Times New Roman" w:cs="Times New Roman"/>
          <w:sz w:val="24"/>
          <w:szCs w:val="24"/>
        </w:rPr>
        <w:t>. This showed that there is a</w:t>
      </w:r>
      <w:r>
        <w:rPr>
          <w:rFonts w:ascii="Times New Roman" w:hAnsi="Times New Roman" w:cs="Times New Roman"/>
          <w:sz w:val="24"/>
          <w:szCs w:val="24"/>
        </w:rPr>
        <w:t>n</w:t>
      </w:r>
      <w:r w:rsidRPr="00D11EF3">
        <w:rPr>
          <w:rFonts w:ascii="Times New Roman" w:hAnsi="Times New Roman" w:cs="Times New Roman"/>
          <w:sz w:val="24"/>
          <w:szCs w:val="24"/>
        </w:rPr>
        <w:t xml:space="preserve"> inconsistency of the strength of the positive relation within the study for the EPU factor affecting the stock market (Li et al., 2016). </w:t>
      </w:r>
    </w:p>
    <w:p w14:paraId="18557CB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However, in another research conducted for the Japanese market, Chiang (2020) had mentioned that there is presence of the negative correlation between the EPU a</w:t>
      </w:r>
      <w:r>
        <w:rPr>
          <w:rFonts w:ascii="Times New Roman" w:hAnsi="Times New Roman" w:cs="Times New Roman"/>
          <w:sz w:val="24"/>
          <w:szCs w:val="24"/>
        </w:rPr>
        <w:t>n</w:t>
      </w:r>
      <w:r w:rsidRPr="00D11EF3">
        <w:rPr>
          <w:rFonts w:ascii="Times New Roman" w:hAnsi="Times New Roman" w:cs="Times New Roman"/>
          <w:sz w:val="24"/>
          <w:szCs w:val="24"/>
        </w:rPr>
        <w:t xml:space="preserve">d the return of the stock </w:t>
      </w:r>
      <w:proofErr w:type="gramStart"/>
      <w:r w:rsidRPr="00D11EF3">
        <w:rPr>
          <w:rFonts w:ascii="Times New Roman" w:hAnsi="Times New Roman" w:cs="Times New Roman"/>
          <w:sz w:val="24"/>
          <w:szCs w:val="24"/>
        </w:rPr>
        <w:t>market which</w:t>
      </w:r>
      <w:proofErr w:type="gramEnd"/>
      <w:r w:rsidRPr="00D11EF3">
        <w:rPr>
          <w:rFonts w:ascii="Times New Roman" w:hAnsi="Times New Roman" w:cs="Times New Roman"/>
          <w:sz w:val="24"/>
          <w:szCs w:val="24"/>
        </w:rPr>
        <w:t xml:space="preserve"> disagreed with other research. It is identified that the increase of the volatility in terms of risk and uncertainty will produce a negative impact on the stock return where the EPU indicates similar signal to the market which probably could been the factor (Li et al., 2016). This similar concept was agreed on a separate research done for the Turkish market where the greater level of uncertainly </w:t>
      </w:r>
      <w:r w:rsidRPr="00D11EF3">
        <w:rPr>
          <w:rFonts w:ascii="Times New Roman" w:hAnsi="Times New Roman" w:cs="Times New Roman"/>
          <w:sz w:val="24"/>
          <w:szCs w:val="24"/>
        </w:rPr>
        <w:lastRenderedPageBreak/>
        <w:t>will produce negative correlation for the stock return (</w:t>
      </w:r>
      <w:proofErr w:type="spellStart"/>
      <w:r w:rsidRPr="00D11EF3">
        <w:rPr>
          <w:rFonts w:ascii="Times New Roman" w:hAnsi="Times New Roman" w:cs="Times New Roman"/>
          <w:sz w:val="24"/>
          <w:szCs w:val="24"/>
        </w:rPr>
        <w:t>Demir</w:t>
      </w:r>
      <w:proofErr w:type="spellEnd"/>
      <w:r w:rsidRPr="00D11EF3">
        <w:rPr>
          <w:rFonts w:ascii="Times New Roman" w:hAnsi="Times New Roman" w:cs="Times New Roman"/>
          <w:sz w:val="24"/>
          <w:szCs w:val="24"/>
        </w:rPr>
        <w:t xml:space="preserve"> and </w:t>
      </w:r>
      <w:proofErr w:type="spellStart"/>
      <w:r w:rsidRPr="00D11EF3">
        <w:rPr>
          <w:rFonts w:ascii="Times New Roman" w:hAnsi="Times New Roman" w:cs="Times New Roman"/>
          <w:sz w:val="24"/>
          <w:szCs w:val="24"/>
        </w:rPr>
        <w:t>Ersan</w:t>
      </w:r>
      <w:proofErr w:type="spellEnd"/>
      <w:r w:rsidRPr="00D11EF3">
        <w:rPr>
          <w:rFonts w:ascii="Times New Roman" w:hAnsi="Times New Roman" w:cs="Times New Roman"/>
          <w:sz w:val="24"/>
          <w:szCs w:val="24"/>
        </w:rPr>
        <w:t xml:space="preserve">, 2018). This means that EPU will be influencing the stock return but in an opposite direction. </w:t>
      </w:r>
    </w:p>
    <w:p w14:paraId="45E9581C" w14:textId="229DC6E1"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It is understood that the reasoning was due to the uncertainty and risk where the investor and market will become more pessimistic towards the market potential or being more bearish confidence towards the market when the EPU Indices rises (</w:t>
      </w:r>
      <w:proofErr w:type="spellStart"/>
      <w:r w:rsidRPr="00D11EF3">
        <w:rPr>
          <w:rFonts w:ascii="Times New Roman" w:hAnsi="Times New Roman" w:cs="Times New Roman"/>
          <w:sz w:val="24"/>
          <w:szCs w:val="24"/>
        </w:rPr>
        <w:t>Christou</w:t>
      </w:r>
      <w:proofErr w:type="spellEnd"/>
      <w:r w:rsidRPr="00D11EF3">
        <w:rPr>
          <w:rFonts w:ascii="Times New Roman" w:hAnsi="Times New Roman" w:cs="Times New Roman"/>
          <w:sz w:val="24"/>
          <w:szCs w:val="24"/>
        </w:rPr>
        <w:t xml:space="preserve"> et al., 2017). This impact of the EPU had certainly negative </w:t>
      </w:r>
      <w:proofErr w:type="spellStart"/>
      <w:r w:rsidRPr="00D11EF3">
        <w:rPr>
          <w:rFonts w:ascii="Times New Roman" w:hAnsi="Times New Roman" w:cs="Times New Roman"/>
          <w:sz w:val="24"/>
          <w:szCs w:val="24"/>
        </w:rPr>
        <w:t>mindset</w:t>
      </w:r>
      <w:proofErr w:type="spellEnd"/>
      <w:r w:rsidRPr="00D11EF3">
        <w:rPr>
          <w:rFonts w:ascii="Times New Roman" w:hAnsi="Times New Roman" w:cs="Times New Roman"/>
          <w:sz w:val="24"/>
          <w:szCs w:val="24"/>
        </w:rPr>
        <w:t xml:space="preserve"> towards the investor and market confident level as the higher the EPU index will interpret that the economy is not stable risking the possibility that stock market may not be doing well (Liao et al., 2019). </w:t>
      </w:r>
    </w:p>
    <w:p w14:paraId="23E60F7A" w14:textId="77777777" w:rsidR="0024789A" w:rsidRPr="00D11EF3" w:rsidRDefault="0024789A" w:rsidP="0024789A">
      <w:pPr>
        <w:spacing w:line="480" w:lineRule="auto"/>
        <w:jc w:val="both"/>
        <w:rPr>
          <w:rFonts w:ascii="Times New Roman" w:hAnsi="Times New Roman" w:cs="Times New Roman"/>
          <w:sz w:val="24"/>
          <w:szCs w:val="24"/>
        </w:rPr>
      </w:pPr>
    </w:p>
    <w:p w14:paraId="4BEC84F9" w14:textId="77777777" w:rsidR="0024789A" w:rsidRPr="000B6B97" w:rsidRDefault="0024789A" w:rsidP="0024789A">
      <w:pPr>
        <w:widowControl w:val="0"/>
        <w:spacing w:line="480" w:lineRule="auto"/>
        <w:outlineLvl w:val="0"/>
        <w:rPr>
          <w:rFonts w:ascii="Times New Roman" w:hAnsi="Times New Roman" w:cs="Times New Roman"/>
          <w:bCs/>
          <w:sz w:val="24"/>
          <w:szCs w:val="24"/>
          <w:u w:val="single"/>
        </w:rPr>
      </w:pPr>
      <w:bookmarkStart w:id="8" w:name="_Toc50580272"/>
      <w:r w:rsidRPr="000B6B97">
        <w:rPr>
          <w:rFonts w:ascii="Times New Roman" w:hAnsi="Times New Roman" w:cs="Times New Roman"/>
          <w:bCs/>
          <w:sz w:val="24"/>
          <w:szCs w:val="24"/>
          <w:u w:val="single"/>
        </w:rPr>
        <w:t xml:space="preserve">Return </w:t>
      </w:r>
      <w:r w:rsidRPr="000B6B97">
        <w:rPr>
          <w:rFonts w:ascii="Times New Roman" w:hAnsi="Times New Roman" w:cs="Times New Roman"/>
          <w:sz w:val="24"/>
          <w:szCs w:val="24"/>
          <w:u w:val="single"/>
        </w:rPr>
        <w:t>of</w:t>
      </w:r>
      <w:r w:rsidRPr="000B6B97">
        <w:rPr>
          <w:rFonts w:ascii="Times New Roman" w:hAnsi="Times New Roman" w:cs="Times New Roman"/>
          <w:bCs/>
          <w:sz w:val="24"/>
          <w:szCs w:val="24"/>
          <w:u w:val="single"/>
        </w:rPr>
        <w:t xml:space="preserve"> the Stock Market</w:t>
      </w:r>
      <w:bookmarkEnd w:id="8"/>
    </w:p>
    <w:p w14:paraId="19E37624" w14:textId="77777777" w:rsidR="00743AF5"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The stock market return is often referred </w:t>
      </w:r>
      <w:proofErr w:type="gramStart"/>
      <w:r w:rsidRPr="00D11EF3">
        <w:rPr>
          <w:rFonts w:ascii="Times New Roman" w:hAnsi="Times New Roman" w:cs="Times New Roman"/>
          <w:sz w:val="24"/>
          <w:szCs w:val="24"/>
        </w:rPr>
        <w:t>as the return on investment is one of the major parts of the study as there are multiple possible factors that can bring the different in impacts towards the return of the stock market</w:t>
      </w:r>
      <w:proofErr w:type="gramEnd"/>
      <w:r w:rsidRPr="00D11EF3">
        <w:rPr>
          <w:rFonts w:ascii="Times New Roman" w:hAnsi="Times New Roman" w:cs="Times New Roman"/>
          <w:sz w:val="24"/>
          <w:szCs w:val="24"/>
        </w:rPr>
        <w:t xml:space="preserve"> (</w:t>
      </w:r>
      <w:proofErr w:type="spellStart"/>
      <w:r w:rsidRPr="00D11EF3">
        <w:rPr>
          <w:rFonts w:ascii="Times New Roman" w:hAnsi="Times New Roman" w:cs="Times New Roman"/>
          <w:sz w:val="24"/>
          <w:szCs w:val="24"/>
        </w:rPr>
        <w:t>Er</w:t>
      </w:r>
      <w:proofErr w:type="spellEnd"/>
      <w:r w:rsidRPr="00D11EF3">
        <w:rPr>
          <w:rFonts w:ascii="Times New Roman" w:hAnsi="Times New Roman" w:cs="Times New Roman"/>
          <w:sz w:val="24"/>
          <w:szCs w:val="24"/>
        </w:rPr>
        <w:t xml:space="preserve"> and </w:t>
      </w:r>
      <w:proofErr w:type="spellStart"/>
      <w:r w:rsidRPr="00D11EF3">
        <w:rPr>
          <w:rFonts w:ascii="Times New Roman" w:hAnsi="Times New Roman" w:cs="Times New Roman"/>
          <w:sz w:val="24"/>
          <w:szCs w:val="24"/>
        </w:rPr>
        <w:t>Vuran</w:t>
      </w:r>
      <w:proofErr w:type="spellEnd"/>
      <w:r w:rsidRPr="00D11EF3">
        <w:rPr>
          <w:rFonts w:ascii="Times New Roman" w:hAnsi="Times New Roman" w:cs="Times New Roman"/>
          <w:sz w:val="24"/>
          <w:szCs w:val="24"/>
        </w:rPr>
        <w:t xml:space="preserve">, 2020). There are many possible factors that can influence the return of the stock </w:t>
      </w:r>
      <w:proofErr w:type="gramStart"/>
      <w:r w:rsidRPr="00D11EF3">
        <w:rPr>
          <w:rFonts w:ascii="Times New Roman" w:hAnsi="Times New Roman" w:cs="Times New Roman"/>
          <w:sz w:val="24"/>
          <w:szCs w:val="24"/>
        </w:rPr>
        <w:t>market which include the investor sentiment</w:t>
      </w:r>
      <w:proofErr w:type="gramEnd"/>
      <w:r w:rsidRPr="00D11EF3">
        <w:rPr>
          <w:rFonts w:ascii="Times New Roman" w:hAnsi="Times New Roman" w:cs="Times New Roman"/>
          <w:sz w:val="24"/>
          <w:szCs w:val="24"/>
        </w:rPr>
        <w:t xml:space="preserve"> and the EPU index that will be part of the study for this research topic. Investor sentiment had been very subjective factor, but many researchers suggested that the investor sentiment is highly influencing the return for the stock </w:t>
      </w:r>
      <w:proofErr w:type="gramStart"/>
      <w:r w:rsidRPr="00D11EF3">
        <w:rPr>
          <w:rFonts w:ascii="Times New Roman" w:hAnsi="Times New Roman" w:cs="Times New Roman"/>
          <w:sz w:val="24"/>
          <w:szCs w:val="24"/>
        </w:rPr>
        <w:t>market which</w:t>
      </w:r>
      <w:proofErr w:type="gramEnd"/>
      <w:r w:rsidRPr="00D11EF3">
        <w:rPr>
          <w:rFonts w:ascii="Times New Roman" w:hAnsi="Times New Roman" w:cs="Times New Roman"/>
          <w:sz w:val="24"/>
          <w:szCs w:val="24"/>
        </w:rPr>
        <w:t xml:space="preserve"> was proven in some of the study and research (Lao</w:t>
      </w:r>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4BB63380" w14:textId="4637F2BC" w:rsidR="0024789A" w:rsidRPr="00D11EF3" w:rsidRDefault="0024789A" w:rsidP="00743AF5">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investor sentiment is believed to be one of the determinant factors against the return of the stock market because the investor behavio</w:t>
      </w:r>
      <w:r>
        <w:rPr>
          <w:rFonts w:ascii="Times New Roman" w:hAnsi="Times New Roman" w:cs="Times New Roman"/>
          <w:sz w:val="24"/>
          <w:szCs w:val="24"/>
        </w:rPr>
        <w:t>u</w:t>
      </w:r>
      <w:r w:rsidRPr="00D11EF3">
        <w:rPr>
          <w:rFonts w:ascii="Times New Roman" w:hAnsi="Times New Roman" w:cs="Times New Roman"/>
          <w:sz w:val="24"/>
          <w:szCs w:val="24"/>
        </w:rPr>
        <w:t xml:space="preserve">r in investing will put the </w:t>
      </w:r>
      <w:r w:rsidRPr="00D11EF3">
        <w:rPr>
          <w:rFonts w:ascii="Times New Roman" w:hAnsi="Times New Roman" w:cs="Times New Roman"/>
          <w:sz w:val="24"/>
          <w:szCs w:val="24"/>
        </w:rPr>
        <w:lastRenderedPageBreak/>
        <w:t>pressure on the pricing and return of the stock market</w:t>
      </w:r>
      <w:r>
        <w:rPr>
          <w:rFonts w:ascii="Times New Roman" w:hAnsi="Times New Roman" w:cs="Times New Roman"/>
          <w:sz w:val="24"/>
          <w:szCs w:val="24"/>
        </w:rPr>
        <w:t xml:space="preserve"> (</w:t>
      </w:r>
      <w:proofErr w:type="spellStart"/>
      <w:r w:rsidRPr="005E3CFD">
        <w:rPr>
          <w:rFonts w:ascii="Times New Roman" w:hAnsi="Times New Roman" w:cs="Times New Roman"/>
        </w:rPr>
        <w:t>Ryu</w:t>
      </w:r>
      <w:proofErr w:type="spellEnd"/>
      <w:r>
        <w:rPr>
          <w:rFonts w:ascii="Times New Roman" w:hAnsi="Times New Roman" w:cs="Times New Roman"/>
        </w:rPr>
        <w:t xml:space="preserve"> and Yang, 2017</w:t>
      </w:r>
      <w:r>
        <w:rPr>
          <w:rFonts w:ascii="Times New Roman" w:hAnsi="Times New Roman" w:cs="Times New Roman"/>
          <w:sz w:val="24"/>
          <w:szCs w:val="24"/>
        </w:rPr>
        <w:t>)</w:t>
      </w:r>
      <w:r w:rsidRPr="00D11EF3">
        <w:rPr>
          <w:rFonts w:ascii="Times New Roman" w:hAnsi="Times New Roman" w:cs="Times New Roman"/>
          <w:sz w:val="24"/>
          <w:szCs w:val="24"/>
        </w:rPr>
        <w:t>. The conception of the bullish and bearish market serves as the trigger point for the investor to make their investment decision (</w:t>
      </w:r>
      <w:proofErr w:type="spellStart"/>
      <w:r w:rsidRPr="00D11EF3">
        <w:rPr>
          <w:rFonts w:ascii="Times New Roman" w:hAnsi="Times New Roman" w:cs="Times New Roman"/>
          <w:sz w:val="24"/>
          <w:szCs w:val="24"/>
        </w:rPr>
        <w:t>Ruan</w:t>
      </w:r>
      <w:proofErr w:type="spellEnd"/>
      <w:r w:rsidRPr="00D11EF3">
        <w:rPr>
          <w:rFonts w:ascii="Times New Roman" w:hAnsi="Times New Roman" w:cs="Times New Roman"/>
          <w:sz w:val="24"/>
          <w:szCs w:val="24"/>
        </w:rPr>
        <w:t xml:space="preserve"> et al., 2018). </w:t>
      </w:r>
    </w:p>
    <w:p w14:paraId="47AD3423" w14:textId="77777777" w:rsidR="00B34CAD"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 return of the stock market return had been studied on major markets like United States, United Kingdom, Japan, Hong Kong but not on smaller countries like Singapore, Cambodia, Malaysia, Indonesia</w:t>
      </w:r>
      <w:r>
        <w:rPr>
          <w:rFonts w:ascii="Times New Roman" w:hAnsi="Times New Roman" w:cs="Times New Roman"/>
          <w:sz w:val="24"/>
          <w:szCs w:val="24"/>
        </w:rPr>
        <w:t xml:space="preserve"> (</w:t>
      </w:r>
      <w:proofErr w:type="spellStart"/>
      <w:r w:rsidRPr="005E3CFD">
        <w:rPr>
          <w:rFonts w:ascii="Times New Roman" w:hAnsi="Times New Roman" w:cs="Times New Roman"/>
        </w:rPr>
        <w:t>Shen</w:t>
      </w:r>
      <w:proofErr w:type="spellEnd"/>
      <w:r>
        <w:rPr>
          <w:rFonts w:ascii="Times New Roman" w:hAnsi="Times New Roman" w:cs="Times New Roman"/>
        </w:rPr>
        <w:t xml:space="preserve"> et al., 2017</w:t>
      </w:r>
      <w:r>
        <w:rPr>
          <w:rFonts w:ascii="Times New Roman" w:hAnsi="Times New Roman" w:cs="Times New Roman"/>
          <w:sz w:val="24"/>
          <w:szCs w:val="24"/>
        </w:rPr>
        <w:t>)</w:t>
      </w:r>
      <w:r w:rsidRPr="00D11EF3">
        <w:rPr>
          <w:rFonts w:ascii="Times New Roman" w:hAnsi="Times New Roman" w:cs="Times New Roman"/>
          <w:sz w:val="24"/>
          <w:szCs w:val="24"/>
        </w:rPr>
        <w:t xml:space="preserve"> and so on which could be the less potential area of study for the research. The study on the major market certainly will provide more significant data and information to the study of the research but it does not confirm on the concept to be applied for all the countries provided the different environment and situation. </w:t>
      </w:r>
      <w:proofErr w:type="spellStart"/>
      <w:r w:rsidRPr="00D11EF3">
        <w:rPr>
          <w:rFonts w:ascii="Times New Roman" w:hAnsi="Times New Roman" w:cs="Times New Roman"/>
          <w:sz w:val="24"/>
          <w:szCs w:val="24"/>
        </w:rPr>
        <w:t>Corredor</w:t>
      </w:r>
      <w:proofErr w:type="spellEnd"/>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(2013) conclude the research on the investor sentiment effect on stock markets from the European market had provided a broad research covering major Europe markets where the findings manage to conclude not all the findings are agreeing with one answer which reflect the possibility of the country specific factor to have influence on this investor sentiment factor as the conclusion was summarize in general agreeing on the investor sentiment will have positive correlation and relation with the return of the stock market. </w:t>
      </w:r>
    </w:p>
    <w:p w14:paraId="713FE81F" w14:textId="77777777" w:rsidR="00A3595C"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 xml:space="preserve">Furthermore, the study between the return of stock market with the EPU certainly is an interesting topic as some researchers are having multiple concept and conclusion regarding this area of study. Chang (2020) suggested that the EPU index will move negatively correlated against the return of the stock return in his study of research but in some other findings did suggested that the stock price and EPU is sharing the same </w:t>
      </w:r>
      <w:r w:rsidRPr="00D11EF3">
        <w:rPr>
          <w:rFonts w:ascii="Times New Roman" w:hAnsi="Times New Roman" w:cs="Times New Roman"/>
          <w:sz w:val="24"/>
          <w:szCs w:val="24"/>
        </w:rPr>
        <w:lastRenderedPageBreak/>
        <w:t>positive behavio</w:t>
      </w:r>
      <w:r>
        <w:rPr>
          <w:rFonts w:ascii="Times New Roman" w:hAnsi="Times New Roman" w:cs="Times New Roman"/>
          <w:sz w:val="24"/>
          <w:szCs w:val="24"/>
        </w:rPr>
        <w:t>u</w:t>
      </w:r>
      <w:r w:rsidRPr="00D11EF3">
        <w:rPr>
          <w:rFonts w:ascii="Times New Roman" w:hAnsi="Times New Roman" w:cs="Times New Roman"/>
          <w:sz w:val="24"/>
          <w:szCs w:val="24"/>
        </w:rPr>
        <w:t>r based on the movement of the EPU index and stock price (</w:t>
      </w:r>
      <w:proofErr w:type="spellStart"/>
      <w:r w:rsidRPr="00D11EF3">
        <w:rPr>
          <w:rFonts w:ascii="Times New Roman" w:hAnsi="Times New Roman" w:cs="Times New Roman"/>
          <w:sz w:val="24"/>
          <w:szCs w:val="24"/>
        </w:rPr>
        <w:t>Phan</w:t>
      </w:r>
      <w:proofErr w:type="spellEnd"/>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w:t>
      </w:r>
    </w:p>
    <w:p w14:paraId="1981B42C" w14:textId="3BB8E96B" w:rsidR="0024789A" w:rsidRPr="00D11EF3" w:rsidRDefault="0024789A" w:rsidP="00B34CAD">
      <w:pPr>
        <w:spacing w:line="480" w:lineRule="auto"/>
        <w:ind w:firstLine="420"/>
        <w:jc w:val="both"/>
        <w:rPr>
          <w:rFonts w:ascii="Times New Roman" w:hAnsi="Times New Roman" w:cs="Times New Roman"/>
          <w:sz w:val="24"/>
          <w:szCs w:val="24"/>
        </w:rPr>
      </w:pPr>
      <w:r w:rsidRPr="00D11EF3">
        <w:rPr>
          <w:rFonts w:ascii="Times New Roman" w:hAnsi="Times New Roman" w:cs="Times New Roman"/>
          <w:sz w:val="24"/>
          <w:szCs w:val="24"/>
        </w:rPr>
        <w:t>These different in suggestion did put doubt on the EPU index is having positive or negative relation against the return of the market and the research so far only focusing on the market that are included as part of the Global EPU Index as there is lack of exploration for the market that does not has the country’s GDP being contributed to the Global EPU Index as the result and output may provide different in suggestion (</w:t>
      </w:r>
      <w:proofErr w:type="spellStart"/>
      <w:r w:rsidRPr="00D11EF3">
        <w:rPr>
          <w:rFonts w:ascii="Times New Roman" w:hAnsi="Times New Roman" w:cs="Times New Roman"/>
          <w:sz w:val="24"/>
          <w:szCs w:val="24"/>
        </w:rPr>
        <w:t>Yildirim</w:t>
      </w:r>
      <w:proofErr w:type="spellEnd"/>
      <w:r>
        <w:rPr>
          <w:rFonts w:ascii="Times New Roman" w:hAnsi="Times New Roman" w:cs="Times New Roman"/>
          <w:sz w:val="24"/>
          <w:szCs w:val="24"/>
        </w:rPr>
        <w:t xml:space="preserve"> et al.,</w:t>
      </w:r>
      <w:r w:rsidRPr="00D11EF3">
        <w:rPr>
          <w:rFonts w:ascii="Times New Roman" w:hAnsi="Times New Roman" w:cs="Times New Roman"/>
          <w:sz w:val="24"/>
          <w:szCs w:val="24"/>
        </w:rPr>
        <w:t xml:space="preserve"> 2018). The increase of the EPU index indicates the uncertainty of the investment in stock market which makes more investor more conservative on the return as the high-risk high return theory may be attractive but only if investor is on the winning side which is high unlikely (Greenwood </w:t>
      </w:r>
      <w:r>
        <w:rPr>
          <w:rFonts w:ascii="Times New Roman" w:hAnsi="Times New Roman" w:cs="Times New Roman"/>
          <w:sz w:val="24"/>
          <w:szCs w:val="24"/>
        </w:rPr>
        <w:t>and</w:t>
      </w:r>
      <w:r w:rsidRPr="00D11EF3">
        <w:rPr>
          <w:rFonts w:ascii="Times New Roman" w:hAnsi="Times New Roman" w:cs="Times New Roman"/>
          <w:sz w:val="24"/>
          <w:szCs w:val="24"/>
        </w:rPr>
        <w:t xml:space="preserve"> </w:t>
      </w:r>
      <w:proofErr w:type="spellStart"/>
      <w:r w:rsidRPr="00D11EF3">
        <w:rPr>
          <w:rFonts w:ascii="Times New Roman" w:hAnsi="Times New Roman" w:cs="Times New Roman"/>
          <w:sz w:val="24"/>
          <w:szCs w:val="24"/>
        </w:rPr>
        <w:t>Shleifer</w:t>
      </w:r>
      <w:proofErr w:type="spellEnd"/>
      <w:r w:rsidRPr="00D11EF3">
        <w:rPr>
          <w:rFonts w:ascii="Times New Roman" w:hAnsi="Times New Roman" w:cs="Times New Roman"/>
          <w:sz w:val="24"/>
          <w:szCs w:val="24"/>
        </w:rPr>
        <w:t xml:space="preserve">, 2014). </w:t>
      </w:r>
    </w:p>
    <w:p w14:paraId="2F7665B4" w14:textId="229A34E0" w:rsidR="0024789A" w:rsidRDefault="0024789A"/>
    <w:p w14:paraId="3FDF86F6" w14:textId="77777777" w:rsidR="00A3595C" w:rsidRDefault="00A3595C" w:rsidP="00A13139">
      <w:pPr>
        <w:spacing w:line="480" w:lineRule="auto"/>
        <w:jc w:val="both"/>
        <w:rPr>
          <w:rFonts w:ascii="Times New Roman" w:hAnsi="Times New Roman" w:cs="Times New Roman"/>
          <w:b/>
          <w:bCs/>
          <w:sz w:val="24"/>
          <w:szCs w:val="24"/>
        </w:rPr>
      </w:pPr>
    </w:p>
    <w:p w14:paraId="7D496414" w14:textId="77777777" w:rsidR="00A3595C" w:rsidRDefault="00A3595C" w:rsidP="00A13139">
      <w:pPr>
        <w:spacing w:line="480" w:lineRule="auto"/>
        <w:jc w:val="both"/>
        <w:rPr>
          <w:rFonts w:ascii="Times New Roman" w:hAnsi="Times New Roman" w:cs="Times New Roman"/>
          <w:b/>
          <w:bCs/>
          <w:sz w:val="24"/>
          <w:szCs w:val="24"/>
        </w:rPr>
      </w:pPr>
    </w:p>
    <w:p w14:paraId="039155DF" w14:textId="77777777" w:rsidR="00A3595C" w:rsidRDefault="00A3595C" w:rsidP="00A13139">
      <w:pPr>
        <w:spacing w:line="480" w:lineRule="auto"/>
        <w:jc w:val="both"/>
        <w:rPr>
          <w:rFonts w:ascii="Times New Roman" w:hAnsi="Times New Roman" w:cs="Times New Roman"/>
          <w:b/>
          <w:bCs/>
          <w:sz w:val="24"/>
          <w:szCs w:val="24"/>
        </w:rPr>
      </w:pPr>
    </w:p>
    <w:p w14:paraId="7997F033" w14:textId="77777777" w:rsidR="00A3595C" w:rsidRDefault="00A3595C" w:rsidP="00A13139">
      <w:pPr>
        <w:spacing w:line="480" w:lineRule="auto"/>
        <w:jc w:val="both"/>
        <w:rPr>
          <w:rFonts w:ascii="Times New Roman" w:hAnsi="Times New Roman" w:cs="Times New Roman"/>
          <w:b/>
          <w:bCs/>
          <w:sz w:val="24"/>
          <w:szCs w:val="24"/>
        </w:rPr>
      </w:pPr>
    </w:p>
    <w:p w14:paraId="54E6CA77" w14:textId="77777777" w:rsidR="00A3595C" w:rsidRDefault="00A3595C" w:rsidP="00A13139">
      <w:pPr>
        <w:spacing w:line="480" w:lineRule="auto"/>
        <w:jc w:val="both"/>
        <w:rPr>
          <w:rFonts w:ascii="Times New Roman" w:hAnsi="Times New Roman" w:cs="Times New Roman"/>
          <w:b/>
          <w:bCs/>
          <w:sz w:val="24"/>
          <w:szCs w:val="24"/>
        </w:rPr>
      </w:pPr>
    </w:p>
    <w:p w14:paraId="34F20D79" w14:textId="77777777" w:rsidR="00A3595C" w:rsidRDefault="00A3595C" w:rsidP="00A13139">
      <w:pPr>
        <w:spacing w:line="480" w:lineRule="auto"/>
        <w:jc w:val="both"/>
        <w:rPr>
          <w:rFonts w:ascii="Times New Roman" w:hAnsi="Times New Roman" w:cs="Times New Roman"/>
          <w:b/>
          <w:bCs/>
          <w:sz w:val="24"/>
          <w:szCs w:val="24"/>
        </w:rPr>
      </w:pPr>
    </w:p>
    <w:p w14:paraId="44FBB76B" w14:textId="77777777" w:rsidR="00A3595C" w:rsidRDefault="00A3595C" w:rsidP="00A13139">
      <w:pPr>
        <w:spacing w:line="480" w:lineRule="auto"/>
        <w:jc w:val="both"/>
        <w:rPr>
          <w:rFonts w:ascii="Times New Roman" w:hAnsi="Times New Roman" w:cs="Times New Roman"/>
          <w:b/>
          <w:bCs/>
          <w:sz w:val="24"/>
          <w:szCs w:val="24"/>
        </w:rPr>
      </w:pPr>
    </w:p>
    <w:p w14:paraId="07B86342" w14:textId="77777777" w:rsidR="00A3595C" w:rsidRDefault="00A3595C" w:rsidP="00A13139">
      <w:pPr>
        <w:spacing w:line="480" w:lineRule="auto"/>
        <w:jc w:val="both"/>
        <w:rPr>
          <w:rFonts w:ascii="Times New Roman" w:hAnsi="Times New Roman" w:cs="Times New Roman"/>
          <w:b/>
          <w:bCs/>
          <w:sz w:val="24"/>
          <w:szCs w:val="24"/>
        </w:rPr>
      </w:pPr>
    </w:p>
    <w:p w14:paraId="47C49738" w14:textId="77777777" w:rsidR="00A3595C" w:rsidRDefault="00A3595C" w:rsidP="00A13139">
      <w:pPr>
        <w:spacing w:line="480" w:lineRule="auto"/>
        <w:jc w:val="both"/>
        <w:rPr>
          <w:rFonts w:ascii="Times New Roman" w:hAnsi="Times New Roman" w:cs="Times New Roman"/>
          <w:b/>
          <w:bCs/>
          <w:sz w:val="24"/>
          <w:szCs w:val="24"/>
        </w:rPr>
      </w:pPr>
    </w:p>
    <w:p w14:paraId="5BEA1AAE" w14:textId="77777777" w:rsidR="00A3595C" w:rsidRDefault="00A3595C" w:rsidP="00A13139">
      <w:pPr>
        <w:spacing w:line="480" w:lineRule="auto"/>
        <w:jc w:val="both"/>
        <w:rPr>
          <w:rFonts w:ascii="Times New Roman" w:hAnsi="Times New Roman" w:cs="Times New Roman"/>
          <w:b/>
          <w:bCs/>
          <w:sz w:val="24"/>
          <w:szCs w:val="24"/>
        </w:rPr>
      </w:pPr>
    </w:p>
    <w:p w14:paraId="34AA956F"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Methodology</w:t>
      </w:r>
    </w:p>
    <w:p w14:paraId="0F3395D3" w14:textId="77777777" w:rsidR="00A13139" w:rsidRPr="00A13139" w:rsidRDefault="00A13139" w:rsidP="000B6B9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data collection will focus on 10 years’ timeline from 2011 to 2020 focusing on the UK market index in the London Stock Exchange (LSE) comparing with the data on the UK EPU index and the trading volume in the LSE. The data collection will be on secondary data approach where the data is obtained through the available primary data through public website including Yahoo Finance for London Stock Exchange (LSE) index, Global EPU Index platform for UK EPU index and financial website for investor sentiment. In addition, in order to control the potential impact of various macro indicators on the model, using the Consumer Price Index (CPI), and Treasury bond yield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A13139">
        <w:rPr>
          <w:rFonts w:ascii="Times New Roman" w:hAnsi="Times New Roman" w:cs="Times New Roman"/>
          <w:sz w:val="24"/>
          <w:szCs w:val="24"/>
        </w:rPr>
        <w:t>) as control variables.</w:t>
      </w:r>
    </w:p>
    <w:p w14:paraId="4907729A" w14:textId="77777777" w:rsidR="00A13139" w:rsidRPr="00A13139" w:rsidRDefault="00A13139" w:rsidP="00A13139">
      <w:pPr>
        <w:spacing w:line="480" w:lineRule="auto"/>
        <w:jc w:val="both"/>
        <w:rPr>
          <w:rFonts w:ascii="Times New Roman" w:hAnsi="Times New Roman" w:cs="Times New Roman"/>
          <w:sz w:val="24"/>
          <w:szCs w:val="24"/>
        </w:rPr>
      </w:pPr>
    </w:p>
    <w:p w14:paraId="2AA4C216" w14:textId="77777777" w:rsidR="007370F1" w:rsidRDefault="007370F1" w:rsidP="00A13139">
      <w:pPr>
        <w:spacing w:line="480" w:lineRule="auto"/>
        <w:jc w:val="both"/>
        <w:rPr>
          <w:rFonts w:ascii="Times New Roman" w:hAnsi="Times New Roman" w:cs="Times New Roman"/>
          <w:b/>
          <w:bCs/>
          <w:sz w:val="24"/>
          <w:szCs w:val="24"/>
        </w:rPr>
      </w:pPr>
    </w:p>
    <w:p w14:paraId="0DB680AA" w14:textId="77777777" w:rsidR="007370F1" w:rsidRDefault="007370F1" w:rsidP="00A13139">
      <w:pPr>
        <w:spacing w:line="480" w:lineRule="auto"/>
        <w:jc w:val="both"/>
        <w:rPr>
          <w:rFonts w:ascii="Times New Roman" w:hAnsi="Times New Roman" w:cs="Times New Roman"/>
          <w:b/>
          <w:bCs/>
          <w:sz w:val="24"/>
          <w:szCs w:val="24"/>
        </w:rPr>
      </w:pPr>
    </w:p>
    <w:p w14:paraId="2D72B5DA" w14:textId="77777777" w:rsidR="007370F1" w:rsidRDefault="007370F1" w:rsidP="00A13139">
      <w:pPr>
        <w:spacing w:line="480" w:lineRule="auto"/>
        <w:jc w:val="both"/>
        <w:rPr>
          <w:rFonts w:ascii="Times New Roman" w:hAnsi="Times New Roman" w:cs="Times New Roman"/>
          <w:b/>
          <w:bCs/>
          <w:sz w:val="24"/>
          <w:szCs w:val="24"/>
        </w:rPr>
      </w:pPr>
    </w:p>
    <w:p w14:paraId="24B73999" w14:textId="77777777" w:rsidR="007370F1" w:rsidRDefault="007370F1" w:rsidP="00A13139">
      <w:pPr>
        <w:spacing w:line="480" w:lineRule="auto"/>
        <w:jc w:val="both"/>
        <w:rPr>
          <w:rFonts w:ascii="Times New Roman" w:hAnsi="Times New Roman" w:cs="Times New Roman"/>
          <w:b/>
          <w:bCs/>
          <w:sz w:val="24"/>
          <w:szCs w:val="24"/>
        </w:rPr>
      </w:pPr>
    </w:p>
    <w:p w14:paraId="24296E69" w14:textId="77777777" w:rsidR="007370F1" w:rsidRDefault="007370F1" w:rsidP="00A13139">
      <w:pPr>
        <w:spacing w:line="480" w:lineRule="auto"/>
        <w:jc w:val="both"/>
        <w:rPr>
          <w:rFonts w:ascii="Times New Roman" w:hAnsi="Times New Roman" w:cs="Times New Roman"/>
          <w:b/>
          <w:bCs/>
          <w:sz w:val="24"/>
          <w:szCs w:val="24"/>
        </w:rPr>
      </w:pPr>
    </w:p>
    <w:p w14:paraId="647D8517" w14:textId="77777777" w:rsidR="007370F1" w:rsidRDefault="007370F1" w:rsidP="00A13139">
      <w:pPr>
        <w:spacing w:line="480" w:lineRule="auto"/>
        <w:jc w:val="both"/>
        <w:rPr>
          <w:rFonts w:ascii="Times New Roman" w:hAnsi="Times New Roman" w:cs="Times New Roman"/>
          <w:b/>
          <w:bCs/>
          <w:sz w:val="24"/>
          <w:szCs w:val="24"/>
        </w:rPr>
      </w:pPr>
    </w:p>
    <w:p w14:paraId="3E67A01E" w14:textId="77777777" w:rsidR="007370F1" w:rsidRDefault="007370F1" w:rsidP="00A13139">
      <w:pPr>
        <w:spacing w:line="480" w:lineRule="auto"/>
        <w:jc w:val="both"/>
        <w:rPr>
          <w:rFonts w:ascii="Times New Roman" w:hAnsi="Times New Roman" w:cs="Times New Roman"/>
          <w:b/>
          <w:bCs/>
          <w:sz w:val="24"/>
          <w:szCs w:val="24"/>
        </w:rPr>
      </w:pPr>
    </w:p>
    <w:p w14:paraId="287673CB" w14:textId="77777777" w:rsidR="007370F1" w:rsidRDefault="007370F1" w:rsidP="00A13139">
      <w:pPr>
        <w:spacing w:line="480" w:lineRule="auto"/>
        <w:jc w:val="both"/>
        <w:rPr>
          <w:rFonts w:ascii="Times New Roman" w:hAnsi="Times New Roman" w:cs="Times New Roman"/>
          <w:b/>
          <w:bCs/>
          <w:sz w:val="24"/>
          <w:szCs w:val="24"/>
        </w:rPr>
      </w:pPr>
    </w:p>
    <w:p w14:paraId="634504DE" w14:textId="77777777" w:rsidR="007370F1" w:rsidRDefault="007370F1" w:rsidP="00A13139">
      <w:pPr>
        <w:spacing w:line="480" w:lineRule="auto"/>
        <w:jc w:val="both"/>
        <w:rPr>
          <w:rFonts w:ascii="Times New Roman" w:hAnsi="Times New Roman" w:cs="Times New Roman"/>
          <w:b/>
          <w:bCs/>
          <w:sz w:val="24"/>
          <w:szCs w:val="24"/>
        </w:rPr>
      </w:pPr>
    </w:p>
    <w:p w14:paraId="69D8957B" w14:textId="77777777" w:rsidR="007370F1" w:rsidRDefault="007370F1" w:rsidP="00A13139">
      <w:pPr>
        <w:spacing w:line="480" w:lineRule="auto"/>
        <w:jc w:val="both"/>
        <w:rPr>
          <w:rFonts w:ascii="Times New Roman" w:hAnsi="Times New Roman" w:cs="Times New Roman"/>
          <w:b/>
          <w:bCs/>
          <w:sz w:val="24"/>
          <w:szCs w:val="24"/>
        </w:rPr>
      </w:pPr>
    </w:p>
    <w:p w14:paraId="34EB91E9" w14:textId="77777777" w:rsidR="007370F1" w:rsidRDefault="007370F1" w:rsidP="00A13139">
      <w:pPr>
        <w:spacing w:line="480" w:lineRule="auto"/>
        <w:jc w:val="both"/>
        <w:rPr>
          <w:rFonts w:ascii="Times New Roman" w:hAnsi="Times New Roman" w:cs="Times New Roman"/>
          <w:b/>
          <w:bCs/>
          <w:sz w:val="24"/>
          <w:szCs w:val="24"/>
        </w:rPr>
      </w:pPr>
    </w:p>
    <w:p w14:paraId="3DC46B91"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 xml:space="preserve">Data Obtaining and </w:t>
      </w:r>
      <w:proofErr w:type="spellStart"/>
      <w:r w:rsidRPr="00A13139">
        <w:rPr>
          <w:rFonts w:ascii="Times New Roman" w:hAnsi="Times New Roman" w:cs="Times New Roman"/>
          <w:b/>
          <w:bCs/>
          <w:sz w:val="24"/>
          <w:szCs w:val="24"/>
        </w:rPr>
        <w:t>Preprocessing</w:t>
      </w:r>
      <w:proofErr w:type="spellEnd"/>
    </w:p>
    <w:p w14:paraId="335F698D" w14:textId="14EC486B"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We use the consumer confidence index (CCI) of the United Kingdom as a measure of investor sentiment based on previous studies. Based on responses to questions about their anticipated financial condition, their sentiment about the general economic situation, unemployment, and savings capability, the consumer trust indicator predicts future trends in household consumption and saving. An indicator above 100 indicates that consumers are more optimistic about the potential economic situation, and as a result, they are less likely to save and more likely to spend money on big purchases in the coming year. </w:t>
      </w:r>
      <w:proofErr w:type="gramStart"/>
      <w:r w:rsidRPr="00A13139">
        <w:rPr>
          <w:rFonts w:ascii="Times New Roman" w:hAnsi="Times New Roman" w:cs="Times New Roman"/>
          <w:sz w:val="24"/>
          <w:szCs w:val="24"/>
        </w:rPr>
        <w:t>Indicator below 100 reflect</w:t>
      </w:r>
      <w:proofErr w:type="gramEnd"/>
      <w:r w:rsidRPr="00A13139">
        <w:rPr>
          <w:rFonts w:ascii="Times New Roman" w:hAnsi="Times New Roman" w:cs="Times New Roman"/>
          <w:sz w:val="24"/>
          <w:szCs w:val="24"/>
        </w:rPr>
        <w:t xml:space="preserve"> a negative outlook on potential economic developments, likely leading to a desire to save more and spend less.</w:t>
      </w:r>
    </w:p>
    <w:p w14:paraId="1CF5B00F" w14:textId="3E140FDD"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Meanwhile, the official website</w:t>
      </w:r>
      <w:r w:rsidR="00687C29">
        <w:rPr>
          <w:rFonts w:ascii="Times New Roman" w:hAnsi="Times New Roman" w:cs="Times New Roman"/>
          <w:sz w:val="24"/>
          <w:szCs w:val="24"/>
        </w:rPr>
        <w:t xml:space="preserve"> of economic policy uncertainty</w:t>
      </w:r>
      <w:r w:rsidRPr="00A13139">
        <w:rPr>
          <w:rFonts w:ascii="Times New Roman" w:hAnsi="Times New Roman" w:cs="Times New Roman"/>
          <w:sz w:val="24"/>
          <w:szCs w:val="24"/>
        </w:rPr>
        <w:t xml:space="preserve"> will be used to collect the EPU index. The index is focused on articles in newspapers about policy uncertainty. The Times, The FT, The Telegraph, Sunday Times, The Guardian, The Daily Mail, The Mirror, The Daily Express, The Sun, The Evening Standard, and The Northern Echo are among the 11 UK newspapers represented. The phrases uncertainty, economic or market, and policy related terms are used in the news articles</w:t>
      </w:r>
      <w:r w:rsidR="00687C29">
        <w:rPr>
          <w:rFonts w:ascii="Times New Roman" w:hAnsi="Times New Roman" w:cs="Times New Roman"/>
          <w:sz w:val="24"/>
          <w:szCs w:val="24"/>
        </w:rPr>
        <w:t>, and</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tax</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w:t>
      </w:r>
      <w:r w:rsidR="00687C29">
        <w:rPr>
          <w:rFonts w:ascii="Times New Roman" w:hAnsi="Times New Roman" w:cs="Times New Roman"/>
          <w:sz w:val="24"/>
          <w:szCs w:val="24"/>
        </w:rPr>
        <w:t>‘</w:t>
      </w:r>
      <w:r w:rsidRPr="00A13139">
        <w:rPr>
          <w:rFonts w:ascii="Times New Roman" w:hAnsi="Times New Roman" w:cs="Times New Roman"/>
          <w:sz w:val="24"/>
          <w:szCs w:val="24"/>
        </w:rPr>
        <w:t xml:space="preserve"> regulation</w:t>
      </w:r>
      <w:r w:rsidR="00687C29">
        <w:rPr>
          <w:rFonts w:ascii="Times New Roman" w:hAnsi="Times New Roman" w:cs="Times New Roman"/>
          <w:sz w:val="24"/>
          <w:szCs w:val="24"/>
        </w:rPr>
        <w:t>’, ‘</w:t>
      </w:r>
      <w:r w:rsidRPr="00A13139">
        <w:rPr>
          <w:rFonts w:ascii="Times New Roman" w:hAnsi="Times New Roman" w:cs="Times New Roman"/>
          <w:sz w:val="24"/>
          <w:szCs w:val="24"/>
        </w:rPr>
        <w:t>spending</w:t>
      </w:r>
      <w:r w:rsidR="00687C29">
        <w:rPr>
          <w:rFonts w:ascii="Times New Roman" w:hAnsi="Times New Roman" w:cs="Times New Roman"/>
          <w:sz w:val="24"/>
          <w:szCs w:val="24"/>
        </w:rPr>
        <w:t xml:space="preserve">’, ‘ </w:t>
      </w:r>
      <w:r w:rsidRPr="00A13139">
        <w:rPr>
          <w:rFonts w:ascii="Times New Roman" w:hAnsi="Times New Roman" w:cs="Times New Roman"/>
          <w:sz w:val="24"/>
          <w:szCs w:val="24"/>
        </w:rPr>
        <w:t>policy' are words that are applicable to policy.</w:t>
      </w:r>
    </w:p>
    <w:p w14:paraId="19ABD564" w14:textId="194936B8" w:rsidR="00A13139" w:rsidRPr="00A13139" w:rsidRDefault="00A13139" w:rsidP="003657D0">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FTSE 100 index</w:t>
      </w:r>
      <w:r w:rsidR="00687C29">
        <w:rPr>
          <w:rFonts w:ascii="Times New Roman" w:hAnsi="Times New Roman" w:cs="Times New Roman"/>
          <w:sz w:val="24"/>
          <w:szCs w:val="24"/>
        </w:rPr>
        <w:t xml:space="preserve"> </w:t>
      </w:r>
      <w:r w:rsidRPr="00A13139">
        <w:rPr>
          <w:rFonts w:ascii="Times New Roman" w:hAnsi="Times New Roman" w:cs="Times New Roman"/>
          <w:sz w:val="24"/>
          <w:szCs w:val="24"/>
        </w:rPr>
        <w:t xml:space="preserve">is an index of the 100 largest companies listed on the London Stock Exchange as the representative of the return of stock market in UK. The index is a barometer of the British economy and one of the most important stock </w:t>
      </w:r>
      <w:r w:rsidRPr="00A13139">
        <w:rPr>
          <w:rFonts w:ascii="Times New Roman" w:hAnsi="Times New Roman" w:cs="Times New Roman"/>
          <w:sz w:val="24"/>
          <w:szCs w:val="24"/>
        </w:rPr>
        <w:lastRenderedPageBreak/>
        <w:t>indexes in Europe. The return of stock market is measured by the increase or decrease of the index in a monthly period.</w:t>
      </w:r>
    </w:p>
    <w:p w14:paraId="7FCCBB97" w14:textId="77777777" w:rsidR="00A13139" w:rsidRPr="00A13139" w:rsidRDefault="00A13139" w:rsidP="00BD3557">
      <w:pPr>
        <w:spacing w:after="160"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As for the collection of control variables, CPI index will be collected as one of them, a macroeconomic indicator that reflects changes in the price level of consumer goods and services generally purchased by households, to represent the influence of social economic influencing factor to stock return. Besides, according to the Capital Asset Pricing Model (CAPM), relationship exerts between systematic risk and expected return for assets, and this is particularly common when it comes to the measurement for the return of stocks. Therefore, the return of a risk-free bond (systematic risk) should also be considered as a control variable and I obtain the annual yield of the UK </w:t>
      </w:r>
      <w:proofErr w:type="gramStart"/>
      <w:r w:rsidRPr="00A13139">
        <w:rPr>
          <w:rFonts w:ascii="Times New Roman" w:hAnsi="Times New Roman" w:cs="Times New Roman"/>
          <w:sz w:val="24"/>
          <w:szCs w:val="24"/>
        </w:rPr>
        <w:t>treasury</w:t>
      </w:r>
      <w:proofErr w:type="gramEnd"/>
      <w:r w:rsidRPr="00A13139">
        <w:rPr>
          <w:rFonts w:ascii="Times New Roman" w:hAnsi="Times New Roman" w:cs="Times New Roman"/>
          <w:sz w:val="24"/>
          <w:szCs w:val="24"/>
        </w:rPr>
        <w:t xml:space="preserve"> bond to act as the systematic risk in the research.</w:t>
      </w:r>
    </w:p>
    <w:p w14:paraId="432A6767" w14:textId="77777777" w:rsidR="00A13139" w:rsidRPr="00A13139" w:rsidRDefault="00A13139" w:rsidP="00BD3557">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The regression test will be including in the research methodology as this is crucial in explaining the phenomena of the significant relationship of the independent variable in EPU index and investor sentiment against the dependent variable in the market return (</w:t>
      </w:r>
      <w:proofErr w:type="spellStart"/>
      <w:r w:rsidRPr="00A13139">
        <w:rPr>
          <w:rFonts w:ascii="Times New Roman" w:hAnsi="Times New Roman" w:cs="Times New Roman"/>
          <w:sz w:val="24"/>
          <w:szCs w:val="24"/>
        </w:rPr>
        <w:t>Demir</w:t>
      </w:r>
      <w:proofErr w:type="spellEnd"/>
      <w:r w:rsidRPr="00A13139">
        <w:rPr>
          <w:rFonts w:ascii="Times New Roman" w:hAnsi="Times New Roman" w:cs="Times New Roman"/>
          <w:sz w:val="24"/>
          <w:szCs w:val="24"/>
        </w:rPr>
        <w:t xml:space="preserve"> &amp; </w:t>
      </w:r>
      <w:proofErr w:type="spellStart"/>
      <w:r w:rsidRPr="00A13139">
        <w:rPr>
          <w:rFonts w:ascii="Times New Roman" w:hAnsi="Times New Roman" w:cs="Times New Roman"/>
          <w:sz w:val="24"/>
          <w:szCs w:val="24"/>
        </w:rPr>
        <w:t>Ersan</w:t>
      </w:r>
      <w:proofErr w:type="spellEnd"/>
      <w:r w:rsidRPr="00A13139">
        <w:rPr>
          <w:rFonts w:ascii="Times New Roman" w:hAnsi="Times New Roman" w:cs="Times New Roman"/>
          <w:sz w:val="24"/>
          <w:szCs w:val="24"/>
        </w:rPr>
        <w:t xml:space="preserve">, 2018). The stepwise regression model will be used to predict the value of the dependent variable and estimate the effect of some explanatory variable on the dependent variable. The proposed research methodology will emphasize on the use of </w:t>
      </w:r>
      <w:proofErr w:type="spellStart"/>
      <w:r w:rsidRPr="00A13139">
        <w:rPr>
          <w:rFonts w:ascii="Times New Roman" w:hAnsi="Times New Roman" w:cs="Times New Roman"/>
          <w:sz w:val="24"/>
          <w:szCs w:val="24"/>
        </w:rPr>
        <w:t>Rstudio</w:t>
      </w:r>
      <w:proofErr w:type="spellEnd"/>
      <w:r w:rsidRPr="00A13139">
        <w:rPr>
          <w:rFonts w:ascii="Times New Roman" w:hAnsi="Times New Roman" w:cs="Times New Roman"/>
          <w:sz w:val="24"/>
          <w:szCs w:val="24"/>
        </w:rPr>
        <w:t xml:space="preserve"> software in generating the statistical data that will help in interpretation and hypothesis testing to draw the finding for this research. </w:t>
      </w:r>
    </w:p>
    <w:p w14:paraId="4CCDC0D8" w14:textId="77777777" w:rsidR="00A13139" w:rsidRPr="00A13139" w:rsidRDefault="00A13139" w:rsidP="00A13139">
      <w:pPr>
        <w:spacing w:line="480" w:lineRule="auto"/>
        <w:jc w:val="both"/>
        <w:rPr>
          <w:rFonts w:ascii="Times New Roman" w:hAnsi="Times New Roman" w:cs="Times New Roman"/>
          <w:sz w:val="24"/>
          <w:szCs w:val="24"/>
          <w:lang w:val="en-US" w:eastAsia="zh-CN"/>
        </w:rPr>
      </w:pPr>
    </w:p>
    <w:p w14:paraId="126BC77D" w14:textId="77777777" w:rsidR="00BD3557" w:rsidRDefault="00BD3557" w:rsidP="00A13139">
      <w:pPr>
        <w:spacing w:line="480" w:lineRule="auto"/>
        <w:jc w:val="both"/>
        <w:rPr>
          <w:rFonts w:ascii="Times New Roman" w:hAnsi="Times New Roman" w:cs="Times New Roman"/>
          <w:b/>
          <w:bCs/>
          <w:sz w:val="24"/>
          <w:szCs w:val="24"/>
        </w:rPr>
      </w:pPr>
    </w:p>
    <w:p w14:paraId="4BD0B670" w14:textId="77777777" w:rsidR="00BD3557" w:rsidRDefault="00BD3557" w:rsidP="00A13139">
      <w:pPr>
        <w:spacing w:line="480" w:lineRule="auto"/>
        <w:jc w:val="both"/>
        <w:rPr>
          <w:rFonts w:ascii="Times New Roman" w:hAnsi="Times New Roman" w:cs="Times New Roman"/>
          <w:b/>
          <w:bCs/>
          <w:sz w:val="24"/>
          <w:szCs w:val="24"/>
        </w:rPr>
      </w:pPr>
    </w:p>
    <w:p w14:paraId="0C6C03ED" w14:textId="77777777" w:rsidR="00A13139" w:rsidRPr="00A13139" w:rsidRDefault="00A13139" w:rsidP="00A13139">
      <w:pPr>
        <w:spacing w:line="480" w:lineRule="auto"/>
        <w:jc w:val="both"/>
        <w:rPr>
          <w:rFonts w:ascii="Times New Roman" w:hAnsi="Times New Roman" w:cs="Times New Roman"/>
          <w:b/>
          <w:bCs/>
          <w:sz w:val="24"/>
          <w:szCs w:val="24"/>
        </w:rPr>
      </w:pPr>
      <w:r w:rsidRPr="00A13139">
        <w:rPr>
          <w:rFonts w:ascii="Times New Roman" w:hAnsi="Times New Roman" w:cs="Times New Roman"/>
          <w:b/>
          <w:bCs/>
          <w:sz w:val="24"/>
          <w:szCs w:val="24"/>
        </w:rPr>
        <w:lastRenderedPageBreak/>
        <w:t>Regression Model</w:t>
      </w:r>
    </w:p>
    <w:p w14:paraId="26DF4C54" w14:textId="77777777" w:rsidR="00A13139" w:rsidRPr="00A13139" w:rsidRDefault="00A13139" w:rsidP="00BE6DD6">
      <w:pPr>
        <w:spacing w:line="480" w:lineRule="auto"/>
        <w:ind w:firstLine="420"/>
        <w:jc w:val="both"/>
        <w:rPr>
          <w:rFonts w:ascii="Times New Roman" w:hAnsi="Times New Roman" w:cs="Times New Roman"/>
          <w:sz w:val="24"/>
          <w:szCs w:val="24"/>
        </w:rPr>
      </w:pPr>
      <w:r w:rsidRPr="00A13139">
        <w:rPr>
          <w:rFonts w:ascii="Times New Roman" w:hAnsi="Times New Roman" w:cs="Times New Roman"/>
          <w:sz w:val="24"/>
          <w:szCs w:val="24"/>
        </w:rPr>
        <w:t xml:space="preserve">The establishment of the regression model will refer to the research of </w:t>
      </w:r>
      <w:proofErr w:type="spellStart"/>
      <w:r w:rsidRPr="00A13139">
        <w:rPr>
          <w:rFonts w:ascii="Times New Roman" w:hAnsi="Times New Roman" w:cs="Times New Roman"/>
          <w:color w:val="222222"/>
          <w:sz w:val="24"/>
          <w:szCs w:val="24"/>
          <w:shd w:val="clear" w:color="auto" w:fill="FFFFFF"/>
        </w:rPr>
        <w:t>Rehman</w:t>
      </w:r>
      <w:proofErr w:type="spellEnd"/>
      <w:r w:rsidRPr="00A13139">
        <w:rPr>
          <w:rFonts w:ascii="Times New Roman" w:hAnsi="Times New Roman" w:cs="Times New Roman"/>
          <w:color w:val="222222"/>
          <w:sz w:val="24"/>
          <w:szCs w:val="24"/>
          <w:shd w:val="clear" w:color="auto" w:fill="FFFFFF"/>
        </w:rPr>
        <w:t xml:space="preserve"> and </w:t>
      </w:r>
      <w:proofErr w:type="spellStart"/>
      <w:r w:rsidRPr="00A13139">
        <w:rPr>
          <w:rFonts w:ascii="Times New Roman" w:hAnsi="Times New Roman" w:cs="Times New Roman"/>
          <w:color w:val="222222"/>
          <w:sz w:val="24"/>
          <w:szCs w:val="24"/>
          <w:shd w:val="clear" w:color="auto" w:fill="FFFFFF"/>
        </w:rPr>
        <w:t>Apergis</w:t>
      </w:r>
      <w:proofErr w:type="spellEnd"/>
      <w:r w:rsidRPr="00A13139">
        <w:rPr>
          <w:rFonts w:ascii="Times New Roman" w:hAnsi="Times New Roman" w:cs="Times New Roman"/>
          <w:color w:val="222222"/>
          <w:sz w:val="24"/>
          <w:szCs w:val="24"/>
          <w:shd w:val="clear" w:color="auto" w:fill="FFFFFF"/>
        </w:rPr>
        <w:t xml:space="preserve"> (2019)</w:t>
      </w:r>
      <w:r w:rsidRPr="00A13139">
        <w:rPr>
          <w:rFonts w:ascii="Times New Roman" w:hAnsi="Times New Roman" w:cs="Times New Roman"/>
          <w:sz w:val="24"/>
          <w:szCs w:val="24"/>
        </w:rPr>
        <w:t>.</w:t>
      </w:r>
    </w:p>
    <w:p w14:paraId="5F7FF2F4" w14:textId="77777777" w:rsidR="00A13139" w:rsidRPr="00A13139" w:rsidRDefault="00FE0F3E" w:rsidP="00A13139">
      <w:pPr>
        <w:spacing w:line="480" w:lineRule="auto"/>
        <w:jc w:val="center"/>
        <w:rPr>
          <w:rFonts w:ascii="Times New Roman" w:hAnsi="Times New Roman" w:cs="Times New Roman"/>
          <w:iCs/>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r>
          <w:rPr>
            <w:rFonts w:ascii="Cambria Math" w:hAnsi="Cambria Math" w:cs="Times New Roman"/>
            <w:sz w:val="24"/>
            <w:szCs w:val="24"/>
          </w:rPr>
          <m:t>CCI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r>
          <w:rPr>
            <w:rFonts w:ascii="Cambria Math" w:hAnsi="Cambria Math" w:cs="Times New Roman"/>
            <w:sz w:val="24"/>
            <w:szCs w:val="24"/>
          </w:rPr>
          <m:t>EPU</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r>
          <w:rPr>
            <w:rFonts w:ascii="Cambria Math" w:hAnsi="Cambria Math" w:cs="Times New Roman"/>
            <w:sz w:val="24"/>
            <w:szCs w:val="24"/>
          </w:rPr>
          <m:t>CPI</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m:t>
        </m:r>
      </m:oMath>
      <w:r w:rsidR="00A13139" w:rsidRPr="00A13139">
        <w:rPr>
          <w:rFonts w:ascii="Times New Roman" w:hAnsi="Times New Roman" w:cs="Times New Roman"/>
          <w:iCs/>
          <w:sz w:val="24"/>
          <w:szCs w:val="24"/>
        </w:rPr>
        <w:t>.</w:t>
      </w:r>
    </w:p>
    <w:p w14:paraId="4A985C92" w14:textId="77777777" w:rsidR="00A13139" w:rsidRPr="00A13139" w:rsidRDefault="00A13139" w:rsidP="00A13139">
      <w:pPr>
        <w:spacing w:line="480" w:lineRule="auto"/>
        <w:jc w:val="center"/>
        <w:rPr>
          <w:rFonts w:ascii="Times New Roman" w:hAnsi="Times New Roman" w:cs="Times New Roman"/>
          <w:iCs/>
          <w:sz w:val="24"/>
          <w:szCs w:val="24"/>
        </w:rPr>
      </w:pPr>
      <w:r w:rsidRPr="00A13139">
        <w:rPr>
          <w:rFonts w:ascii="Times New Roman" w:hAnsi="Times New Roman" w:cs="Times New Roman"/>
          <w:iCs/>
          <w:sz w:val="24"/>
          <w:szCs w:val="24"/>
        </w:rPr>
        <w:t>(</w:t>
      </w:r>
      <w:proofErr w:type="spellStart"/>
      <w:r w:rsidRPr="00A13139">
        <w:rPr>
          <w:rFonts w:ascii="Times New Roman" w:hAnsi="Times New Roman" w:cs="Times New Roman"/>
          <w:color w:val="222222"/>
          <w:sz w:val="24"/>
          <w:szCs w:val="24"/>
          <w:shd w:val="clear" w:color="auto" w:fill="FFFFFF"/>
        </w:rPr>
        <w:t>Rehman</w:t>
      </w:r>
      <w:proofErr w:type="spellEnd"/>
      <w:r w:rsidRPr="00A13139">
        <w:rPr>
          <w:rFonts w:ascii="Times New Roman" w:hAnsi="Times New Roman" w:cs="Times New Roman"/>
          <w:color w:val="222222"/>
          <w:sz w:val="24"/>
          <w:szCs w:val="24"/>
          <w:shd w:val="clear" w:color="auto" w:fill="FFFFFF"/>
        </w:rPr>
        <w:t xml:space="preserve"> and </w:t>
      </w:r>
      <w:proofErr w:type="spellStart"/>
      <w:r w:rsidRPr="00A13139">
        <w:rPr>
          <w:rFonts w:ascii="Times New Roman" w:hAnsi="Times New Roman" w:cs="Times New Roman"/>
          <w:color w:val="222222"/>
          <w:sz w:val="24"/>
          <w:szCs w:val="24"/>
          <w:shd w:val="clear" w:color="auto" w:fill="FFFFFF"/>
        </w:rPr>
        <w:t>Apergis</w:t>
      </w:r>
      <w:proofErr w:type="spellEnd"/>
      <w:r w:rsidRPr="00A13139">
        <w:rPr>
          <w:rFonts w:ascii="Times New Roman" w:hAnsi="Times New Roman" w:cs="Times New Roman"/>
          <w:color w:val="222222"/>
          <w:sz w:val="24"/>
          <w:szCs w:val="24"/>
          <w:shd w:val="clear" w:color="auto" w:fill="FFFFFF"/>
        </w:rPr>
        <w:t>, 2019</w:t>
      </w:r>
      <w:r w:rsidRPr="00A13139">
        <w:rPr>
          <w:rFonts w:ascii="Times New Roman" w:hAnsi="Times New Roman" w:cs="Times New Roman"/>
          <w:iCs/>
          <w:sz w:val="24"/>
          <w:szCs w:val="24"/>
        </w:rPr>
        <w:t>)</w:t>
      </w:r>
    </w:p>
    <w:p w14:paraId="10EB440E" w14:textId="52243663" w:rsidR="00A13139" w:rsidRPr="00A13139" w:rsidRDefault="00FE0F3E" w:rsidP="00A13139">
      <w:p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t</m:t>
            </m:r>
          </m:sub>
        </m:sSub>
      </m:oMath>
      <w:r w:rsidR="00A13139" w:rsidRPr="00A13139">
        <w:rPr>
          <w:rFonts w:ascii="Times New Roman" w:hAnsi="Times New Roman" w:cs="Times New Roman"/>
          <w:i/>
          <w:iCs/>
          <w:sz w:val="24"/>
          <w:szCs w:val="24"/>
        </w:rPr>
        <w:t xml:space="preserve"> </w:t>
      </w:r>
      <w:proofErr w:type="gramStart"/>
      <w:r w:rsidR="00A13139" w:rsidRPr="00A13139">
        <w:rPr>
          <w:rFonts w:ascii="Times New Roman" w:hAnsi="Times New Roman" w:cs="Times New Roman"/>
          <w:i/>
          <w:iCs/>
          <w:sz w:val="24"/>
          <w:szCs w:val="24"/>
        </w:rPr>
        <w:t>refers</w:t>
      </w:r>
      <w:proofErr w:type="gramEnd"/>
      <w:r w:rsidR="00A13139" w:rsidRPr="00A13139">
        <w:rPr>
          <w:rFonts w:ascii="Times New Roman" w:hAnsi="Times New Roman" w:cs="Times New Roman"/>
          <w:i/>
          <w:iCs/>
          <w:sz w:val="24"/>
          <w:szCs w:val="24"/>
        </w:rPr>
        <w:t xml:space="preserve"> to the monthly return rate of the FTSE 100 index; CCI refers to consumer confidence index (investor sentiment); EPU refers to economic policy uncertainty; CPI refers to Consumer Price Index and </w:t>
      </w:r>
      <m:oMath>
        <m:sSub>
          <m:sSubPr>
            <m:ctrlPr>
              <w:rPr>
                <w:rFonts w:ascii="Cambria Math" w:hAnsi="Cambria Math" w:cs="Times New Roman"/>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 xml:space="preserve"> </m:t>
        </m:r>
      </m:oMath>
      <w:r w:rsidR="00A13139" w:rsidRPr="00A13139">
        <w:rPr>
          <w:rFonts w:ascii="Times New Roman" w:hAnsi="Times New Roman" w:cs="Times New Roman"/>
          <w:i/>
          <w:iCs/>
          <w:sz w:val="24"/>
          <w:szCs w:val="24"/>
        </w:rPr>
        <w:t>refers to</w:t>
      </w:r>
      <w:r w:rsidR="00A13139" w:rsidRPr="00A13139">
        <w:rPr>
          <w:rFonts w:ascii="Times New Roman" w:hAnsi="Times New Roman" w:cs="Times New Roman"/>
          <w:sz w:val="24"/>
          <w:szCs w:val="24"/>
        </w:rPr>
        <w:t xml:space="preserve"> </w:t>
      </w:r>
      <w:r w:rsidR="00A13139" w:rsidRPr="00A13139">
        <w:rPr>
          <w:rFonts w:ascii="Times New Roman" w:hAnsi="Times New Roman" w:cs="Times New Roman"/>
          <w:i/>
          <w:iCs/>
          <w:sz w:val="24"/>
          <w:szCs w:val="24"/>
        </w:rPr>
        <w:t>Treasury bond yield.</w:t>
      </w:r>
    </w:p>
    <w:p w14:paraId="55565FED" w14:textId="77777777" w:rsidR="004E0F22" w:rsidRPr="0025443C" w:rsidRDefault="004E0F22" w:rsidP="004E0F22">
      <w:pPr>
        <w:rPr>
          <w:rFonts w:ascii="Times New Roman" w:eastAsia="Times New Roman" w:hAnsi="Times New Roman" w:cs="Times New Roman"/>
          <w:i/>
        </w:rPr>
      </w:pPr>
    </w:p>
    <w:p w14:paraId="6DAAF0F8" w14:textId="77777777" w:rsidR="004E0F22" w:rsidRPr="0025443C" w:rsidRDefault="004E0F22" w:rsidP="004E0F22">
      <w:pPr>
        <w:spacing w:line="480" w:lineRule="auto"/>
        <w:ind w:firstLine="720"/>
        <w:jc w:val="both"/>
        <w:rPr>
          <w:rFonts w:ascii="Times New Roman" w:hAnsi="Times New Roman" w:cs="Times New Roman"/>
          <w:bCs/>
        </w:rPr>
      </w:pPr>
      <w:r w:rsidRPr="0025443C">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564D419" wp14:editId="78299799">
                <wp:simplePos x="0" y="0"/>
                <wp:positionH relativeFrom="margin">
                  <wp:posOffset>3569970</wp:posOffset>
                </wp:positionH>
                <wp:positionV relativeFrom="paragraph">
                  <wp:posOffset>5080</wp:posOffset>
                </wp:positionV>
                <wp:extent cx="1587500" cy="375920"/>
                <wp:effectExtent l="0" t="0" r="0" b="5080"/>
                <wp:wrapNone/>
                <wp:docPr id="32" name="圆角矩形 32"/>
                <wp:cNvGraphicFramePr/>
                <a:graphic xmlns:a="http://schemas.openxmlformats.org/drawingml/2006/main">
                  <a:graphicData uri="http://schemas.microsoft.com/office/word/2010/wordprocessingShape">
                    <wps:wsp>
                      <wps:cNvSpPr/>
                      <wps:spPr>
                        <a:xfrm>
                          <a:off x="0" y="0"/>
                          <a:ext cx="1587500" cy="37592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3721B5E" w14:textId="77777777" w:rsidR="001C22EC" w:rsidRDefault="001C22E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2" o:spid="_x0000_s1026" style="position:absolute;left:0;text-align:left;margin-left:281.1pt;margin-top:.4pt;width:125pt;height:29.6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" fillcolor="white [3201]" stroked="f" strokeweight="1pt">
                <v:stroke joinstyle="miter"/>
                <v:textbox>
                  <w:txbxContent>
                    <w:p w14:paraId="73721B5E"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Dependent Variable</w:t>
                      </w:r>
                    </w:p>
                  </w:txbxContent>
                </v:textbox>
                <w10:wrap anchorx="margin"/>
              </v:roundrect>
            </w:pict>
          </mc:Fallback>
        </mc:AlternateContent>
      </w:r>
      <w:r w:rsidRPr="0025443C">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6EA9C496" wp14:editId="01E7A003">
                <wp:simplePos x="0" y="0"/>
                <wp:positionH relativeFrom="margin">
                  <wp:align>left</wp:align>
                </wp:positionH>
                <wp:positionV relativeFrom="paragraph">
                  <wp:posOffset>4445</wp:posOffset>
                </wp:positionV>
                <wp:extent cx="1841500" cy="425450"/>
                <wp:effectExtent l="0" t="0" r="6350" b="0"/>
                <wp:wrapNone/>
                <wp:docPr id="31" name="圆角矩形 31"/>
                <wp:cNvGraphicFramePr/>
                <a:graphic xmlns:a="http://schemas.openxmlformats.org/drawingml/2006/main">
                  <a:graphicData uri="http://schemas.microsoft.com/office/word/2010/wordprocessingShape">
                    <wps:wsp>
                      <wps:cNvSpPr/>
                      <wps:spPr>
                        <a:xfrm>
                          <a:off x="0" y="0"/>
                          <a:ext cx="1841500" cy="425450"/>
                        </a:xfrm>
                        <a:prstGeom prst="roundRect">
                          <a:avLst/>
                        </a:prstGeom>
                        <a:ln>
                          <a:noFill/>
                        </a:ln>
                      </wps:spPr>
                      <wps:style>
                        <a:lnRef idx="2">
                          <a:schemeClr val="accent1"/>
                        </a:lnRef>
                        <a:fillRef idx="1">
                          <a:schemeClr val="lt1"/>
                        </a:fillRef>
                        <a:effectRef idx="0">
                          <a:schemeClr val="accent1"/>
                        </a:effectRef>
                        <a:fontRef idx="minor">
                          <a:schemeClr val="dk1"/>
                        </a:fontRef>
                      </wps:style>
                      <wps:txbx>
                        <w:txbxContent>
                          <w:p w14:paraId="7EAA973C" w14:textId="77777777" w:rsidR="001C22EC" w:rsidRDefault="001C22E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31" o:spid="_x0000_s1027" style="position:absolute;left:0;text-align:left;margin-left:0;margin-top:.35pt;width:145pt;height:33.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" fillcolor="white [3201]" stroked="f" strokeweight="1pt">
                <v:stroke joinstyle="miter"/>
                <v:textbox>
                  <w:txbxContent>
                    <w:p w14:paraId="7EAA973C" w14:textId="77777777" w:rsidR="0048521C" w:rsidRDefault="0048521C" w:rsidP="004E0F22">
                      <w:pPr>
                        <w:pBdr>
                          <w:top w:val="single" w:sz="4" w:space="1" w:color="auto"/>
                          <w:left w:val="single" w:sz="4" w:space="4" w:color="auto"/>
                          <w:bottom w:val="single" w:sz="4" w:space="1" w:color="auto"/>
                          <w:right w:val="single" w:sz="4" w:space="4" w:color="auto"/>
                          <w:between w:val="single" w:sz="4" w:space="1" w:color="auto"/>
                        </w:pBdr>
                        <w:shd w:val="clear" w:color="auto" w:fill="FFF2CC" w:themeFill="accent4" w:themeFillTint="33"/>
                        <w:jc w:val="center"/>
                        <w:rPr>
                          <w:rFonts w:ascii="Times New Roman" w:hAnsi="Times New Roman" w:cs="Times New Roman"/>
                        </w:rPr>
                      </w:pPr>
                      <w:r>
                        <w:rPr>
                          <w:rFonts w:ascii="Times New Roman" w:hAnsi="Times New Roman" w:cs="Times New Roman"/>
                        </w:rPr>
                        <w:t>Independent Variable</w:t>
                      </w:r>
                    </w:p>
                  </w:txbxContent>
                </v:textbox>
                <w10:wrap anchorx="margin"/>
              </v:roundrect>
            </w:pict>
          </mc:Fallback>
        </mc:AlternateContent>
      </w:r>
    </w:p>
    <w:p w14:paraId="51EB4D2F"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2DF24DC3" wp14:editId="439DEDEF">
                <wp:simplePos x="0" y="0"/>
                <wp:positionH relativeFrom="margin">
                  <wp:posOffset>-17780</wp:posOffset>
                </wp:positionH>
                <wp:positionV relativeFrom="paragraph">
                  <wp:posOffset>86995</wp:posOffset>
                </wp:positionV>
                <wp:extent cx="1898650" cy="829945"/>
                <wp:effectExtent l="0" t="0" r="25400" b="27305"/>
                <wp:wrapNone/>
                <wp:docPr id="11" name="矩形 11"/>
                <wp:cNvGraphicFramePr/>
                <a:graphic xmlns:a="http://schemas.openxmlformats.org/drawingml/2006/main">
                  <a:graphicData uri="http://schemas.microsoft.com/office/word/2010/wordprocessingShape">
                    <wps:wsp>
                      <wps:cNvSpPr/>
                      <wps:spPr>
                        <a:xfrm>
                          <a:off x="0" y="0"/>
                          <a:ext cx="1898650" cy="829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CDAAE3" w14:textId="77777777" w:rsidR="001C22EC" w:rsidRDefault="001C22E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28" style="position:absolute;margin-left:-1.35pt;margin-top:6.85pt;width:149.5pt;height:65.3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" fillcolor="white [3201]" strokecolor="#70ad47 [3209]" strokeweight="1pt">
                <v:textbox>
                  <w:txbxContent>
                    <w:p w14:paraId="43CDAAE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Economy Policy Uncertainty Index</w:t>
                      </w:r>
                    </w:p>
                  </w:txbxContent>
                </v:textbox>
                <w10:wrap anchorx="margin"/>
              </v:rect>
            </w:pict>
          </mc:Fallback>
        </mc:AlternateContent>
      </w:r>
    </w:p>
    <w:p w14:paraId="4AFCDDEA"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CBDCE3B" wp14:editId="389D7032">
                <wp:simplePos x="0" y="0"/>
                <wp:positionH relativeFrom="column">
                  <wp:posOffset>1905000</wp:posOffset>
                </wp:positionH>
                <wp:positionV relativeFrom="paragraph">
                  <wp:posOffset>165100</wp:posOffset>
                </wp:positionV>
                <wp:extent cx="1936750" cy="539750"/>
                <wp:effectExtent l="0" t="0" r="82550" b="69850"/>
                <wp:wrapNone/>
                <wp:docPr id="22" name="直线箭头连接符 22"/>
                <wp:cNvGraphicFramePr/>
                <a:graphic xmlns:a="http://schemas.openxmlformats.org/drawingml/2006/main">
                  <a:graphicData uri="http://schemas.microsoft.com/office/word/2010/wordprocessingShape">
                    <wps:wsp>
                      <wps:cNvCnPr/>
                      <wps:spPr>
                        <a:xfrm>
                          <a:off x="0" y="0"/>
                          <a:ext cx="1936750" cy="539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type w14:anchorId="07FC2A56" id="_x0000_t32" coordsize="21600,21600" o:spt="32" o:oned="t" path="m,l21600,21600e" filled="f">
                <v:path arrowok="t" fillok="f" o:connecttype="none"/>
                <o:lock v:ext="edit" shapetype="t"/>
              </v:shapetype>
              <v:shape id="直线箭头连接符 22" o:spid="_x0000_s1026" type="#_x0000_t32" style="position:absolute;left:0;text-align:left;margin-left:150pt;margin-top:13pt;width:152.5pt;height:4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" strokecolor="#4472c4 [3204]" strokeweight=".5pt">
                <v:stroke endarrow="block" joinstyle="miter"/>
              </v:shape>
            </w:pict>
          </mc:Fallback>
        </mc:AlternateContent>
      </w:r>
    </w:p>
    <w:p w14:paraId="61DA2BAE"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AE601F0" wp14:editId="34E50A83">
                <wp:simplePos x="0" y="0"/>
                <wp:positionH relativeFrom="column">
                  <wp:posOffset>3816350</wp:posOffset>
                </wp:positionH>
                <wp:positionV relativeFrom="paragraph">
                  <wp:posOffset>153670</wp:posOffset>
                </wp:positionV>
                <wp:extent cx="1181100" cy="610235"/>
                <wp:effectExtent l="0" t="0" r="19050" b="18415"/>
                <wp:wrapNone/>
                <wp:docPr id="26" name="矩形 26"/>
                <wp:cNvGraphicFramePr/>
                <a:graphic xmlns:a="http://schemas.openxmlformats.org/drawingml/2006/main">
                  <a:graphicData uri="http://schemas.microsoft.com/office/word/2010/wordprocessingShape">
                    <wps:wsp>
                      <wps:cNvSpPr/>
                      <wps:spPr>
                        <a:xfrm>
                          <a:off x="0" y="0"/>
                          <a:ext cx="1181100" cy="6102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0BBDF" w14:textId="77777777" w:rsidR="001C22EC" w:rsidRDefault="001C22E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9" style="position:absolute;margin-left:300.5pt;margin-top:12.1pt;width:93pt;height:4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" fillcolor="white [3201]" strokecolor="#70ad47 [3209]" strokeweight="1pt">
                <v:textbox>
                  <w:txbxContent>
                    <w:p w14:paraId="56D0BBDF" w14:textId="77777777" w:rsidR="0048521C" w:rsidRDefault="0048521C" w:rsidP="004E0F22">
                      <w:pPr>
                        <w:jc w:val="center"/>
                        <w:rPr>
                          <w:rFonts w:ascii="Times New Roman" w:hAnsi="Times New Roman" w:cs="Times New Roman"/>
                          <w:sz w:val="32"/>
                          <w:szCs w:val="32"/>
                        </w:rPr>
                      </w:pPr>
                      <w:r>
                        <w:rPr>
                          <w:rFonts w:ascii="Times New Roman" w:eastAsia="Times New Roman" w:hAnsi="Times New Roman" w:cs="Times New Roman"/>
                        </w:rPr>
                        <w:t>Return on stock market</w:t>
                      </w:r>
                    </w:p>
                  </w:txbxContent>
                </v:textbox>
              </v:rect>
            </w:pict>
          </mc:Fallback>
        </mc:AlternateContent>
      </w:r>
    </w:p>
    <w:p w14:paraId="09CA8B9B"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1D11184" wp14:editId="5C99CB32">
                <wp:simplePos x="0" y="0"/>
                <wp:positionH relativeFrom="column">
                  <wp:posOffset>1885950</wp:posOffset>
                </wp:positionH>
                <wp:positionV relativeFrom="paragraph">
                  <wp:posOffset>224790</wp:posOffset>
                </wp:positionV>
                <wp:extent cx="1955800" cy="520700"/>
                <wp:effectExtent l="0" t="57150" r="0" b="31750"/>
                <wp:wrapNone/>
                <wp:docPr id="28" name="直线箭头连接符 28"/>
                <wp:cNvGraphicFramePr/>
                <a:graphic xmlns:a="http://schemas.openxmlformats.org/drawingml/2006/main">
                  <a:graphicData uri="http://schemas.microsoft.com/office/word/2010/wordprocessingShape">
                    <wps:wsp>
                      <wps:cNvCnPr/>
                      <wps:spPr>
                        <a:xfrm flipV="1">
                          <a:off x="0" y="0"/>
                          <a:ext cx="19558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shape w14:anchorId="3435F7B3" id="直线箭头连接符 28" o:spid="_x0000_s1026" type="#_x0000_t32" style="position:absolute;left:0;text-align:left;margin-left:148.5pt;margin-top:17.7pt;width:154pt;height: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" strokecolor="#4472c4 [3204]" strokeweight=".5pt">
                <v:stroke endarrow="block" joinstyle="miter"/>
              </v:shape>
            </w:pict>
          </mc:Fallback>
        </mc:AlternateContent>
      </w:r>
    </w:p>
    <w:p w14:paraId="3A5A612C" w14:textId="77777777" w:rsidR="004E0F22" w:rsidRPr="0025443C" w:rsidRDefault="004E0F22" w:rsidP="004E0F22">
      <w:pPr>
        <w:rPr>
          <w:rFonts w:ascii="Times New Roman" w:hAnsi="Times New Roman" w:cs="Times New Roman"/>
        </w:rPr>
      </w:pPr>
      <w:r w:rsidRPr="0025443C">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131519A1" wp14:editId="2B84EE83">
                <wp:simplePos x="0" y="0"/>
                <wp:positionH relativeFrom="margin">
                  <wp:align>left</wp:align>
                </wp:positionH>
                <wp:positionV relativeFrom="paragraph">
                  <wp:posOffset>41275</wp:posOffset>
                </wp:positionV>
                <wp:extent cx="1892300" cy="791845"/>
                <wp:effectExtent l="0" t="0" r="12700" b="27305"/>
                <wp:wrapNone/>
                <wp:docPr id="30" name="矩形 30"/>
                <wp:cNvGraphicFramePr/>
                <a:graphic xmlns:a="http://schemas.openxmlformats.org/drawingml/2006/main">
                  <a:graphicData uri="http://schemas.microsoft.com/office/word/2010/wordprocessingShape">
                    <wps:wsp>
                      <wps:cNvSpPr/>
                      <wps:spPr>
                        <a:xfrm>
                          <a:off x="0" y="0"/>
                          <a:ext cx="1892300" cy="7918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DA493" w14:textId="77777777" w:rsidR="001C22EC" w:rsidRDefault="001C22EC" w:rsidP="004E0F22">
                            <w:pPr>
                              <w:jc w:val="center"/>
                              <w:rPr>
                                <w:rFonts w:ascii="Times New Roman" w:hAnsi="Times New Roman" w:cs="Times New Roman"/>
                              </w:rPr>
                            </w:pPr>
                            <w:r>
                              <w:rPr>
                                <w:rFonts w:ascii="Times New Roman" w:eastAsia="Times New Roman" w:hAnsi="Times New Roman" w:cs="Times New Roman"/>
                              </w:rPr>
                              <w:t>Investor Sentiment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30" style="position:absolute;margin-left:0;margin-top:3.25pt;width:149pt;height:62.35pt;z-index:2516643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" fillcolor="white [3201]" strokecolor="#70ad47 [3209]" strokeweight="1pt">
                <v:textbox>
                  <w:txbxContent>
                    <w:p w14:paraId="24BDA493" w14:textId="77777777" w:rsidR="0048521C" w:rsidRDefault="0048521C" w:rsidP="004E0F22">
                      <w:pPr>
                        <w:jc w:val="center"/>
                        <w:rPr>
                          <w:rFonts w:ascii="Times New Roman" w:hAnsi="Times New Roman" w:cs="Times New Roman"/>
                        </w:rPr>
                      </w:pPr>
                      <w:r>
                        <w:rPr>
                          <w:rFonts w:ascii="Times New Roman" w:eastAsia="Times New Roman" w:hAnsi="Times New Roman" w:cs="Times New Roman"/>
                        </w:rPr>
                        <w:t>Investor Sentiment</w:t>
                      </w:r>
                    </w:p>
                  </w:txbxContent>
                </v:textbox>
                <w10:wrap anchorx="margin"/>
              </v:rect>
            </w:pict>
          </mc:Fallback>
        </mc:AlternateContent>
      </w:r>
    </w:p>
    <w:p w14:paraId="384EA0BD" w14:textId="77777777" w:rsidR="004E0F22" w:rsidRPr="0025443C" w:rsidRDefault="004E0F22" w:rsidP="004E0F22">
      <w:pPr>
        <w:tabs>
          <w:tab w:val="left" w:pos="8385"/>
        </w:tabs>
        <w:rPr>
          <w:rFonts w:ascii="Times New Roman" w:hAnsi="Times New Roman" w:cs="Times New Roman"/>
          <w:lang w:eastAsia="zh-CN"/>
        </w:rPr>
      </w:pPr>
    </w:p>
    <w:p w14:paraId="3B793EA3" w14:textId="77777777" w:rsidR="004E0F22" w:rsidRPr="0025443C" w:rsidRDefault="004E0F22" w:rsidP="004E0F22">
      <w:pPr>
        <w:tabs>
          <w:tab w:val="left" w:pos="8385"/>
        </w:tabs>
        <w:rPr>
          <w:rFonts w:ascii="Times New Roman" w:hAnsi="Times New Roman" w:cs="Times New Roman"/>
          <w:lang w:eastAsia="zh-CN"/>
        </w:rPr>
      </w:pPr>
    </w:p>
    <w:p w14:paraId="2198055D" w14:textId="60127DB3" w:rsidR="0024789A" w:rsidRDefault="0024789A"/>
    <w:p w14:paraId="406D2FB8" w14:textId="3B97CE13" w:rsidR="0024789A" w:rsidRDefault="0024789A"/>
    <w:p w14:paraId="49C98EBC" w14:textId="77777777" w:rsidR="004E0F22" w:rsidRDefault="004E0F22"/>
    <w:p w14:paraId="507D69DA" w14:textId="77777777" w:rsidR="003F2CC6" w:rsidRDefault="003F2CC6" w:rsidP="004E0F22">
      <w:pPr>
        <w:tabs>
          <w:tab w:val="left" w:pos="8385"/>
        </w:tabs>
        <w:rPr>
          <w:rFonts w:ascii="Times" w:hAnsi="Times" w:cs="Times New Roman"/>
          <w:b/>
          <w:bCs/>
          <w:sz w:val="24"/>
          <w:szCs w:val="24"/>
          <w:lang w:eastAsia="zh-CN"/>
        </w:rPr>
      </w:pPr>
    </w:p>
    <w:p w14:paraId="7652B6B2" w14:textId="77777777" w:rsidR="003F2CC6" w:rsidRDefault="003F2CC6" w:rsidP="004E0F22">
      <w:pPr>
        <w:tabs>
          <w:tab w:val="left" w:pos="8385"/>
        </w:tabs>
        <w:rPr>
          <w:rFonts w:ascii="Times" w:hAnsi="Times" w:cs="Times New Roman"/>
          <w:b/>
          <w:bCs/>
          <w:sz w:val="24"/>
          <w:szCs w:val="24"/>
          <w:lang w:eastAsia="zh-CN"/>
        </w:rPr>
      </w:pPr>
    </w:p>
    <w:p w14:paraId="5E37B715" w14:textId="77777777" w:rsidR="003F2CC6" w:rsidRDefault="003F2CC6" w:rsidP="004E0F22">
      <w:pPr>
        <w:tabs>
          <w:tab w:val="left" w:pos="8385"/>
        </w:tabs>
        <w:rPr>
          <w:rFonts w:ascii="Times" w:hAnsi="Times" w:cs="Times New Roman"/>
          <w:b/>
          <w:bCs/>
          <w:sz w:val="24"/>
          <w:szCs w:val="24"/>
          <w:lang w:eastAsia="zh-CN"/>
        </w:rPr>
      </w:pPr>
    </w:p>
    <w:p w14:paraId="1A779A8A" w14:textId="77777777" w:rsidR="003F2CC6" w:rsidRDefault="003F2CC6" w:rsidP="004E0F22">
      <w:pPr>
        <w:tabs>
          <w:tab w:val="left" w:pos="8385"/>
        </w:tabs>
        <w:rPr>
          <w:rFonts w:ascii="Times" w:hAnsi="Times" w:cs="Times New Roman"/>
          <w:b/>
          <w:bCs/>
          <w:sz w:val="24"/>
          <w:szCs w:val="24"/>
          <w:lang w:eastAsia="zh-CN"/>
        </w:rPr>
      </w:pPr>
    </w:p>
    <w:p w14:paraId="797067E9" w14:textId="77777777" w:rsidR="003F2CC6" w:rsidRDefault="003F2CC6" w:rsidP="004E0F22">
      <w:pPr>
        <w:tabs>
          <w:tab w:val="left" w:pos="8385"/>
        </w:tabs>
        <w:rPr>
          <w:rFonts w:ascii="Times" w:hAnsi="Times" w:cs="Times New Roman"/>
          <w:b/>
          <w:bCs/>
          <w:sz w:val="24"/>
          <w:szCs w:val="24"/>
          <w:lang w:eastAsia="zh-CN"/>
        </w:rPr>
      </w:pPr>
    </w:p>
    <w:p w14:paraId="684F564B" w14:textId="77777777" w:rsidR="003F2CC6" w:rsidRDefault="003F2CC6" w:rsidP="004E0F22">
      <w:pPr>
        <w:tabs>
          <w:tab w:val="left" w:pos="8385"/>
        </w:tabs>
        <w:rPr>
          <w:rFonts w:ascii="Times" w:hAnsi="Times" w:cs="Times New Roman"/>
          <w:b/>
          <w:bCs/>
          <w:sz w:val="24"/>
          <w:szCs w:val="24"/>
          <w:lang w:eastAsia="zh-CN"/>
        </w:rPr>
      </w:pPr>
    </w:p>
    <w:p w14:paraId="46AE76CE" w14:textId="77777777" w:rsidR="003F2CC6" w:rsidRDefault="003F2CC6" w:rsidP="004E0F22">
      <w:pPr>
        <w:tabs>
          <w:tab w:val="left" w:pos="8385"/>
        </w:tabs>
        <w:rPr>
          <w:rFonts w:ascii="Times" w:hAnsi="Times" w:cs="Times New Roman"/>
          <w:b/>
          <w:bCs/>
          <w:sz w:val="24"/>
          <w:szCs w:val="24"/>
          <w:lang w:eastAsia="zh-CN"/>
        </w:rPr>
      </w:pPr>
    </w:p>
    <w:p w14:paraId="2E108478" w14:textId="77777777" w:rsidR="003F2CC6" w:rsidRDefault="003F2CC6" w:rsidP="004E0F22">
      <w:pPr>
        <w:tabs>
          <w:tab w:val="left" w:pos="8385"/>
        </w:tabs>
        <w:rPr>
          <w:rFonts w:ascii="Times" w:hAnsi="Times" w:cs="Times New Roman"/>
          <w:b/>
          <w:bCs/>
          <w:sz w:val="24"/>
          <w:szCs w:val="24"/>
          <w:lang w:eastAsia="zh-CN"/>
        </w:rPr>
      </w:pPr>
    </w:p>
    <w:p w14:paraId="4AB6BBF2" w14:textId="77777777" w:rsidR="003F2CC6" w:rsidRDefault="003F2CC6" w:rsidP="004E0F22">
      <w:pPr>
        <w:tabs>
          <w:tab w:val="left" w:pos="8385"/>
        </w:tabs>
        <w:rPr>
          <w:rFonts w:ascii="Times" w:hAnsi="Times" w:cs="Times New Roman"/>
          <w:b/>
          <w:bCs/>
          <w:sz w:val="24"/>
          <w:szCs w:val="24"/>
          <w:lang w:eastAsia="zh-CN"/>
        </w:rPr>
      </w:pPr>
    </w:p>
    <w:p w14:paraId="5F551046" w14:textId="77777777" w:rsidR="003F2CC6" w:rsidRDefault="003F2CC6" w:rsidP="004E0F22">
      <w:pPr>
        <w:tabs>
          <w:tab w:val="left" w:pos="8385"/>
        </w:tabs>
        <w:rPr>
          <w:rFonts w:ascii="Times" w:hAnsi="Times" w:cs="Times New Roman"/>
          <w:b/>
          <w:bCs/>
          <w:sz w:val="24"/>
          <w:szCs w:val="24"/>
          <w:lang w:eastAsia="zh-CN"/>
        </w:rPr>
      </w:pPr>
    </w:p>
    <w:p w14:paraId="5D5E33B5" w14:textId="77777777" w:rsidR="003F2CC6" w:rsidRDefault="003F2CC6" w:rsidP="004E0F22">
      <w:pPr>
        <w:tabs>
          <w:tab w:val="left" w:pos="8385"/>
        </w:tabs>
        <w:rPr>
          <w:rFonts w:ascii="Times" w:hAnsi="Times" w:cs="Times New Roman"/>
          <w:b/>
          <w:bCs/>
          <w:sz w:val="24"/>
          <w:szCs w:val="24"/>
          <w:lang w:eastAsia="zh-CN"/>
        </w:rPr>
      </w:pPr>
    </w:p>
    <w:p w14:paraId="01F27E46" w14:textId="77777777" w:rsidR="003F2CC6" w:rsidRDefault="003F2CC6" w:rsidP="004E0F22">
      <w:pPr>
        <w:tabs>
          <w:tab w:val="left" w:pos="8385"/>
        </w:tabs>
        <w:rPr>
          <w:rFonts w:ascii="Times" w:hAnsi="Times" w:cs="Times New Roman"/>
          <w:b/>
          <w:bCs/>
          <w:sz w:val="24"/>
          <w:szCs w:val="24"/>
          <w:lang w:eastAsia="zh-CN"/>
        </w:rPr>
      </w:pPr>
    </w:p>
    <w:p w14:paraId="4EE2FCE6" w14:textId="77777777" w:rsidR="003F2CC6" w:rsidRDefault="003F2CC6" w:rsidP="004E0F22">
      <w:pPr>
        <w:tabs>
          <w:tab w:val="left" w:pos="8385"/>
        </w:tabs>
        <w:rPr>
          <w:rFonts w:ascii="Times" w:hAnsi="Times" w:cs="Times New Roman"/>
          <w:b/>
          <w:bCs/>
          <w:sz w:val="24"/>
          <w:szCs w:val="24"/>
          <w:lang w:eastAsia="zh-CN"/>
        </w:rPr>
      </w:pPr>
    </w:p>
    <w:p w14:paraId="750CE99B" w14:textId="77777777" w:rsidR="003F2CC6" w:rsidRDefault="003F2CC6" w:rsidP="004E0F22">
      <w:pPr>
        <w:tabs>
          <w:tab w:val="left" w:pos="8385"/>
        </w:tabs>
        <w:rPr>
          <w:rFonts w:ascii="Times" w:hAnsi="Times" w:cs="Times New Roman"/>
          <w:b/>
          <w:bCs/>
          <w:sz w:val="24"/>
          <w:szCs w:val="24"/>
          <w:lang w:eastAsia="zh-CN"/>
        </w:rPr>
      </w:pPr>
    </w:p>
    <w:p w14:paraId="0B6ADF4A" w14:textId="77777777" w:rsidR="003F2CC6" w:rsidRDefault="003F2CC6" w:rsidP="004E0F22">
      <w:pPr>
        <w:tabs>
          <w:tab w:val="left" w:pos="8385"/>
        </w:tabs>
        <w:rPr>
          <w:rFonts w:ascii="Times" w:hAnsi="Times" w:cs="Times New Roman"/>
          <w:b/>
          <w:bCs/>
          <w:sz w:val="24"/>
          <w:szCs w:val="24"/>
          <w:lang w:eastAsia="zh-CN"/>
        </w:rPr>
      </w:pPr>
    </w:p>
    <w:p w14:paraId="1E04D6A7" w14:textId="77777777" w:rsidR="003F2CC6" w:rsidRDefault="003F2CC6" w:rsidP="004E0F22">
      <w:pPr>
        <w:tabs>
          <w:tab w:val="left" w:pos="8385"/>
        </w:tabs>
        <w:rPr>
          <w:rFonts w:ascii="Times" w:hAnsi="Times" w:cs="Times New Roman"/>
          <w:b/>
          <w:bCs/>
          <w:sz w:val="24"/>
          <w:szCs w:val="24"/>
          <w:lang w:eastAsia="zh-CN"/>
        </w:rPr>
      </w:pPr>
    </w:p>
    <w:p w14:paraId="3AAB840F" w14:textId="77777777" w:rsidR="003F2CC6" w:rsidRDefault="003F2CC6" w:rsidP="004E0F22">
      <w:pPr>
        <w:tabs>
          <w:tab w:val="left" w:pos="8385"/>
        </w:tabs>
        <w:rPr>
          <w:rFonts w:ascii="Times" w:hAnsi="Times" w:cs="Times New Roman"/>
          <w:b/>
          <w:bCs/>
          <w:sz w:val="24"/>
          <w:szCs w:val="24"/>
          <w:lang w:eastAsia="zh-CN"/>
        </w:rPr>
      </w:pPr>
    </w:p>
    <w:p w14:paraId="60F6008C" w14:textId="77777777" w:rsidR="003F2CC6" w:rsidRDefault="003F2CC6" w:rsidP="004E0F22">
      <w:pPr>
        <w:tabs>
          <w:tab w:val="left" w:pos="8385"/>
        </w:tabs>
        <w:rPr>
          <w:rFonts w:ascii="Times" w:hAnsi="Times" w:cs="Times New Roman"/>
          <w:b/>
          <w:bCs/>
          <w:sz w:val="24"/>
          <w:szCs w:val="24"/>
          <w:lang w:eastAsia="zh-CN"/>
        </w:rPr>
      </w:pPr>
    </w:p>
    <w:p w14:paraId="61EB7518" w14:textId="587FF78A" w:rsidR="004E0F22" w:rsidRPr="00E926DC" w:rsidRDefault="003F2CC6" w:rsidP="004E0F22">
      <w:pPr>
        <w:tabs>
          <w:tab w:val="left" w:pos="8385"/>
        </w:tabs>
        <w:rPr>
          <w:rFonts w:ascii="Times" w:hAnsi="Times" w:cs="Times New Roman"/>
          <w:b/>
          <w:bCs/>
          <w:sz w:val="24"/>
          <w:szCs w:val="24"/>
          <w:lang w:eastAsia="zh-CN"/>
        </w:rPr>
      </w:pPr>
      <w:r>
        <w:rPr>
          <w:rFonts w:ascii="Times" w:hAnsi="Times" w:cs="Times New Roman"/>
          <w:b/>
          <w:bCs/>
          <w:sz w:val="24"/>
          <w:szCs w:val="24"/>
          <w:lang w:eastAsia="zh-CN"/>
        </w:rPr>
        <w:lastRenderedPageBreak/>
        <w:t xml:space="preserve">Descriptive </w:t>
      </w:r>
      <w:r w:rsidR="004E0F22" w:rsidRPr="00E926DC">
        <w:rPr>
          <w:rFonts w:ascii="Times" w:hAnsi="Times" w:cs="Times New Roman"/>
          <w:b/>
          <w:bCs/>
          <w:sz w:val="24"/>
          <w:szCs w:val="24"/>
          <w:lang w:eastAsia="zh-CN"/>
        </w:rPr>
        <w:t>Data Analysis</w:t>
      </w:r>
    </w:p>
    <w:p w14:paraId="44BC8BB6" w14:textId="77777777" w:rsidR="004E0F22" w:rsidRDefault="004E0F22" w:rsidP="004E0F22">
      <w:pPr>
        <w:jc w:val="center"/>
        <w:rPr>
          <w:rFonts w:ascii="Times" w:hAnsi="Times" w:cs="Times New Roman"/>
          <w:sz w:val="24"/>
          <w:szCs w:val="24"/>
        </w:rPr>
      </w:pPr>
    </w:p>
    <w:p w14:paraId="6694A099" w14:textId="09A241CE" w:rsidR="004E0F22" w:rsidRPr="00E926DC" w:rsidRDefault="004E0F22" w:rsidP="004E0F22">
      <w:pPr>
        <w:jc w:val="center"/>
        <w:rPr>
          <w:rFonts w:ascii="Times" w:hAnsi="Times" w:cs="Times New Roman"/>
          <w:b/>
          <w:bCs/>
          <w:sz w:val="24"/>
          <w:szCs w:val="24"/>
          <w:lang w:eastAsia="zh-CN"/>
        </w:rPr>
      </w:pPr>
      <w:r w:rsidRPr="00E926DC">
        <w:rPr>
          <w:rFonts w:ascii="Times" w:hAnsi="Times" w:cs="Times New Roman"/>
          <w:b/>
          <w:bCs/>
          <w:sz w:val="24"/>
          <w:szCs w:val="24"/>
          <w:lang w:eastAsia="zh-CN"/>
        </w:rPr>
        <w:t>Table 1</w:t>
      </w:r>
      <w:r w:rsidR="003114FB">
        <w:rPr>
          <w:rFonts w:ascii="Times" w:hAnsi="Times" w:cs="Times New Roman"/>
          <w:b/>
          <w:bCs/>
          <w:sz w:val="24"/>
          <w:szCs w:val="24"/>
          <w:lang w:eastAsia="zh-CN"/>
        </w:rPr>
        <w:t>(empirical data)</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B66DBB" w:rsidRPr="00E926DC" w14:paraId="1B992E3D" w14:textId="3A8F945D" w:rsidTr="00992DE6">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6EE1F701" w14:textId="77777777" w:rsidR="00B66DBB" w:rsidRPr="00E926DC" w:rsidRDefault="00B66DBB" w:rsidP="00992DE6">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6DCDD101" w14:textId="05C17E3E" w:rsidR="00B66DBB" w:rsidRPr="00E926DC" w:rsidRDefault="00B66DBB" w:rsidP="00992DE6">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0BD80615"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298D7E8E" w14:textId="688B0621"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96E0AB3" w14:textId="5F4D0A35"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0D9D6247"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proofErr w:type="spellStart"/>
            <w:r w:rsidRPr="00E926DC">
              <w:rPr>
                <w:rFonts w:ascii="Times" w:hAnsi="Times" w:cs="Times New Roman"/>
                <w:sz w:val="24"/>
                <w:szCs w:val="24"/>
              </w:rPr>
              <w:t>Std</w:t>
            </w:r>
            <w:proofErr w:type="spellEnd"/>
          </w:p>
        </w:tc>
        <w:tc>
          <w:tcPr>
            <w:tcW w:w="454" w:type="pct"/>
          </w:tcPr>
          <w:p w14:paraId="69CFEAF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 xml:space="preserve">1th </w:t>
            </w:r>
            <w:proofErr w:type="spellStart"/>
            <w:r w:rsidRPr="00E926DC">
              <w:rPr>
                <w:rFonts w:ascii="Times" w:hAnsi="Times" w:cs="Times New Roman"/>
                <w:sz w:val="24"/>
                <w:szCs w:val="24"/>
                <w:lang w:eastAsia="zh-CN"/>
              </w:rPr>
              <w:t>Qu</w:t>
            </w:r>
            <w:proofErr w:type="spellEnd"/>
          </w:p>
        </w:tc>
        <w:tc>
          <w:tcPr>
            <w:tcW w:w="454" w:type="pct"/>
          </w:tcPr>
          <w:p w14:paraId="68764099" w14:textId="77777777"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w:t>
            </w:r>
            <w:proofErr w:type="spellStart"/>
            <w:r w:rsidRPr="00E926DC">
              <w:rPr>
                <w:rFonts w:ascii="Times" w:hAnsi="Times" w:cs="Times New Roman"/>
                <w:sz w:val="24"/>
                <w:szCs w:val="24"/>
                <w:lang w:eastAsia="zh-CN"/>
              </w:rPr>
              <w:t>Qu</w:t>
            </w:r>
            <w:proofErr w:type="spellEnd"/>
          </w:p>
        </w:tc>
        <w:tc>
          <w:tcPr>
            <w:tcW w:w="455" w:type="pct"/>
          </w:tcPr>
          <w:p w14:paraId="37728756" w14:textId="5E6AC72B"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6ED36322" w14:textId="7E7625EA" w:rsidR="00B66DBB" w:rsidRPr="00E926DC" w:rsidRDefault="00DA733E"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313B8622" w14:textId="40E6BD4D" w:rsidR="00B66DBB" w:rsidRPr="00E926DC" w:rsidRDefault="00B66DBB" w:rsidP="00992DE6">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B66DBB" w:rsidRPr="00E926DC" w14:paraId="5C108A9F" w14:textId="539591BB"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E8F88EA" w14:textId="77777777" w:rsidR="00B66DBB" w:rsidRPr="00E926DC" w:rsidRDefault="00B66DBB" w:rsidP="00992DE6">
            <w:pPr>
              <w:jc w:val="center"/>
              <w:rPr>
                <w:rFonts w:ascii="Times" w:hAnsi="Times"/>
              </w:rPr>
            </w:pPr>
            <m:oMathPara>
              <m:oMath>
                <m:r>
                  <m:rPr>
                    <m:sty m:val="bi"/>
                  </m:rPr>
                  <w:rPr>
                    <w:rFonts w:ascii="Cambria Math" w:hAnsi="Cambria Math"/>
                  </w:rPr>
                  <m:t>EPU</m:t>
                </m:r>
              </m:oMath>
            </m:oMathPara>
          </w:p>
        </w:tc>
        <w:tc>
          <w:tcPr>
            <w:tcW w:w="389" w:type="pct"/>
            <w:vAlign w:val="center"/>
          </w:tcPr>
          <w:p w14:paraId="43846009" w14:textId="2C42AAB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62.34</w:t>
            </w:r>
          </w:p>
        </w:tc>
        <w:tc>
          <w:tcPr>
            <w:tcW w:w="455" w:type="pct"/>
            <w:vAlign w:val="center"/>
          </w:tcPr>
          <w:p w14:paraId="486509BE" w14:textId="09A31DF9"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558.22</w:t>
            </w:r>
          </w:p>
        </w:tc>
        <w:tc>
          <w:tcPr>
            <w:tcW w:w="519" w:type="pct"/>
          </w:tcPr>
          <w:p w14:paraId="1A684D3F" w14:textId="51C183F1"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148.92</w:t>
            </w:r>
          </w:p>
        </w:tc>
        <w:tc>
          <w:tcPr>
            <w:tcW w:w="391" w:type="pct"/>
            <w:vAlign w:val="center"/>
          </w:tcPr>
          <w:p w14:paraId="67339B02" w14:textId="1E8D42A6"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163.50</w:t>
            </w:r>
          </w:p>
        </w:tc>
        <w:tc>
          <w:tcPr>
            <w:tcW w:w="455" w:type="pct"/>
            <w:vAlign w:val="center"/>
          </w:tcPr>
          <w:p w14:paraId="41CE8587" w14:textId="55CE9ED7" w:rsidR="00B66DBB" w:rsidRPr="00E926DC"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76.38</w:t>
            </w:r>
          </w:p>
        </w:tc>
        <w:tc>
          <w:tcPr>
            <w:tcW w:w="454" w:type="pct"/>
          </w:tcPr>
          <w:p w14:paraId="2AE551CE" w14:textId="4B37F034"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115.22</w:t>
            </w:r>
          </w:p>
        </w:tc>
        <w:tc>
          <w:tcPr>
            <w:tcW w:w="454" w:type="pct"/>
          </w:tcPr>
          <w:p w14:paraId="3A80036F" w14:textId="6E638CDC" w:rsidR="00B66DBB" w:rsidRPr="00E926DC" w:rsidRDefault="00B66DBB"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192.49</w:t>
            </w:r>
          </w:p>
        </w:tc>
        <w:tc>
          <w:tcPr>
            <w:tcW w:w="455" w:type="pct"/>
          </w:tcPr>
          <w:p w14:paraId="1287DC67" w14:textId="0738F90D"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495.89</w:t>
            </w:r>
          </w:p>
        </w:tc>
        <w:tc>
          <w:tcPr>
            <w:tcW w:w="519" w:type="pct"/>
          </w:tcPr>
          <w:p w14:paraId="11434D1D" w14:textId="10834FB1" w:rsidR="00B66DBB"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2.17</w:t>
            </w:r>
          </w:p>
        </w:tc>
        <w:tc>
          <w:tcPr>
            <w:tcW w:w="390" w:type="pct"/>
          </w:tcPr>
          <w:p w14:paraId="2C04826F" w14:textId="1EC94322" w:rsidR="00B66DBB" w:rsidRDefault="00992DE6"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6.97</w:t>
            </w:r>
          </w:p>
        </w:tc>
      </w:tr>
      <w:tr w:rsidR="00B66DBB" w:rsidRPr="00E926DC" w14:paraId="1B458E3C" w14:textId="440CAB73" w:rsidTr="00992DE6">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01A2D2AD" w14:textId="77777777" w:rsidR="00B66DBB" w:rsidRPr="00E926DC" w:rsidRDefault="00B66DBB" w:rsidP="00992DE6">
            <w:pPr>
              <w:jc w:val="center"/>
              <w:rPr>
                <w:rFonts w:ascii="Times" w:hAnsi="Times"/>
              </w:rPr>
            </w:pPr>
            <m:oMathPara>
              <m:oMath>
                <m:r>
                  <m:rPr>
                    <m:sty m:val="b"/>
                  </m:rPr>
                  <w:rPr>
                    <w:rFonts w:ascii="Cambria Math" w:hAnsi="Cambria Math"/>
                  </w:rPr>
                  <m:t>CPI</m:t>
                </m:r>
              </m:oMath>
            </m:oMathPara>
          </w:p>
        </w:tc>
        <w:tc>
          <w:tcPr>
            <w:tcW w:w="389" w:type="pct"/>
            <w:vAlign w:val="center"/>
          </w:tcPr>
          <w:p w14:paraId="5E78F350" w14:textId="51B9B67B"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99.5</w:t>
            </w:r>
          </w:p>
        </w:tc>
        <w:tc>
          <w:tcPr>
            <w:tcW w:w="455" w:type="pct"/>
            <w:vAlign w:val="center"/>
          </w:tcPr>
          <w:p w14:paraId="611B344E" w14:textId="5C9A6AD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128.5</w:t>
            </w:r>
          </w:p>
        </w:tc>
        <w:tc>
          <w:tcPr>
            <w:tcW w:w="519" w:type="pct"/>
          </w:tcPr>
          <w:p w14:paraId="6B130C44" w14:textId="2B02ACD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113.05</w:t>
            </w:r>
          </w:p>
        </w:tc>
        <w:tc>
          <w:tcPr>
            <w:tcW w:w="391" w:type="pct"/>
            <w:vAlign w:val="center"/>
          </w:tcPr>
          <w:p w14:paraId="6BB27D62" w14:textId="4D0617F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115.13</w:t>
            </w:r>
          </w:p>
        </w:tc>
        <w:tc>
          <w:tcPr>
            <w:tcW w:w="455" w:type="pct"/>
            <w:vAlign w:val="center"/>
          </w:tcPr>
          <w:p w14:paraId="39810BC4" w14:textId="17D66FA3"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10.37</w:t>
            </w:r>
          </w:p>
        </w:tc>
        <w:tc>
          <w:tcPr>
            <w:tcW w:w="454" w:type="pct"/>
          </w:tcPr>
          <w:p w14:paraId="26AD3F16" w14:textId="52CB1DF0"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105.8</w:t>
            </w:r>
          </w:p>
        </w:tc>
        <w:tc>
          <w:tcPr>
            <w:tcW w:w="454" w:type="pct"/>
          </w:tcPr>
          <w:p w14:paraId="5F5A0382" w14:textId="547047AE"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126.0</w:t>
            </w:r>
          </w:p>
        </w:tc>
        <w:tc>
          <w:tcPr>
            <w:tcW w:w="455" w:type="pct"/>
          </w:tcPr>
          <w:p w14:paraId="20740E64" w14:textId="727AB42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29</w:t>
            </w:r>
          </w:p>
        </w:tc>
        <w:tc>
          <w:tcPr>
            <w:tcW w:w="519" w:type="pct"/>
          </w:tcPr>
          <w:p w14:paraId="27A6020D" w14:textId="1894FE2A"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0.01</w:t>
            </w:r>
          </w:p>
        </w:tc>
        <w:tc>
          <w:tcPr>
            <w:tcW w:w="390" w:type="pct"/>
          </w:tcPr>
          <w:p w14:paraId="351A2D6D" w14:textId="26E741F7" w:rsidR="00B66DBB" w:rsidRPr="00E926DC" w:rsidRDefault="00DA733E" w:rsidP="00992DE6">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0.95</w:t>
            </w:r>
          </w:p>
        </w:tc>
      </w:tr>
      <w:tr w:rsidR="00B66DBB" w:rsidRPr="00E926DC" w14:paraId="2E4466ED" w14:textId="484D6F7C" w:rsidTr="00992DE6">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66E5EE0" w14:textId="77777777" w:rsidR="00B66DBB" w:rsidRPr="00E926DC" w:rsidRDefault="00B66DBB" w:rsidP="00992DE6">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633A915D" w14:textId="233F028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95.62</w:t>
            </w:r>
          </w:p>
        </w:tc>
        <w:tc>
          <w:tcPr>
            <w:tcW w:w="455" w:type="pct"/>
            <w:vAlign w:val="center"/>
          </w:tcPr>
          <w:p w14:paraId="58E77C64" w14:textId="34F0FB8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102.62</w:t>
            </w:r>
          </w:p>
        </w:tc>
        <w:tc>
          <w:tcPr>
            <w:tcW w:w="519" w:type="pct"/>
          </w:tcPr>
          <w:p w14:paraId="76A113A6" w14:textId="1BEDB8E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100.35</w:t>
            </w:r>
          </w:p>
        </w:tc>
        <w:tc>
          <w:tcPr>
            <w:tcW w:w="391" w:type="pct"/>
            <w:vAlign w:val="center"/>
          </w:tcPr>
          <w:p w14:paraId="439BFFD7" w14:textId="7E4CEACB"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99.57</w:t>
            </w:r>
          </w:p>
        </w:tc>
        <w:tc>
          <w:tcPr>
            <w:tcW w:w="455" w:type="pct"/>
            <w:vAlign w:val="center"/>
          </w:tcPr>
          <w:p w14:paraId="52B2AA14" w14:textId="769702A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2.13</w:t>
            </w:r>
          </w:p>
        </w:tc>
        <w:tc>
          <w:tcPr>
            <w:tcW w:w="454" w:type="pct"/>
          </w:tcPr>
          <w:p w14:paraId="2B33AC57" w14:textId="39312008"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97.18</w:t>
            </w:r>
          </w:p>
        </w:tc>
        <w:tc>
          <w:tcPr>
            <w:tcW w:w="454" w:type="pct"/>
          </w:tcPr>
          <w:p w14:paraId="78674EBB" w14:textId="0EFC270E"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101.10</w:t>
            </w:r>
          </w:p>
        </w:tc>
        <w:tc>
          <w:tcPr>
            <w:tcW w:w="455" w:type="pct"/>
          </w:tcPr>
          <w:p w14:paraId="2D4FDA00" w14:textId="7A730DD0"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6.99</w:t>
            </w:r>
          </w:p>
        </w:tc>
        <w:tc>
          <w:tcPr>
            <w:tcW w:w="519" w:type="pct"/>
          </w:tcPr>
          <w:p w14:paraId="4BF8E965" w14:textId="2AE5DA94"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-0.43</w:t>
            </w:r>
          </w:p>
        </w:tc>
        <w:tc>
          <w:tcPr>
            <w:tcW w:w="390" w:type="pct"/>
          </w:tcPr>
          <w:p w14:paraId="5DBACD6C" w14:textId="4EFF168A" w:rsidR="00B66DBB" w:rsidRPr="00E926DC" w:rsidRDefault="00DA733E" w:rsidP="00992DE6">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0.19</w:t>
            </w:r>
          </w:p>
        </w:tc>
      </w:tr>
    </w:tbl>
    <w:p w14:paraId="4CA8D45E" w14:textId="77777777" w:rsidR="002F0A6F" w:rsidRDefault="002F0A6F" w:rsidP="002F0A6F">
      <w:pPr>
        <w:jc w:val="center"/>
        <w:rPr>
          <w:rFonts w:ascii="Times" w:hAnsi="Times" w:cs="Times New Roman"/>
          <w:b/>
          <w:bCs/>
          <w:sz w:val="24"/>
          <w:szCs w:val="24"/>
          <w:lang w:eastAsia="zh-CN"/>
        </w:rPr>
      </w:pPr>
    </w:p>
    <w:p w14:paraId="15C1F38B" w14:textId="4A31AAC9" w:rsidR="002F0A6F" w:rsidRPr="00E926DC" w:rsidRDefault="002F0A6F" w:rsidP="002F0A6F">
      <w:pPr>
        <w:jc w:val="center"/>
        <w:rPr>
          <w:rFonts w:ascii="Times" w:hAnsi="Times" w:cs="Times New Roman"/>
          <w:b/>
          <w:bCs/>
          <w:sz w:val="24"/>
          <w:szCs w:val="24"/>
          <w:lang w:eastAsia="zh-CN"/>
        </w:rPr>
      </w:pPr>
      <w:r>
        <w:rPr>
          <w:rFonts w:ascii="Times" w:hAnsi="Times" w:cs="Times New Roman"/>
          <w:b/>
          <w:bCs/>
          <w:sz w:val="24"/>
          <w:szCs w:val="24"/>
          <w:lang w:eastAsia="zh-CN"/>
        </w:rPr>
        <w:t>Table 2</w:t>
      </w:r>
      <w:r w:rsidR="003114FB">
        <w:rPr>
          <w:rFonts w:ascii="Times" w:hAnsi="Times" w:cs="Times New Roman"/>
          <w:b/>
          <w:bCs/>
          <w:sz w:val="24"/>
          <w:szCs w:val="24"/>
          <w:lang w:eastAsia="zh-CN"/>
        </w:rPr>
        <w:t>(standardized data)</w:t>
      </w:r>
      <w:r w:rsidRPr="00E926DC">
        <w:rPr>
          <w:rFonts w:ascii="Times" w:hAnsi="Times" w:cs="Times New Roman"/>
          <w:b/>
          <w:bCs/>
          <w:sz w:val="24"/>
          <w:szCs w:val="24"/>
          <w:lang w:eastAsia="zh-CN"/>
        </w:rPr>
        <w:t xml:space="preserve"> </w:t>
      </w:r>
    </w:p>
    <w:tbl>
      <w:tblPr>
        <w:tblStyle w:val="11"/>
        <w:tblW w:w="6409" w:type="pct"/>
        <w:jc w:val="center"/>
        <w:tblInd w:w="-1168" w:type="dxa"/>
        <w:tblLayout w:type="fixed"/>
        <w:tblLook w:val="04A0" w:firstRow="1" w:lastRow="0" w:firstColumn="1" w:lastColumn="0" w:noHBand="0" w:noVBand="1"/>
      </w:tblPr>
      <w:tblGrid>
        <w:gridCol w:w="1134"/>
        <w:gridCol w:w="850"/>
        <w:gridCol w:w="993"/>
        <w:gridCol w:w="1133"/>
        <w:gridCol w:w="854"/>
        <w:gridCol w:w="993"/>
        <w:gridCol w:w="991"/>
        <w:gridCol w:w="991"/>
        <w:gridCol w:w="993"/>
        <w:gridCol w:w="1133"/>
        <w:gridCol w:w="851"/>
      </w:tblGrid>
      <w:tr w:rsidR="003114FB" w:rsidRPr="00E926DC" w14:paraId="0A5B77C0" w14:textId="77777777" w:rsidTr="00B77313">
        <w:trPr>
          <w:cnfStyle w:val="100000000000" w:firstRow="1" w:lastRow="0" w:firstColumn="0" w:lastColumn="0" w:oddVBand="0" w:evenVBand="0" w:oddHBand="0"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07F267C1" w14:textId="77777777" w:rsidR="003114FB" w:rsidRPr="00E926DC" w:rsidRDefault="003114FB" w:rsidP="00B77313">
            <w:pPr>
              <w:jc w:val="center"/>
              <w:rPr>
                <w:rFonts w:ascii="Times" w:hAnsi="Times" w:cs="Times New Roman"/>
                <w:sz w:val="24"/>
                <w:szCs w:val="24"/>
              </w:rPr>
            </w:pPr>
            <w:r w:rsidRPr="00E926DC">
              <w:rPr>
                <w:rFonts w:ascii="Times" w:hAnsi="Times" w:cs="Times New Roman"/>
                <w:sz w:val="24"/>
                <w:szCs w:val="24"/>
              </w:rPr>
              <w:t>Variable</w:t>
            </w:r>
          </w:p>
        </w:tc>
        <w:tc>
          <w:tcPr>
            <w:tcW w:w="389" w:type="pct"/>
          </w:tcPr>
          <w:p w14:paraId="79831C92" w14:textId="77777777" w:rsidR="003114FB" w:rsidRPr="00E926DC" w:rsidRDefault="003114FB" w:rsidP="00B77313">
            <w:pPr>
              <w:tabs>
                <w:tab w:val="left" w:pos="1100"/>
              </w:tabs>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Min</w:t>
            </w:r>
          </w:p>
        </w:tc>
        <w:tc>
          <w:tcPr>
            <w:tcW w:w="455" w:type="pct"/>
          </w:tcPr>
          <w:p w14:paraId="35EBF57D"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Max</w:t>
            </w:r>
          </w:p>
        </w:tc>
        <w:tc>
          <w:tcPr>
            <w:tcW w:w="519" w:type="pct"/>
          </w:tcPr>
          <w:p w14:paraId="38359E58"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Pr>
                <w:rFonts w:ascii="Times" w:hAnsi="Times" w:cs="Times New Roman"/>
                <w:sz w:val="24"/>
                <w:szCs w:val="24"/>
              </w:rPr>
              <w:t>Median</w:t>
            </w:r>
          </w:p>
        </w:tc>
        <w:tc>
          <w:tcPr>
            <w:tcW w:w="391" w:type="pct"/>
          </w:tcPr>
          <w:p w14:paraId="7C0858F4"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r w:rsidRPr="00E926DC">
              <w:rPr>
                <w:rFonts w:ascii="Times" w:hAnsi="Times" w:cs="Times New Roman"/>
                <w:sz w:val="24"/>
                <w:szCs w:val="24"/>
              </w:rPr>
              <w:t>Mean</w:t>
            </w:r>
          </w:p>
        </w:tc>
        <w:tc>
          <w:tcPr>
            <w:tcW w:w="455" w:type="pct"/>
          </w:tcPr>
          <w:p w14:paraId="67497150"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rPr>
            </w:pPr>
            <w:proofErr w:type="spellStart"/>
            <w:r w:rsidRPr="00E926DC">
              <w:rPr>
                <w:rFonts w:ascii="Times" w:hAnsi="Times" w:cs="Times New Roman"/>
                <w:sz w:val="24"/>
                <w:szCs w:val="24"/>
              </w:rPr>
              <w:t>Std</w:t>
            </w:r>
            <w:proofErr w:type="spellEnd"/>
          </w:p>
        </w:tc>
        <w:tc>
          <w:tcPr>
            <w:tcW w:w="454" w:type="pct"/>
          </w:tcPr>
          <w:p w14:paraId="078D00D4"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 xml:space="preserve">1th </w:t>
            </w:r>
            <w:proofErr w:type="spellStart"/>
            <w:r w:rsidRPr="00E926DC">
              <w:rPr>
                <w:rFonts w:ascii="Times" w:hAnsi="Times" w:cs="Times New Roman"/>
                <w:sz w:val="24"/>
                <w:szCs w:val="24"/>
                <w:lang w:eastAsia="zh-CN"/>
              </w:rPr>
              <w:t>Qu</w:t>
            </w:r>
            <w:proofErr w:type="spellEnd"/>
          </w:p>
        </w:tc>
        <w:tc>
          <w:tcPr>
            <w:tcW w:w="454" w:type="pct"/>
          </w:tcPr>
          <w:p w14:paraId="476574AB"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sidRPr="00E926DC">
              <w:rPr>
                <w:rFonts w:ascii="Times" w:hAnsi="Times" w:cs="Times New Roman"/>
                <w:sz w:val="24"/>
                <w:szCs w:val="24"/>
                <w:lang w:eastAsia="zh-CN"/>
              </w:rPr>
              <w:t>3</w:t>
            </w:r>
            <w:r w:rsidRPr="00E926DC">
              <w:rPr>
                <w:rFonts w:ascii="Times" w:hAnsi="Times" w:cs="Times New Roman"/>
                <w:sz w:val="24"/>
                <w:szCs w:val="24"/>
                <w:vertAlign w:val="superscript"/>
                <w:lang w:eastAsia="zh-CN"/>
              </w:rPr>
              <w:t>rd</w:t>
            </w:r>
            <w:r w:rsidRPr="00E926DC">
              <w:rPr>
                <w:rFonts w:ascii="Times" w:hAnsi="Times" w:cs="Times New Roman"/>
                <w:sz w:val="24"/>
                <w:szCs w:val="24"/>
                <w:lang w:eastAsia="zh-CN"/>
              </w:rPr>
              <w:t xml:space="preserve"> </w:t>
            </w:r>
            <w:proofErr w:type="spellStart"/>
            <w:r w:rsidRPr="00E926DC">
              <w:rPr>
                <w:rFonts w:ascii="Times" w:hAnsi="Times" w:cs="Times New Roman"/>
                <w:sz w:val="24"/>
                <w:szCs w:val="24"/>
                <w:lang w:eastAsia="zh-CN"/>
              </w:rPr>
              <w:t>Qu</w:t>
            </w:r>
            <w:proofErr w:type="spellEnd"/>
          </w:p>
        </w:tc>
        <w:tc>
          <w:tcPr>
            <w:tcW w:w="455" w:type="pct"/>
          </w:tcPr>
          <w:p w14:paraId="1A39B20B"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Range</w:t>
            </w:r>
          </w:p>
        </w:tc>
        <w:tc>
          <w:tcPr>
            <w:tcW w:w="519" w:type="pct"/>
          </w:tcPr>
          <w:p w14:paraId="32701561"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Skew</w:t>
            </w:r>
          </w:p>
        </w:tc>
        <w:tc>
          <w:tcPr>
            <w:tcW w:w="390" w:type="pct"/>
          </w:tcPr>
          <w:p w14:paraId="10F10BB9" w14:textId="77777777" w:rsidR="003114FB" w:rsidRPr="00E926DC" w:rsidRDefault="003114FB" w:rsidP="00B77313">
            <w:pPr>
              <w:jc w:val="center"/>
              <w:cnfStyle w:val="100000000000" w:firstRow="1" w:lastRow="0" w:firstColumn="0" w:lastColumn="0" w:oddVBand="0" w:evenVBand="0" w:oddHBand="0" w:evenHBand="0" w:firstRowFirstColumn="0" w:firstRowLastColumn="0" w:lastRowFirstColumn="0" w:lastRowLastColumn="0"/>
              <w:rPr>
                <w:rFonts w:ascii="Times" w:hAnsi="Times" w:cs="Times New Roman"/>
                <w:sz w:val="24"/>
                <w:szCs w:val="24"/>
                <w:lang w:eastAsia="zh-CN"/>
              </w:rPr>
            </w:pPr>
            <w:r>
              <w:rPr>
                <w:rFonts w:ascii="Times" w:hAnsi="Times" w:cs="Times New Roman"/>
                <w:sz w:val="24"/>
                <w:szCs w:val="24"/>
                <w:lang w:eastAsia="zh-CN"/>
              </w:rPr>
              <w:t>SE</w:t>
            </w:r>
          </w:p>
        </w:tc>
      </w:tr>
      <w:tr w:rsidR="003114FB" w:rsidRPr="00E926DC" w14:paraId="3C9C5559"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20DB56C" w14:textId="77777777" w:rsidR="003114FB" w:rsidRPr="00E926DC" w:rsidRDefault="003114FB" w:rsidP="00B77313">
            <w:pPr>
              <w:jc w:val="center"/>
              <w:rPr>
                <w:rFonts w:ascii="Times" w:hAnsi="Times"/>
              </w:rPr>
            </w:pPr>
            <m:oMathPara>
              <m:oMath>
                <m:r>
                  <m:rPr>
                    <m:sty m:val="bi"/>
                  </m:rPr>
                  <w:rPr>
                    <w:rFonts w:ascii="Cambria Math" w:hAnsi="Cambria Math"/>
                  </w:rPr>
                  <m:t>EPU</m:t>
                </m:r>
              </m:oMath>
            </m:oMathPara>
          </w:p>
        </w:tc>
        <w:tc>
          <w:tcPr>
            <w:tcW w:w="389" w:type="pct"/>
            <w:vAlign w:val="center"/>
          </w:tcPr>
          <w:p w14:paraId="12F5E4AD" w14:textId="599A44C4"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-0.48</w:t>
            </w:r>
          </w:p>
        </w:tc>
        <w:tc>
          <w:tcPr>
            <w:tcW w:w="455" w:type="pct"/>
            <w:vAlign w:val="center"/>
          </w:tcPr>
          <w:p w14:paraId="7E527ECF" w14:textId="0D162D9B"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1.12</w:t>
            </w:r>
          </w:p>
        </w:tc>
        <w:tc>
          <w:tcPr>
            <w:tcW w:w="519" w:type="pct"/>
          </w:tcPr>
          <w:p w14:paraId="3DD7D3B8" w14:textId="68A692E3"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0.05</w:t>
            </w:r>
          </w:p>
        </w:tc>
        <w:tc>
          <w:tcPr>
            <w:tcW w:w="391" w:type="pct"/>
            <w:vAlign w:val="center"/>
          </w:tcPr>
          <w:p w14:paraId="1BE211E3" w14:textId="05E23AE6"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0.05</w:t>
            </w:r>
          </w:p>
        </w:tc>
        <w:tc>
          <w:tcPr>
            <w:tcW w:w="455" w:type="pct"/>
            <w:vAlign w:val="center"/>
          </w:tcPr>
          <w:p w14:paraId="4AD4F559" w14:textId="553B0847"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0.31</w:t>
            </w:r>
          </w:p>
        </w:tc>
        <w:tc>
          <w:tcPr>
            <w:tcW w:w="454" w:type="pct"/>
          </w:tcPr>
          <w:p w14:paraId="66D546E6" w14:textId="101D6DD5"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-0.21</w:t>
            </w:r>
          </w:p>
        </w:tc>
        <w:tc>
          <w:tcPr>
            <w:tcW w:w="454" w:type="pct"/>
          </w:tcPr>
          <w:p w14:paraId="1F0DD127" w14:textId="68826876" w:rsidR="003114FB" w:rsidRPr="00E926DC"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0.24</w:t>
            </w:r>
          </w:p>
        </w:tc>
        <w:tc>
          <w:tcPr>
            <w:tcW w:w="455" w:type="pct"/>
          </w:tcPr>
          <w:p w14:paraId="701D98B6" w14:textId="5AB5792A"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1.61</w:t>
            </w:r>
          </w:p>
        </w:tc>
        <w:tc>
          <w:tcPr>
            <w:tcW w:w="519" w:type="pct"/>
          </w:tcPr>
          <w:p w14:paraId="3A786C43" w14:textId="7EA787B7"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0.89</w:t>
            </w:r>
          </w:p>
        </w:tc>
        <w:tc>
          <w:tcPr>
            <w:tcW w:w="390" w:type="pct"/>
          </w:tcPr>
          <w:p w14:paraId="38DE20C7" w14:textId="119E3256" w:rsidR="003114FB" w:rsidRDefault="00B77313"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0.03</w:t>
            </w:r>
          </w:p>
        </w:tc>
      </w:tr>
      <w:tr w:rsidR="003114FB" w:rsidRPr="00E926DC" w14:paraId="6CD24CC8" w14:textId="77777777" w:rsidTr="00B77313">
        <w:trPr>
          <w:trHeight w:val="353"/>
          <w:jc w:val="center"/>
        </w:trPr>
        <w:tc>
          <w:tcPr>
            <w:cnfStyle w:val="001000000000" w:firstRow="0" w:lastRow="0" w:firstColumn="1" w:lastColumn="0" w:oddVBand="0" w:evenVBand="0" w:oddHBand="0" w:evenHBand="0" w:firstRowFirstColumn="0" w:firstRowLastColumn="0" w:lastRowFirstColumn="0" w:lastRowLastColumn="0"/>
            <w:tcW w:w="519" w:type="pct"/>
          </w:tcPr>
          <w:p w14:paraId="5483161E" w14:textId="77777777" w:rsidR="003114FB" w:rsidRPr="00E926DC" w:rsidRDefault="003114FB" w:rsidP="00B77313">
            <w:pPr>
              <w:jc w:val="center"/>
              <w:rPr>
                <w:rFonts w:ascii="Times" w:hAnsi="Times"/>
              </w:rPr>
            </w:pPr>
            <m:oMathPara>
              <m:oMath>
                <m:r>
                  <m:rPr>
                    <m:sty m:val="b"/>
                  </m:rPr>
                  <w:rPr>
                    <w:rFonts w:ascii="Cambria Math" w:hAnsi="Cambria Math"/>
                  </w:rPr>
                  <m:t>CPI</m:t>
                </m:r>
              </m:oMath>
            </m:oMathPara>
          </w:p>
        </w:tc>
        <w:tc>
          <w:tcPr>
            <w:tcW w:w="389" w:type="pct"/>
            <w:vAlign w:val="center"/>
          </w:tcPr>
          <w:p w14:paraId="43F44E1F" w14:textId="681EB1BF"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-0.23</w:t>
            </w:r>
          </w:p>
        </w:tc>
        <w:tc>
          <w:tcPr>
            <w:tcW w:w="455" w:type="pct"/>
            <w:vAlign w:val="center"/>
          </w:tcPr>
          <w:p w14:paraId="0E65D135" w14:textId="6D90C2CE"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0.01</w:t>
            </w:r>
          </w:p>
        </w:tc>
        <w:tc>
          <w:tcPr>
            <w:tcW w:w="519" w:type="pct"/>
          </w:tcPr>
          <w:p w14:paraId="73179ED7" w14:textId="6669F50B"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391" w:type="pct"/>
            <w:vAlign w:val="center"/>
          </w:tcPr>
          <w:p w14:paraId="6C358DF9" w14:textId="21C5D3D5"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0.00</w:t>
            </w:r>
          </w:p>
        </w:tc>
        <w:tc>
          <w:tcPr>
            <w:tcW w:w="455" w:type="pct"/>
            <w:vAlign w:val="center"/>
          </w:tcPr>
          <w:p w14:paraId="5D946AA3" w14:textId="0D2ACEB5" w:rsidR="003114FB" w:rsidRPr="00E926DC" w:rsidRDefault="00B77313" w:rsidP="00B77313">
            <w:pPr>
              <w:cnfStyle w:val="000000000000" w:firstRow="0" w:lastRow="0" w:firstColumn="0" w:lastColumn="0" w:oddVBand="0" w:evenVBand="0" w:oddHBand="0" w:evenHBand="0" w:firstRowFirstColumn="0" w:firstRowLastColumn="0" w:lastRowFirstColumn="0" w:lastRowLastColumn="0"/>
              <w:rPr>
                <w:rFonts w:ascii="Times" w:hAnsi="Times"/>
                <w:lang w:eastAsia="zh-CN"/>
              </w:rPr>
            </w:pPr>
            <w:r>
              <w:rPr>
                <w:rFonts w:ascii="Times" w:hAnsi="Times"/>
                <w:lang w:eastAsia="zh-CN"/>
              </w:rPr>
              <w:t xml:space="preserve">  0.02</w:t>
            </w:r>
          </w:p>
        </w:tc>
        <w:tc>
          <w:tcPr>
            <w:tcW w:w="454" w:type="pct"/>
          </w:tcPr>
          <w:p w14:paraId="21CBDFAF" w14:textId="1A52EC92"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4" w:type="pct"/>
          </w:tcPr>
          <w:p w14:paraId="255108B4" w14:textId="68934DA5"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5" w:type="pct"/>
          </w:tcPr>
          <w:p w14:paraId="30C7A9D9" w14:textId="41765514" w:rsidR="003114FB" w:rsidRPr="00E926DC" w:rsidRDefault="00B77313"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0.24</w:t>
            </w:r>
          </w:p>
        </w:tc>
        <w:tc>
          <w:tcPr>
            <w:tcW w:w="519" w:type="pct"/>
          </w:tcPr>
          <w:p w14:paraId="76CBB61B" w14:textId="1F15A1B2" w:rsidR="003114FB" w:rsidRPr="00E926DC" w:rsidRDefault="008F109F" w:rsidP="008F109F">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-10.31</w:t>
            </w:r>
          </w:p>
        </w:tc>
        <w:tc>
          <w:tcPr>
            <w:tcW w:w="390" w:type="pct"/>
          </w:tcPr>
          <w:p w14:paraId="00162692" w14:textId="52CAD964" w:rsidR="003114FB" w:rsidRPr="00E926DC" w:rsidRDefault="008F109F"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r>
      <w:tr w:rsidR="003114FB" w:rsidRPr="00E926DC" w14:paraId="5BF9976F"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5AD89921" w14:textId="77777777" w:rsidR="003114FB" w:rsidRPr="00E926DC" w:rsidRDefault="003114FB" w:rsidP="00B77313">
            <w:pPr>
              <w:jc w:val="center"/>
              <w:rPr>
                <w:rFonts w:ascii="Times" w:eastAsia="DengXian" w:hAnsi="Times"/>
              </w:rPr>
            </w:pPr>
            <m:oMathPara>
              <m:oMath>
                <m:r>
                  <m:rPr>
                    <m:sty m:val="b"/>
                  </m:rPr>
                  <w:rPr>
                    <w:rFonts w:ascii="Cambria Math" w:hAnsi="Cambria Math"/>
                  </w:rPr>
                  <m:t>CCI</m:t>
                </m:r>
              </m:oMath>
            </m:oMathPara>
          </w:p>
        </w:tc>
        <w:tc>
          <w:tcPr>
            <w:tcW w:w="389" w:type="pct"/>
            <w:vAlign w:val="center"/>
          </w:tcPr>
          <w:p w14:paraId="42777402" w14:textId="4B02BD86"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-0.01</w:t>
            </w:r>
          </w:p>
        </w:tc>
        <w:tc>
          <w:tcPr>
            <w:tcW w:w="455" w:type="pct"/>
            <w:vAlign w:val="center"/>
          </w:tcPr>
          <w:p w14:paraId="7BAA5594" w14:textId="236DED1F"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0.00</w:t>
            </w:r>
          </w:p>
        </w:tc>
        <w:tc>
          <w:tcPr>
            <w:tcW w:w="519" w:type="pct"/>
          </w:tcPr>
          <w:p w14:paraId="50A1FB56" w14:textId="265B954A"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391" w:type="pct"/>
            <w:vAlign w:val="center"/>
          </w:tcPr>
          <w:p w14:paraId="7133F3B9" w14:textId="0BE17EFB"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eastAsia="MingLiU" w:hAnsi="Times"/>
                <w:color w:val="010205"/>
              </w:rPr>
              <w:t>0.00</w:t>
            </w:r>
          </w:p>
        </w:tc>
        <w:tc>
          <w:tcPr>
            <w:tcW w:w="455" w:type="pct"/>
            <w:vAlign w:val="center"/>
          </w:tcPr>
          <w:p w14:paraId="7119E61B" w14:textId="76E064AA"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lang w:eastAsia="zh-CN"/>
              </w:rPr>
            </w:pPr>
            <w:r>
              <w:rPr>
                <w:rFonts w:ascii="Times" w:hAnsi="Times"/>
                <w:lang w:eastAsia="zh-CN"/>
              </w:rPr>
              <w:t>0.00</w:t>
            </w:r>
          </w:p>
        </w:tc>
        <w:tc>
          <w:tcPr>
            <w:tcW w:w="454" w:type="pct"/>
          </w:tcPr>
          <w:p w14:paraId="099D9B37" w14:textId="35C1FEA5"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4" w:type="pct"/>
          </w:tcPr>
          <w:p w14:paraId="7E5834C4" w14:textId="26670821"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c>
          <w:tcPr>
            <w:tcW w:w="455" w:type="pct"/>
          </w:tcPr>
          <w:p w14:paraId="18ED2E5A" w14:textId="0858C7FF"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519" w:type="pct"/>
          </w:tcPr>
          <w:p w14:paraId="5E1802F1" w14:textId="19E60207"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-1.46</w:t>
            </w:r>
          </w:p>
        </w:tc>
        <w:tc>
          <w:tcPr>
            <w:tcW w:w="390" w:type="pct"/>
          </w:tcPr>
          <w:p w14:paraId="5A35C5FE" w14:textId="2AD3632D" w:rsidR="003114FB" w:rsidRPr="00E926DC" w:rsidRDefault="008F109F"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0.00</w:t>
            </w:r>
          </w:p>
        </w:tc>
      </w:tr>
      <w:tr w:rsidR="003114FB" w:rsidRPr="00E926DC" w14:paraId="335903E0" w14:textId="77777777" w:rsidTr="00B77313">
        <w:trPr>
          <w:trHeight w:val="385"/>
          <w:jc w:val="center"/>
        </w:trPr>
        <w:tc>
          <w:tcPr>
            <w:cnfStyle w:val="001000000000" w:firstRow="0" w:lastRow="0" w:firstColumn="1" w:lastColumn="0" w:oddVBand="0" w:evenVBand="0" w:oddHBand="0" w:evenHBand="0" w:firstRowFirstColumn="0" w:firstRowLastColumn="0" w:lastRowFirstColumn="0" w:lastRowLastColumn="0"/>
            <w:tcW w:w="519" w:type="pct"/>
          </w:tcPr>
          <w:p w14:paraId="11336853" w14:textId="77777777" w:rsidR="003114FB" w:rsidRPr="00E926DC" w:rsidRDefault="00FE0F3E" w:rsidP="00B77313">
            <w:pPr>
              <w:jc w:val="center"/>
              <w:rPr>
                <w:rFonts w:ascii="Times" w:hAnsi="Times"/>
                <w:b w:val="0"/>
                <w:bCs w:val="0"/>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lang w:eastAsia="zh-CN"/>
                      </w:rPr>
                      <m:t>f</m:t>
                    </m:r>
                  </m:sub>
                </m:sSub>
              </m:oMath>
            </m:oMathPara>
          </w:p>
        </w:tc>
        <w:tc>
          <w:tcPr>
            <w:tcW w:w="389" w:type="pct"/>
            <w:vAlign w:val="center"/>
          </w:tcPr>
          <w:p w14:paraId="7C35FA50"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-0.04</w:t>
            </w:r>
          </w:p>
        </w:tc>
        <w:tc>
          <w:tcPr>
            <w:tcW w:w="455" w:type="pct"/>
            <w:vAlign w:val="center"/>
          </w:tcPr>
          <w:p w14:paraId="3DD0B7D0"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0.8849</w:t>
            </w:r>
          </w:p>
        </w:tc>
        <w:tc>
          <w:tcPr>
            <w:tcW w:w="519" w:type="pct"/>
          </w:tcPr>
          <w:p w14:paraId="0B287E02"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eastAsia="MingLiU" w:hAnsi="Times"/>
                <w:color w:val="010205"/>
              </w:rPr>
            </w:pPr>
            <w:r>
              <w:rPr>
                <w:rFonts w:ascii="Times" w:eastAsia="MingLiU" w:hAnsi="Times"/>
                <w:color w:val="010205"/>
              </w:rPr>
              <w:t>0.41</w:t>
            </w:r>
          </w:p>
        </w:tc>
        <w:tc>
          <w:tcPr>
            <w:tcW w:w="391" w:type="pct"/>
            <w:vAlign w:val="center"/>
          </w:tcPr>
          <w:p w14:paraId="2B76C53B"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0.42</w:t>
            </w:r>
          </w:p>
        </w:tc>
        <w:tc>
          <w:tcPr>
            <w:tcW w:w="455" w:type="pct"/>
            <w:vAlign w:val="center"/>
          </w:tcPr>
          <w:p w14:paraId="06792C3F"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eastAsia="MingLiU" w:hAnsi="Times"/>
                <w:color w:val="010205"/>
              </w:rPr>
              <w:t>0.22</w:t>
            </w:r>
          </w:p>
        </w:tc>
        <w:tc>
          <w:tcPr>
            <w:tcW w:w="454" w:type="pct"/>
          </w:tcPr>
          <w:p w14:paraId="71A32F1F"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0.28</w:t>
            </w:r>
          </w:p>
        </w:tc>
        <w:tc>
          <w:tcPr>
            <w:tcW w:w="454" w:type="pct"/>
          </w:tcPr>
          <w:p w14:paraId="1C53A7FB"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0.55</w:t>
            </w:r>
          </w:p>
        </w:tc>
        <w:tc>
          <w:tcPr>
            <w:tcW w:w="455" w:type="pct"/>
          </w:tcPr>
          <w:p w14:paraId="50601B6E"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0.93</w:t>
            </w:r>
          </w:p>
        </w:tc>
        <w:tc>
          <w:tcPr>
            <w:tcW w:w="519" w:type="pct"/>
          </w:tcPr>
          <w:p w14:paraId="12091D3C"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-0.06</w:t>
            </w:r>
          </w:p>
        </w:tc>
        <w:tc>
          <w:tcPr>
            <w:tcW w:w="390" w:type="pct"/>
          </w:tcPr>
          <w:p w14:paraId="02B34B36" w14:textId="77777777" w:rsidR="003114FB" w:rsidRPr="00E926DC" w:rsidRDefault="003114FB" w:rsidP="00B77313">
            <w:pPr>
              <w:jc w:val="center"/>
              <w:cnfStyle w:val="000000000000" w:firstRow="0" w:lastRow="0" w:firstColumn="0" w:lastColumn="0" w:oddVBand="0" w:evenVBand="0" w:oddHBand="0"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r>
      <w:tr w:rsidR="003114FB" w:rsidRPr="00E926DC" w14:paraId="5324F847" w14:textId="77777777" w:rsidTr="00B77313">
        <w:trPr>
          <w:cnfStyle w:val="000000100000" w:firstRow="0" w:lastRow="0" w:firstColumn="0" w:lastColumn="0" w:oddVBand="0" w:evenVBand="0" w:oddHBand="1" w:evenHBand="0" w:firstRowFirstColumn="0" w:firstRowLastColumn="0" w:lastRowFirstColumn="0" w:lastRowLastColumn="0"/>
          <w:trHeight w:val="337"/>
          <w:jc w:val="center"/>
        </w:trPr>
        <w:tc>
          <w:tcPr>
            <w:cnfStyle w:val="001000000000" w:firstRow="0" w:lastRow="0" w:firstColumn="1" w:lastColumn="0" w:oddVBand="0" w:evenVBand="0" w:oddHBand="0" w:evenHBand="0" w:firstRowFirstColumn="0" w:firstRowLastColumn="0" w:lastRowFirstColumn="0" w:lastRowLastColumn="0"/>
            <w:tcW w:w="519" w:type="pct"/>
          </w:tcPr>
          <w:p w14:paraId="78F67720" w14:textId="77777777" w:rsidR="003114FB" w:rsidRPr="00E926DC" w:rsidRDefault="00FE0F3E" w:rsidP="00B77313">
            <w:pPr>
              <w:jc w:val="center"/>
              <w:rPr>
                <w:rFonts w:ascii="Times" w:eastAsia="DengXian" w:hAnsi="Times"/>
              </w:rPr>
            </w:pPr>
            <m:oMathPara>
              <m:oMath>
                <m:sSub>
                  <m:sSubPr>
                    <m:ctrlPr>
                      <w:rPr>
                        <w:rFonts w:ascii="Cambria Math" w:hAnsi="Cambria Math"/>
                      </w:rPr>
                    </m:ctrlPr>
                  </m:sSubPr>
                  <m:e>
                    <m:r>
                      <m:rPr>
                        <m:sty m:val="b"/>
                      </m:rPr>
                      <w:rPr>
                        <w:rFonts w:ascii="Cambria Math" w:hAnsi="Cambria Math"/>
                      </w:rPr>
                      <m:t>R</m:t>
                    </m:r>
                  </m:e>
                  <m:sub>
                    <m:r>
                      <m:rPr>
                        <m:sty m:val="bi"/>
                      </m:rPr>
                      <w:rPr>
                        <w:rFonts w:ascii="Cambria Math" w:hAnsi="Cambria Math"/>
                      </w:rPr>
                      <m:t>t</m:t>
                    </m:r>
                  </m:sub>
                </m:sSub>
              </m:oMath>
            </m:oMathPara>
          </w:p>
        </w:tc>
        <w:tc>
          <w:tcPr>
            <w:tcW w:w="389" w:type="pct"/>
            <w:vAlign w:val="center"/>
          </w:tcPr>
          <w:p w14:paraId="2244F3CC"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-0.14</w:t>
            </w:r>
          </w:p>
        </w:tc>
        <w:tc>
          <w:tcPr>
            <w:tcW w:w="455" w:type="pct"/>
            <w:vAlign w:val="center"/>
          </w:tcPr>
          <w:p w14:paraId="4A49A59C"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0.12</w:t>
            </w:r>
          </w:p>
        </w:tc>
        <w:tc>
          <w:tcPr>
            <w:tcW w:w="519" w:type="pct"/>
          </w:tcPr>
          <w:p w14:paraId="06633CF9"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0.01</w:t>
            </w:r>
          </w:p>
        </w:tc>
        <w:tc>
          <w:tcPr>
            <w:tcW w:w="391" w:type="pct"/>
            <w:vAlign w:val="center"/>
          </w:tcPr>
          <w:p w14:paraId="2826D421"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0.00</w:t>
            </w:r>
          </w:p>
        </w:tc>
        <w:tc>
          <w:tcPr>
            <w:tcW w:w="455" w:type="pct"/>
            <w:vAlign w:val="center"/>
          </w:tcPr>
          <w:p w14:paraId="74A4CE40"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eastAsia="MingLiU" w:hAnsi="Times"/>
                <w:color w:val="010205"/>
              </w:rPr>
            </w:pPr>
            <w:r>
              <w:rPr>
                <w:rFonts w:ascii="Times" w:eastAsia="MingLiU" w:hAnsi="Times"/>
                <w:color w:val="010205"/>
              </w:rPr>
              <w:t>0.04</w:t>
            </w:r>
          </w:p>
        </w:tc>
        <w:tc>
          <w:tcPr>
            <w:tcW w:w="454" w:type="pct"/>
          </w:tcPr>
          <w:p w14:paraId="71896C67"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4" w:type="pct"/>
          </w:tcPr>
          <w:p w14:paraId="40108EB3"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0.02</w:t>
            </w:r>
          </w:p>
        </w:tc>
        <w:tc>
          <w:tcPr>
            <w:tcW w:w="455" w:type="pct"/>
          </w:tcPr>
          <w:p w14:paraId="563F366D"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0.26</w:t>
            </w:r>
          </w:p>
        </w:tc>
        <w:tc>
          <w:tcPr>
            <w:tcW w:w="519" w:type="pct"/>
          </w:tcPr>
          <w:p w14:paraId="5217E5CA"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-0.38</w:t>
            </w:r>
          </w:p>
        </w:tc>
        <w:tc>
          <w:tcPr>
            <w:tcW w:w="390" w:type="pct"/>
          </w:tcPr>
          <w:p w14:paraId="79D74953" w14:textId="77777777" w:rsidR="003114FB" w:rsidRPr="00E926DC" w:rsidRDefault="003114FB" w:rsidP="00B77313">
            <w:pPr>
              <w:jc w:val="center"/>
              <w:cnfStyle w:val="000000100000" w:firstRow="0" w:lastRow="0" w:firstColumn="0" w:lastColumn="0" w:oddVBand="0" w:evenVBand="0" w:oddHBand="1" w:evenHBand="0" w:firstRowFirstColumn="0" w:firstRowLastColumn="0" w:lastRowFirstColumn="0" w:lastRowLastColumn="0"/>
              <w:rPr>
                <w:rFonts w:ascii="Times" w:hAnsi="Times"/>
                <w:color w:val="010205"/>
                <w:lang w:eastAsia="zh-CN"/>
              </w:rPr>
            </w:pPr>
            <w:r>
              <w:rPr>
                <w:rFonts w:ascii="Times" w:hAnsi="Times"/>
                <w:color w:val="010205"/>
                <w:lang w:eastAsia="zh-CN"/>
              </w:rPr>
              <w:t>0.0</w:t>
            </w:r>
          </w:p>
        </w:tc>
      </w:tr>
    </w:tbl>
    <w:p w14:paraId="46BBD921" w14:textId="77777777" w:rsidR="00992DE6" w:rsidRDefault="00992DE6" w:rsidP="00F951A8">
      <w:pPr>
        <w:spacing w:line="480" w:lineRule="auto"/>
        <w:rPr>
          <w:rFonts w:ascii="Times" w:hAnsi="Times" w:cs="Times New Roman"/>
          <w:sz w:val="24"/>
          <w:szCs w:val="24"/>
        </w:rPr>
      </w:pPr>
    </w:p>
    <w:p w14:paraId="50A0FA00" w14:textId="2570A1BE" w:rsidR="004E0F22" w:rsidRDefault="004E0F22" w:rsidP="00BC5F03">
      <w:pPr>
        <w:spacing w:line="480" w:lineRule="auto"/>
        <w:ind w:firstLine="420"/>
        <w:rPr>
          <w:rFonts w:ascii="Times" w:hAnsi="Times" w:cs="Times New Roman"/>
          <w:sz w:val="24"/>
          <w:szCs w:val="24"/>
          <w:lang w:eastAsia="zh-CN"/>
        </w:rPr>
      </w:pPr>
      <w:r w:rsidRPr="00E926DC">
        <w:rPr>
          <w:rFonts w:ascii="Times" w:hAnsi="Times" w:cs="Times New Roman"/>
          <w:sz w:val="24"/>
          <w:szCs w:val="24"/>
        </w:rPr>
        <w:t>According to the</w:t>
      </w:r>
      <w:r w:rsidRPr="00E926DC">
        <w:rPr>
          <w:rFonts w:ascii="Times" w:hAnsi="Times" w:cs="Times New Roman"/>
          <w:iCs/>
          <w:sz w:val="24"/>
          <w:szCs w:val="24"/>
          <w:lang w:eastAsia="zh-CN"/>
        </w:rPr>
        <w:t xml:space="preserve"> Table 1. </w:t>
      </w:r>
      <w:r w:rsidR="00B127EB">
        <w:rPr>
          <w:rFonts w:ascii="Times" w:hAnsi="Times" w:cs="Times New Roman"/>
          <w:sz w:val="24"/>
          <w:szCs w:val="24"/>
          <w:lang w:eastAsia="zh-CN"/>
        </w:rPr>
        <w:t>Out of three</w:t>
      </w:r>
      <w:r w:rsidR="00F951A8">
        <w:rPr>
          <w:rFonts w:ascii="Times" w:hAnsi="Times" w:cs="Times New Roman"/>
          <w:sz w:val="24"/>
          <w:szCs w:val="24"/>
          <w:lang w:eastAsia="zh-CN"/>
        </w:rPr>
        <w:t xml:space="preserve"> indexes, </w:t>
      </w:r>
      <w:r w:rsidR="00B127EB">
        <w:rPr>
          <w:rFonts w:ascii="Times" w:hAnsi="Times" w:cs="Times New Roman"/>
          <w:sz w:val="24"/>
          <w:szCs w:val="24"/>
          <w:lang w:eastAsia="zh-CN"/>
        </w:rPr>
        <w:t>CCI</w:t>
      </w:r>
      <w:r>
        <w:rPr>
          <w:rFonts w:ascii="Times" w:hAnsi="Times" w:cs="Times New Roman"/>
          <w:sz w:val="24"/>
          <w:szCs w:val="24"/>
          <w:lang w:eastAsia="zh-CN"/>
        </w:rPr>
        <w:t xml:space="preserve"> have the most steadily </w:t>
      </w:r>
      <w:r w:rsidR="00BC5F03">
        <w:rPr>
          <w:rFonts w:ascii="Times" w:hAnsi="Times" w:cs="Times New Roman"/>
          <w:sz w:val="24"/>
          <w:szCs w:val="24"/>
          <w:lang w:eastAsia="zh-CN"/>
        </w:rPr>
        <w:t>change</w:t>
      </w:r>
      <w:r w:rsidR="00F951A8">
        <w:rPr>
          <w:rFonts w:ascii="Times" w:hAnsi="Times" w:cs="Times New Roman"/>
          <w:sz w:val="24"/>
          <w:szCs w:val="24"/>
          <w:lang w:eastAsia="zh-CN"/>
        </w:rPr>
        <w:t xml:space="preserve">s </w:t>
      </w:r>
      <w:r w:rsidR="00BC5F03">
        <w:rPr>
          <w:rFonts w:ascii="Times" w:hAnsi="Times" w:cs="Times New Roman"/>
          <w:sz w:val="24"/>
          <w:szCs w:val="24"/>
          <w:lang w:eastAsia="zh-CN"/>
        </w:rPr>
        <w:t xml:space="preserve">during the year </w:t>
      </w:r>
      <w:r w:rsidR="00B127EB">
        <w:rPr>
          <w:rFonts w:ascii="Times" w:hAnsi="Times" w:cs="Times New Roman"/>
          <w:sz w:val="24"/>
          <w:szCs w:val="24"/>
          <w:lang w:eastAsia="zh-CN"/>
        </w:rPr>
        <w:t>with a 2.13</w:t>
      </w:r>
      <w:r w:rsidR="00F951A8">
        <w:rPr>
          <w:rFonts w:ascii="Times" w:hAnsi="Times" w:cs="Times New Roman"/>
          <w:sz w:val="24"/>
          <w:szCs w:val="24"/>
          <w:lang w:eastAsia="zh-CN"/>
        </w:rPr>
        <w:t xml:space="preserve"> standard deviation</w:t>
      </w:r>
      <w:r w:rsidR="001C22EC">
        <w:rPr>
          <w:rFonts w:ascii="Times" w:hAnsi="Times" w:cs="Times New Roman"/>
          <w:sz w:val="24"/>
          <w:szCs w:val="24"/>
          <w:lang w:eastAsia="zh-CN"/>
        </w:rPr>
        <w:t xml:space="preserve"> and 6.99</w:t>
      </w:r>
      <w:r w:rsidR="00BC5F03">
        <w:rPr>
          <w:rFonts w:ascii="Times" w:hAnsi="Times" w:cs="Times New Roman"/>
          <w:sz w:val="24"/>
          <w:szCs w:val="24"/>
          <w:lang w:eastAsia="zh-CN"/>
        </w:rPr>
        <w:t xml:space="preserve"> range</w:t>
      </w:r>
      <w:r w:rsidR="007309EB">
        <w:rPr>
          <w:rFonts w:ascii="Times" w:hAnsi="Times" w:cs="Times New Roman"/>
          <w:sz w:val="24"/>
          <w:szCs w:val="24"/>
          <w:lang w:eastAsia="zh-CN"/>
        </w:rPr>
        <w:t xml:space="preserve">. </w:t>
      </w:r>
      <w:r w:rsidR="001C22EC">
        <w:rPr>
          <w:rFonts w:ascii="Times" w:hAnsi="Times" w:cs="Times New Roman"/>
          <w:sz w:val="24"/>
          <w:szCs w:val="24"/>
          <w:lang w:eastAsia="zh-CN"/>
        </w:rPr>
        <w:t>CPI is</w:t>
      </w:r>
      <w:r>
        <w:rPr>
          <w:rFonts w:ascii="Times" w:hAnsi="Times" w:cs="Times New Roman"/>
          <w:sz w:val="24"/>
          <w:szCs w:val="24"/>
          <w:lang w:eastAsia="zh-CN"/>
        </w:rPr>
        <w:t xml:space="preserve"> close with </w:t>
      </w:r>
      <w:r w:rsidR="001C22EC">
        <w:rPr>
          <w:rFonts w:ascii="Times" w:hAnsi="Times" w:cs="Times New Roman"/>
          <w:sz w:val="24"/>
          <w:szCs w:val="24"/>
          <w:lang w:eastAsia="zh-CN"/>
        </w:rPr>
        <w:t>10.37</w:t>
      </w:r>
      <w:r w:rsidR="007309EB">
        <w:rPr>
          <w:rFonts w:ascii="Times" w:hAnsi="Times" w:cs="Times New Roman"/>
          <w:sz w:val="24"/>
          <w:szCs w:val="24"/>
          <w:lang w:eastAsia="zh-CN"/>
        </w:rPr>
        <w:t xml:space="preserve"> </w:t>
      </w:r>
      <w:r w:rsidR="00BC5F03">
        <w:rPr>
          <w:rFonts w:ascii="Times" w:hAnsi="Times" w:cs="Times New Roman"/>
          <w:sz w:val="24"/>
          <w:szCs w:val="24"/>
          <w:lang w:eastAsia="zh-CN"/>
        </w:rPr>
        <w:t>standard deviation</w:t>
      </w:r>
      <w:r w:rsidR="00B23929">
        <w:rPr>
          <w:rFonts w:ascii="Times" w:hAnsi="Times" w:cs="Times New Roman"/>
          <w:sz w:val="24"/>
          <w:szCs w:val="24"/>
          <w:lang w:eastAsia="zh-CN"/>
        </w:rPr>
        <w:t xml:space="preserve"> and </w:t>
      </w:r>
      <w:r w:rsidR="001C22EC">
        <w:rPr>
          <w:rFonts w:ascii="Times" w:hAnsi="Times" w:cs="Times New Roman"/>
          <w:sz w:val="24"/>
          <w:szCs w:val="24"/>
          <w:lang w:eastAsia="zh-CN"/>
        </w:rPr>
        <w:t>29</w:t>
      </w:r>
      <w:r w:rsidR="007309EB">
        <w:rPr>
          <w:rFonts w:ascii="Times" w:hAnsi="Times" w:cs="Times New Roman"/>
          <w:sz w:val="24"/>
          <w:szCs w:val="24"/>
          <w:lang w:eastAsia="zh-CN"/>
        </w:rPr>
        <w:t xml:space="preserve"> </w:t>
      </w:r>
      <w:proofErr w:type="gramStart"/>
      <w:r w:rsidR="00B23929">
        <w:rPr>
          <w:rFonts w:ascii="Times" w:hAnsi="Times" w:cs="Times New Roman"/>
          <w:sz w:val="24"/>
          <w:szCs w:val="24"/>
          <w:lang w:eastAsia="zh-CN"/>
        </w:rPr>
        <w:t>range</w:t>
      </w:r>
      <w:proofErr w:type="gramEnd"/>
      <w:r>
        <w:rPr>
          <w:rFonts w:ascii="Times" w:hAnsi="Times" w:cs="Times New Roman"/>
          <w:bCs/>
          <w:sz w:val="24"/>
          <w:szCs w:val="24"/>
        </w:rPr>
        <w:t xml:space="preserve">. </w:t>
      </w:r>
      <w:r w:rsidRPr="00E926DC">
        <w:rPr>
          <w:rFonts w:ascii="Times" w:hAnsi="Times" w:cs="Times New Roman"/>
          <w:iCs/>
          <w:sz w:val="24"/>
          <w:szCs w:val="24"/>
          <w:lang w:eastAsia="zh-CN"/>
        </w:rPr>
        <w:t xml:space="preserve">We can see that </w:t>
      </w:r>
      <w:r w:rsidR="00AB4443">
        <w:rPr>
          <w:rFonts w:ascii="Times" w:hAnsi="Times" w:cs="Times New Roman"/>
          <w:iCs/>
          <w:sz w:val="24"/>
          <w:szCs w:val="24"/>
          <w:lang w:eastAsia="zh-CN"/>
        </w:rPr>
        <w:t>EPU</w:t>
      </w:r>
      <w:r w:rsidR="001C22EC">
        <w:rPr>
          <w:rFonts w:ascii="Times" w:hAnsi="Times" w:cs="Times New Roman"/>
          <w:iCs/>
          <w:sz w:val="24"/>
          <w:szCs w:val="24"/>
          <w:lang w:eastAsia="zh-CN"/>
        </w:rPr>
        <w:t xml:space="preserve"> goes</w:t>
      </w:r>
      <w:r w:rsidRPr="00E926DC">
        <w:rPr>
          <w:rFonts w:ascii="Times" w:hAnsi="Times" w:cs="Times New Roman"/>
          <w:iCs/>
          <w:sz w:val="24"/>
          <w:szCs w:val="24"/>
          <w:lang w:eastAsia="zh-CN"/>
        </w:rPr>
        <w:t xml:space="preserve"> through tremendous fluctuation during the ten years, </w:t>
      </w:r>
      <w:r>
        <w:rPr>
          <w:rFonts w:ascii="Times" w:hAnsi="Times" w:cs="Times New Roman"/>
          <w:sz w:val="24"/>
          <w:szCs w:val="24"/>
          <w:lang w:eastAsia="zh-CN"/>
        </w:rPr>
        <w:t xml:space="preserve">with </w:t>
      </w:r>
      <w:r w:rsidR="00AB4443">
        <w:rPr>
          <w:rFonts w:ascii="Times" w:hAnsi="Times" w:cs="Times New Roman"/>
          <w:sz w:val="24"/>
          <w:szCs w:val="24"/>
          <w:lang w:eastAsia="zh-CN"/>
        </w:rPr>
        <w:t>a mean of 163.50</w:t>
      </w:r>
      <w:r w:rsidRPr="00E926DC">
        <w:rPr>
          <w:rFonts w:ascii="Times" w:hAnsi="Times" w:cs="Times New Roman"/>
          <w:sz w:val="24"/>
          <w:szCs w:val="24"/>
          <w:lang w:eastAsia="zh-CN"/>
        </w:rPr>
        <w:t xml:space="preserve"> a</w:t>
      </w:r>
      <w:r w:rsidR="00AB4443">
        <w:rPr>
          <w:rFonts w:ascii="Times" w:hAnsi="Times" w:cs="Times New Roman"/>
          <w:sz w:val="24"/>
          <w:szCs w:val="24"/>
          <w:lang w:eastAsia="zh-CN"/>
        </w:rPr>
        <w:t xml:space="preserve">nd a standard deviation of </w:t>
      </w:r>
      <w:r w:rsidR="005035B6">
        <w:rPr>
          <w:rFonts w:ascii="Times" w:hAnsi="Times" w:cs="Times New Roman"/>
          <w:sz w:val="24"/>
          <w:szCs w:val="24"/>
          <w:lang w:eastAsia="zh-CN"/>
        </w:rPr>
        <w:t>76.38</w:t>
      </w:r>
      <w:r w:rsidRPr="00E926DC">
        <w:rPr>
          <w:rFonts w:ascii="Times" w:hAnsi="Times" w:cs="Times New Roman"/>
          <w:sz w:val="24"/>
          <w:szCs w:val="24"/>
          <w:lang w:eastAsia="zh-CN"/>
        </w:rPr>
        <w:t>.</w:t>
      </w:r>
      <w:r>
        <w:rPr>
          <w:rFonts w:ascii="Times" w:hAnsi="Times" w:cs="Times New Roman"/>
          <w:sz w:val="24"/>
          <w:szCs w:val="24"/>
          <w:lang w:eastAsia="zh-CN"/>
        </w:rPr>
        <w:t xml:space="preserve"> </w:t>
      </w:r>
    </w:p>
    <w:p w14:paraId="6CF9C49F" w14:textId="61E2F480" w:rsidR="001C22EC" w:rsidRPr="00BC5F03" w:rsidRDefault="001C22EC" w:rsidP="00BC5F03">
      <w:pPr>
        <w:spacing w:line="480" w:lineRule="auto"/>
        <w:ind w:firstLine="420"/>
        <w:rPr>
          <w:rFonts w:ascii="Times" w:hAnsi="Times" w:cs="Times New Roman"/>
          <w:sz w:val="24"/>
          <w:szCs w:val="24"/>
          <w:lang w:eastAsia="zh-CN"/>
        </w:rPr>
      </w:pPr>
      <w:r>
        <w:rPr>
          <w:rFonts w:ascii="Times" w:hAnsi="Times" w:cs="Times New Roman"/>
          <w:sz w:val="24"/>
          <w:szCs w:val="24"/>
          <w:lang w:eastAsia="zh-CN"/>
        </w:rPr>
        <w:t xml:space="preserve">Based on Table 2. CCI have the least standard deviation with a 0.00 and mean of 0.00. CPI and </w:t>
      </w:r>
      <w:proofErr w:type="spellStart"/>
      <w:r>
        <w:rPr>
          <w:rFonts w:ascii="Times" w:hAnsi="Times" w:cs="Times New Roman"/>
          <w:sz w:val="24"/>
          <w:szCs w:val="24"/>
          <w:lang w:eastAsia="zh-CN"/>
        </w:rPr>
        <w:t>Rt</w:t>
      </w:r>
      <w:proofErr w:type="spellEnd"/>
      <w:r>
        <w:rPr>
          <w:rFonts w:ascii="Times" w:hAnsi="Times" w:cs="Times New Roman"/>
          <w:sz w:val="24"/>
          <w:szCs w:val="24"/>
          <w:lang w:eastAsia="zh-CN"/>
        </w:rPr>
        <w:t xml:space="preserve"> are close with a 0.03 and 0.04 standard deviation with a mean of 0.00. EPU and </w:t>
      </w:r>
      <w:proofErr w:type="spellStart"/>
      <w:r>
        <w:rPr>
          <w:rFonts w:ascii="Times" w:hAnsi="Times" w:cs="Times New Roman"/>
          <w:sz w:val="24"/>
          <w:szCs w:val="24"/>
          <w:lang w:eastAsia="zh-CN"/>
        </w:rPr>
        <w:t>Rf</w:t>
      </w:r>
      <w:proofErr w:type="spellEnd"/>
      <w:r>
        <w:rPr>
          <w:rFonts w:ascii="Times" w:hAnsi="Times" w:cs="Times New Roman"/>
          <w:sz w:val="24"/>
          <w:szCs w:val="24"/>
          <w:lang w:eastAsia="zh-CN"/>
        </w:rPr>
        <w:t xml:space="preserve"> have the most fluctuation with a standard deviation of 0.31 and 0.22 with a mean of 0.05 and 0.42 mean. </w:t>
      </w:r>
    </w:p>
    <w:p w14:paraId="7C73FD6A" w14:textId="77777777" w:rsidR="004E0F22" w:rsidRDefault="004E0F22" w:rsidP="004E0F22">
      <w:pPr>
        <w:rPr>
          <w:rFonts w:ascii="Times" w:hAnsi="Times" w:cs="Times New Roman"/>
          <w:b/>
          <w:sz w:val="24"/>
          <w:szCs w:val="24"/>
          <w:lang w:eastAsia="zh-CN"/>
        </w:rPr>
      </w:pPr>
    </w:p>
    <w:p w14:paraId="39E0AE3A" w14:textId="77777777" w:rsidR="00561D64" w:rsidRDefault="00561D64" w:rsidP="004E0F22">
      <w:pPr>
        <w:rPr>
          <w:rFonts w:ascii="Times" w:hAnsi="Times" w:cs="Times New Roman"/>
          <w:b/>
          <w:sz w:val="24"/>
          <w:szCs w:val="24"/>
          <w:lang w:eastAsia="zh-CN"/>
        </w:rPr>
      </w:pPr>
    </w:p>
    <w:p w14:paraId="7B88BDE9" w14:textId="77777777" w:rsidR="00561D64" w:rsidRDefault="00561D64" w:rsidP="004E0F22">
      <w:pPr>
        <w:rPr>
          <w:rFonts w:ascii="Times" w:hAnsi="Times" w:cs="Times New Roman"/>
          <w:b/>
          <w:sz w:val="24"/>
          <w:szCs w:val="24"/>
          <w:lang w:eastAsia="zh-CN"/>
        </w:rPr>
      </w:pPr>
    </w:p>
    <w:p w14:paraId="47EA817D" w14:textId="77777777" w:rsidR="00561D64" w:rsidRDefault="00561D64" w:rsidP="004E0F22">
      <w:pPr>
        <w:rPr>
          <w:rFonts w:ascii="Times" w:hAnsi="Times" w:cs="Times New Roman"/>
          <w:b/>
          <w:sz w:val="24"/>
          <w:szCs w:val="24"/>
          <w:lang w:eastAsia="zh-CN"/>
        </w:rPr>
      </w:pPr>
    </w:p>
    <w:p w14:paraId="0A767D58" w14:textId="77777777" w:rsidR="00561D64" w:rsidRDefault="00561D64" w:rsidP="004E0F22">
      <w:pPr>
        <w:rPr>
          <w:rFonts w:ascii="Times" w:hAnsi="Times" w:cs="Times New Roman"/>
          <w:b/>
          <w:sz w:val="24"/>
          <w:szCs w:val="24"/>
          <w:lang w:eastAsia="zh-CN"/>
        </w:rPr>
      </w:pPr>
    </w:p>
    <w:p w14:paraId="7EB33FC7" w14:textId="77777777" w:rsidR="00561D64" w:rsidRDefault="00561D64" w:rsidP="004E0F22">
      <w:pPr>
        <w:rPr>
          <w:rFonts w:ascii="Times" w:hAnsi="Times" w:cs="Times New Roman"/>
          <w:b/>
          <w:sz w:val="24"/>
          <w:szCs w:val="24"/>
          <w:lang w:eastAsia="zh-CN"/>
        </w:rPr>
      </w:pPr>
    </w:p>
    <w:p w14:paraId="3DA2B8F1" w14:textId="77777777" w:rsidR="00561D64" w:rsidRDefault="00561D64" w:rsidP="004E0F22">
      <w:pPr>
        <w:rPr>
          <w:rFonts w:ascii="Times" w:hAnsi="Times" w:cs="Times New Roman"/>
          <w:b/>
          <w:sz w:val="24"/>
          <w:szCs w:val="24"/>
          <w:lang w:eastAsia="zh-CN"/>
        </w:rPr>
      </w:pPr>
    </w:p>
    <w:p w14:paraId="269DD4F0" w14:textId="77777777" w:rsidR="00561D64" w:rsidRDefault="00561D64" w:rsidP="004E0F22">
      <w:pPr>
        <w:rPr>
          <w:rFonts w:ascii="Times" w:hAnsi="Times" w:cs="Times New Roman"/>
          <w:b/>
          <w:sz w:val="24"/>
          <w:szCs w:val="24"/>
          <w:lang w:eastAsia="zh-CN"/>
        </w:rPr>
      </w:pPr>
    </w:p>
    <w:p w14:paraId="0CD570B5" w14:textId="77777777" w:rsidR="001C6F09" w:rsidRDefault="001C6F09" w:rsidP="004E0F22">
      <w:pPr>
        <w:rPr>
          <w:rFonts w:ascii="Times" w:hAnsi="Times" w:cs="Times New Roman"/>
          <w:b/>
          <w:sz w:val="24"/>
          <w:szCs w:val="24"/>
          <w:lang w:eastAsia="zh-CN"/>
        </w:rPr>
      </w:pPr>
    </w:p>
    <w:p w14:paraId="18440A32" w14:textId="77777777" w:rsidR="001C6F09" w:rsidRPr="001618D5" w:rsidRDefault="001C6F09" w:rsidP="004E0F22">
      <w:pPr>
        <w:rPr>
          <w:rFonts w:ascii="Times" w:hAnsi="Times" w:cs="Times New Roman"/>
          <w:b/>
          <w:sz w:val="24"/>
          <w:szCs w:val="24"/>
          <w:lang w:eastAsia="zh-CN"/>
        </w:rPr>
      </w:pPr>
    </w:p>
    <w:p w14:paraId="4AA3BF05" w14:textId="77777777" w:rsidR="004E0F22" w:rsidRPr="00E926DC"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2C24C2B6" wp14:editId="194E78B1">
            <wp:extent cx="2636520" cy="2317983"/>
            <wp:effectExtent l="0" t="0" r="0" b="635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7"/>
                    <a:stretch>
                      <a:fillRect/>
                    </a:stretch>
                  </pic:blipFill>
                  <pic:spPr>
                    <a:xfrm>
                      <a:off x="0" y="0"/>
                      <a:ext cx="2665366" cy="2343344"/>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7278D718" wp14:editId="20E0A7C9">
            <wp:extent cx="2583419" cy="2301240"/>
            <wp:effectExtent l="0" t="0" r="7620" b="381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8"/>
                    <a:stretch>
                      <a:fillRect/>
                    </a:stretch>
                  </pic:blipFill>
                  <pic:spPr>
                    <a:xfrm>
                      <a:off x="0" y="0"/>
                      <a:ext cx="2600875" cy="2316789"/>
                    </a:xfrm>
                    <a:prstGeom prst="rect">
                      <a:avLst/>
                    </a:prstGeom>
                  </pic:spPr>
                </pic:pic>
              </a:graphicData>
            </a:graphic>
          </wp:inline>
        </w:drawing>
      </w:r>
    </w:p>
    <w:p w14:paraId="06E407AC" w14:textId="08CDCF29" w:rsidR="004E0F22" w:rsidRDefault="004E0F22" w:rsidP="004E0F22">
      <w:pPr>
        <w:spacing w:line="480" w:lineRule="auto"/>
        <w:rPr>
          <w:rFonts w:ascii="Times" w:hAnsi="Times" w:cs="Times New Roman"/>
          <w:sz w:val="24"/>
          <w:szCs w:val="24"/>
          <w:lang w:eastAsia="zh-CN"/>
        </w:rPr>
      </w:pPr>
      <w:r w:rsidRPr="00E926DC">
        <w:rPr>
          <w:rFonts w:ascii="Times" w:hAnsi="Times" w:cs="Times New Roman"/>
          <w:noProof/>
          <w:sz w:val="24"/>
          <w:szCs w:val="24"/>
          <w:lang w:val="en-US"/>
        </w:rPr>
        <w:drawing>
          <wp:inline distT="0" distB="0" distL="0" distR="0" wp14:anchorId="65918B6E" wp14:editId="1B9EEAC2">
            <wp:extent cx="2575029" cy="2272367"/>
            <wp:effectExtent l="0" t="0" r="0" b="0"/>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9"/>
                    <a:stretch>
                      <a:fillRect/>
                    </a:stretch>
                  </pic:blipFill>
                  <pic:spPr>
                    <a:xfrm>
                      <a:off x="0" y="0"/>
                      <a:ext cx="2587788" cy="2283627"/>
                    </a:xfrm>
                    <a:prstGeom prst="rect">
                      <a:avLst/>
                    </a:prstGeom>
                  </pic:spPr>
                </pic:pic>
              </a:graphicData>
            </a:graphic>
          </wp:inline>
        </w:drawing>
      </w:r>
      <w:r w:rsidRPr="00E926DC">
        <w:rPr>
          <w:rFonts w:ascii="Times" w:hAnsi="Times" w:cs="Times New Roman"/>
          <w:noProof/>
          <w:sz w:val="24"/>
          <w:szCs w:val="24"/>
          <w:lang w:val="en-US"/>
        </w:rPr>
        <w:drawing>
          <wp:inline distT="0" distB="0" distL="0" distR="0" wp14:anchorId="3AA0C841" wp14:editId="452F2CCC">
            <wp:extent cx="2564286" cy="2248535"/>
            <wp:effectExtent l="0" t="0" r="762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10"/>
                    <a:stretch>
                      <a:fillRect/>
                    </a:stretch>
                  </pic:blipFill>
                  <pic:spPr>
                    <a:xfrm>
                      <a:off x="0" y="0"/>
                      <a:ext cx="2583126" cy="2265055"/>
                    </a:xfrm>
                    <a:prstGeom prst="rect">
                      <a:avLst/>
                    </a:prstGeom>
                  </pic:spPr>
                </pic:pic>
              </a:graphicData>
            </a:graphic>
          </wp:inline>
        </w:drawing>
      </w:r>
    </w:p>
    <w:p w14:paraId="5A9110EA" w14:textId="0A77D71D" w:rsidR="004E0F22" w:rsidRPr="00E926DC" w:rsidRDefault="004E0F22" w:rsidP="004E0F22">
      <w:pPr>
        <w:spacing w:line="480" w:lineRule="auto"/>
        <w:jc w:val="center"/>
        <w:rPr>
          <w:rFonts w:ascii="Times" w:hAnsi="Times" w:cs="Times New Roman"/>
          <w:sz w:val="24"/>
          <w:szCs w:val="24"/>
          <w:lang w:eastAsia="zh-CN"/>
        </w:rPr>
      </w:pPr>
      <w:r w:rsidRPr="00C830DE">
        <w:rPr>
          <w:rFonts w:ascii="Times" w:hAnsi="Times" w:cs="Times New Roman"/>
          <w:bCs/>
          <w:sz w:val="24"/>
          <w:szCs w:val="24"/>
          <w:lang w:eastAsia="zh-CN"/>
        </w:rPr>
        <w:t>Figure 1</w:t>
      </w:r>
      <w:r>
        <w:rPr>
          <w:rFonts w:ascii="Times" w:hAnsi="Times" w:cs="Times New Roman"/>
          <w:b/>
          <w:sz w:val="24"/>
          <w:szCs w:val="24"/>
          <w:lang w:eastAsia="zh-CN"/>
        </w:rPr>
        <w:t xml:space="preserve"> </w:t>
      </w:r>
      <w:r>
        <w:rPr>
          <w:rFonts w:ascii="Times New Roman" w:hAnsi="Times New Roman" w:cs="Times New Roman"/>
          <w:lang w:eastAsia="zh-CN"/>
        </w:rPr>
        <w:t>Density plot</w:t>
      </w:r>
    </w:p>
    <w:p w14:paraId="567421B8" w14:textId="39E41B12" w:rsidR="00561D64" w:rsidRPr="00C54E60" w:rsidRDefault="004E0F22" w:rsidP="00561D64">
      <w:pPr>
        <w:spacing w:line="480" w:lineRule="auto"/>
        <w:ind w:firstLine="420"/>
        <w:jc w:val="both"/>
        <w:rPr>
          <w:rFonts w:ascii="Times New Roman" w:hAnsi="Times New Roman" w:cs="Times New Roman"/>
          <w:color w:val="000000" w:themeColor="text1"/>
          <w:lang w:eastAsia="zh-CN"/>
        </w:rPr>
      </w:pPr>
      <w:r w:rsidRPr="00C830DE">
        <w:rPr>
          <w:rFonts w:ascii="Times New Roman" w:hAnsi="Times New Roman" w:cs="Times New Roman"/>
          <w:color w:val="000000" w:themeColor="text1"/>
          <w:lang w:eastAsia="zh-CN"/>
        </w:rPr>
        <w:t xml:space="preserve">According to the plot of the density distribution of EPU, as shown in Fig1, it shows that the </w:t>
      </w:r>
      <w:r w:rsidR="00561D64">
        <w:rPr>
          <w:rFonts w:ascii="Times New Roman" w:hAnsi="Times New Roman" w:cs="Times New Roman"/>
          <w:color w:val="000000" w:themeColor="text1"/>
          <w:lang w:eastAsia="zh-CN"/>
        </w:rPr>
        <w:t>median is smaller than mean</w:t>
      </w:r>
      <w:r w:rsidRPr="00C830DE">
        <w:rPr>
          <w:rFonts w:ascii="Times New Roman" w:hAnsi="Times New Roman" w:cs="Times New Roman"/>
          <w:color w:val="000000" w:themeColor="text1"/>
          <w:lang w:eastAsia="zh-CN"/>
        </w:rPr>
        <w:t xml:space="preserve">, and </w:t>
      </w:r>
      <w:r w:rsidR="00C830DE" w:rsidRPr="00C830DE">
        <w:rPr>
          <w:rFonts w:ascii="Times New Roman" w:hAnsi="Times New Roman" w:cs="Times New Roman"/>
          <w:color w:val="000000" w:themeColor="text1"/>
          <w:lang w:eastAsia="zh-CN"/>
        </w:rPr>
        <w:t xml:space="preserve">it </w:t>
      </w:r>
      <w:r w:rsidR="00561D64">
        <w:rPr>
          <w:rFonts w:ascii="Times New Roman" w:hAnsi="Times New Roman" w:cs="Times New Roman"/>
          <w:color w:val="000000" w:themeColor="text1"/>
          <w:lang w:eastAsia="zh-CN"/>
        </w:rPr>
        <w:t>is a positive</w:t>
      </w:r>
      <w:r w:rsidRPr="00C830DE">
        <w:rPr>
          <w:rFonts w:ascii="Times New Roman" w:hAnsi="Times New Roman" w:cs="Times New Roman"/>
          <w:color w:val="000000" w:themeColor="text1"/>
          <w:lang w:eastAsia="zh-CN"/>
        </w:rPr>
        <w:t xml:space="preserve">-skewed distribution, that is, the </w:t>
      </w:r>
      <w:proofErr w:type="spellStart"/>
      <w:r w:rsidRPr="00C830DE">
        <w:rPr>
          <w:rFonts w:ascii="Times New Roman" w:hAnsi="Times New Roman" w:cs="Times New Roman"/>
          <w:color w:val="000000" w:themeColor="text1"/>
          <w:lang w:eastAsia="zh-CN"/>
        </w:rPr>
        <w:t>skewness</w:t>
      </w:r>
      <w:proofErr w:type="spellEnd"/>
      <w:r w:rsidRPr="00C830DE">
        <w:rPr>
          <w:rFonts w:ascii="Times New Roman" w:hAnsi="Times New Roman" w:cs="Times New Roman"/>
          <w:color w:val="000000" w:themeColor="text1"/>
          <w:lang w:eastAsia="zh-CN"/>
        </w:rPr>
        <w:t xml:space="preserve"> coefficient is larger than 0, which i</w:t>
      </w:r>
      <w:r w:rsidR="00561D64">
        <w:rPr>
          <w:rFonts w:ascii="Times New Roman" w:hAnsi="Times New Roman" w:cs="Times New Roman"/>
          <w:color w:val="000000" w:themeColor="text1"/>
          <w:lang w:eastAsia="zh-CN"/>
        </w:rPr>
        <w:t>s also called left-</w:t>
      </w:r>
      <w:r w:rsidRPr="00C830DE">
        <w:rPr>
          <w:rFonts w:ascii="Times New Roman" w:hAnsi="Times New Roman" w:cs="Times New Roman"/>
          <w:color w:val="000000" w:themeColor="text1"/>
          <w:lang w:eastAsia="zh-CN"/>
        </w:rPr>
        <w:t xml:space="preserve">skewed. As for CCI, </w:t>
      </w:r>
      <w:r w:rsidR="00C830DE" w:rsidRPr="00C830DE">
        <w:rPr>
          <w:rFonts w:ascii="Times New Roman" w:hAnsi="Times New Roman" w:cs="Times New Roman"/>
          <w:color w:val="000000" w:themeColor="text1"/>
          <w:lang w:eastAsia="zh-CN"/>
        </w:rPr>
        <w:t xml:space="preserve">the </w:t>
      </w:r>
      <w:r w:rsidR="00561D64">
        <w:rPr>
          <w:rFonts w:ascii="Times New Roman" w:hAnsi="Times New Roman" w:cs="Times New Roman"/>
          <w:color w:val="000000" w:themeColor="text1"/>
          <w:lang w:eastAsia="zh-CN"/>
        </w:rPr>
        <w:t>mean is smaller</w:t>
      </w:r>
      <w:r w:rsidR="00C830DE" w:rsidRPr="00C830DE">
        <w:rPr>
          <w:rFonts w:ascii="Times New Roman" w:hAnsi="Times New Roman" w:cs="Times New Roman"/>
          <w:color w:val="000000" w:themeColor="text1"/>
          <w:lang w:eastAsia="zh-CN"/>
        </w:rPr>
        <w:t xml:space="preserve"> th</w:t>
      </w:r>
      <w:r w:rsidR="00561D64">
        <w:rPr>
          <w:rFonts w:ascii="Times New Roman" w:hAnsi="Times New Roman" w:cs="Times New Roman"/>
          <w:color w:val="000000" w:themeColor="text1"/>
          <w:lang w:eastAsia="zh-CN"/>
        </w:rPr>
        <w:t>an the median, and it is a negative</w:t>
      </w:r>
      <w:r w:rsidR="00C830DE" w:rsidRPr="00C830DE">
        <w:rPr>
          <w:rFonts w:ascii="Times New Roman" w:hAnsi="Times New Roman" w:cs="Times New Roman"/>
          <w:color w:val="000000" w:themeColor="text1"/>
          <w:lang w:eastAsia="zh-CN"/>
        </w:rPr>
        <w:t xml:space="preserve">-skewed distribution, the </w:t>
      </w:r>
      <w:proofErr w:type="spellStart"/>
      <w:r w:rsidR="00C830DE" w:rsidRPr="00C830DE">
        <w:rPr>
          <w:rFonts w:ascii="Times New Roman" w:hAnsi="Times New Roman" w:cs="Times New Roman"/>
          <w:color w:val="000000" w:themeColor="text1"/>
          <w:lang w:eastAsia="zh-CN"/>
        </w:rPr>
        <w:t>skewness</w:t>
      </w:r>
      <w:proofErr w:type="spellEnd"/>
      <w:r w:rsidR="00C830DE" w:rsidRPr="00C830DE">
        <w:rPr>
          <w:rFonts w:ascii="Times New Roman" w:hAnsi="Times New Roman" w:cs="Times New Roman"/>
          <w:color w:val="000000" w:themeColor="text1"/>
          <w:lang w:eastAsia="zh-CN"/>
        </w:rPr>
        <w:t xml:space="preserve"> coefficient is less than 0, which is also called </w:t>
      </w:r>
      <w:r w:rsidR="00561D64">
        <w:rPr>
          <w:rFonts w:ascii="Times New Roman" w:hAnsi="Times New Roman" w:cs="Times New Roman"/>
          <w:color w:val="000000" w:themeColor="text1"/>
          <w:lang w:eastAsia="zh-CN"/>
        </w:rPr>
        <w:t>right-</w:t>
      </w:r>
      <w:r w:rsidR="00C830DE" w:rsidRPr="00C830DE">
        <w:rPr>
          <w:rFonts w:ascii="Times New Roman" w:hAnsi="Times New Roman" w:cs="Times New Roman"/>
          <w:color w:val="000000" w:themeColor="text1"/>
          <w:lang w:eastAsia="zh-CN"/>
        </w:rPr>
        <w:t xml:space="preserve">skewed. </w:t>
      </w:r>
      <w:r w:rsidR="00C54E60">
        <w:rPr>
          <w:rFonts w:ascii="Times New Roman" w:hAnsi="Times New Roman" w:cs="Times New Roman"/>
          <w:color w:val="000000" w:themeColor="text1"/>
          <w:lang w:eastAsia="zh-CN"/>
        </w:rPr>
        <w:t xml:space="preserve">CPI </w:t>
      </w:r>
      <w:proofErr w:type="spellStart"/>
      <w:proofErr w:type="gramStart"/>
      <w:r w:rsidR="00CA2E92">
        <w:rPr>
          <w:rFonts w:ascii="Times New Roman" w:hAnsi="Times New Roman" w:cs="Times New Roman"/>
          <w:color w:val="000000" w:themeColor="text1"/>
          <w:lang w:eastAsia="zh-CN"/>
        </w:rPr>
        <w:t>Rt</w:t>
      </w:r>
      <w:proofErr w:type="spellEnd"/>
      <w:proofErr w:type="gramEnd"/>
      <w:r w:rsidR="00CA2E92">
        <w:rPr>
          <w:rFonts w:ascii="Times New Roman" w:hAnsi="Times New Roman" w:cs="Times New Roman"/>
          <w:color w:val="000000" w:themeColor="text1"/>
          <w:lang w:eastAsia="zh-CN"/>
        </w:rPr>
        <w:t xml:space="preserve">, </w:t>
      </w:r>
      <w:r w:rsidR="00C54E60">
        <w:rPr>
          <w:rFonts w:ascii="Times New Roman" w:hAnsi="Times New Roman" w:cs="Times New Roman"/>
          <w:color w:val="000000" w:themeColor="text1"/>
          <w:lang w:eastAsia="zh-CN"/>
        </w:rPr>
        <w:t xml:space="preserve">and </w:t>
      </w:r>
      <w:proofErr w:type="spellStart"/>
      <w:r w:rsidR="00C54E60">
        <w:rPr>
          <w:rFonts w:ascii="Times New Roman" w:hAnsi="Times New Roman" w:cs="Times New Roman"/>
          <w:color w:val="000000" w:themeColor="text1"/>
          <w:lang w:eastAsia="zh-CN"/>
        </w:rPr>
        <w:t>R</w:t>
      </w:r>
      <w:r w:rsidR="00C54E60">
        <w:rPr>
          <w:rFonts w:ascii="Times New Roman" w:hAnsi="Times New Roman" w:cs="Times New Roman"/>
          <w:color w:val="000000" w:themeColor="text1"/>
          <w:vertAlign w:val="subscript"/>
          <w:lang w:eastAsia="zh-CN"/>
        </w:rPr>
        <w:t>f</w:t>
      </w:r>
      <w:proofErr w:type="spellEnd"/>
      <w:r w:rsidR="00C54E60">
        <w:rPr>
          <w:rFonts w:ascii="Times New Roman" w:hAnsi="Times New Roman" w:cs="Times New Roman"/>
          <w:color w:val="000000" w:themeColor="text1"/>
          <w:lang w:eastAsia="zh-CN"/>
        </w:rPr>
        <w:t xml:space="preserve"> have the </w:t>
      </w:r>
      <w:proofErr w:type="spellStart"/>
      <w:r w:rsidR="00C54E60">
        <w:rPr>
          <w:rFonts w:ascii="Times New Roman" w:hAnsi="Times New Roman" w:cs="Times New Roman"/>
          <w:color w:val="000000" w:themeColor="text1"/>
          <w:lang w:eastAsia="zh-CN"/>
        </w:rPr>
        <w:t>Skewness</w:t>
      </w:r>
      <w:proofErr w:type="spellEnd"/>
      <w:r w:rsidR="00C54E60">
        <w:rPr>
          <w:rFonts w:ascii="Times New Roman" w:hAnsi="Times New Roman" w:cs="Times New Roman"/>
          <w:color w:val="000000" w:themeColor="text1"/>
          <w:lang w:eastAsia="zh-CN"/>
        </w:rPr>
        <w:t xml:space="preserve"> close to zero so we say that the distribution of CPI </w:t>
      </w:r>
      <w:proofErr w:type="spellStart"/>
      <w:r w:rsidR="00CA2E92">
        <w:rPr>
          <w:rFonts w:ascii="Times New Roman" w:hAnsi="Times New Roman" w:cs="Times New Roman"/>
          <w:color w:val="000000" w:themeColor="text1"/>
          <w:lang w:eastAsia="zh-CN"/>
        </w:rPr>
        <w:t>Rt</w:t>
      </w:r>
      <w:proofErr w:type="spellEnd"/>
      <w:r w:rsidR="00CA2E92">
        <w:rPr>
          <w:rFonts w:ascii="Times New Roman" w:hAnsi="Times New Roman" w:cs="Times New Roman"/>
          <w:color w:val="000000" w:themeColor="text1"/>
          <w:lang w:eastAsia="zh-CN"/>
        </w:rPr>
        <w:t xml:space="preserve">, </w:t>
      </w:r>
      <w:r w:rsidR="00C54E60">
        <w:rPr>
          <w:rFonts w:ascii="Times New Roman" w:hAnsi="Times New Roman" w:cs="Times New Roman"/>
          <w:color w:val="000000" w:themeColor="text1"/>
          <w:lang w:eastAsia="zh-CN"/>
        </w:rPr>
        <w:t xml:space="preserve">and </w:t>
      </w:r>
      <w:proofErr w:type="spellStart"/>
      <w:r w:rsidR="00C54E60">
        <w:rPr>
          <w:rFonts w:ascii="Times New Roman" w:hAnsi="Times New Roman" w:cs="Times New Roman"/>
          <w:color w:val="000000" w:themeColor="text1"/>
          <w:lang w:eastAsia="zh-CN"/>
        </w:rPr>
        <w:t>R</w:t>
      </w:r>
      <w:r w:rsidR="00C54E60">
        <w:rPr>
          <w:rFonts w:ascii="Times New Roman" w:hAnsi="Times New Roman" w:cs="Times New Roman"/>
          <w:color w:val="000000" w:themeColor="text1"/>
          <w:vertAlign w:val="subscript"/>
          <w:lang w:eastAsia="zh-CN"/>
        </w:rPr>
        <w:t>f</w:t>
      </w:r>
      <w:proofErr w:type="spellEnd"/>
      <w:r w:rsidR="00C54E60">
        <w:rPr>
          <w:rFonts w:ascii="Times New Roman" w:hAnsi="Times New Roman" w:cs="Times New Roman"/>
          <w:color w:val="000000" w:themeColor="text1"/>
          <w:lang w:eastAsia="zh-CN"/>
        </w:rPr>
        <w:t xml:space="preserve"> are close to normal distribution.</w:t>
      </w:r>
    </w:p>
    <w:p w14:paraId="0FB449D6" w14:textId="12813F5B" w:rsidR="00C830DE" w:rsidRPr="00B119E8" w:rsidRDefault="00C830DE" w:rsidP="00C830DE">
      <w:pPr>
        <w:spacing w:line="480" w:lineRule="auto"/>
        <w:rPr>
          <w:rFonts w:ascii="Times New Roman" w:hAnsi="Times New Roman" w:cs="Times New Roman"/>
          <w:lang w:eastAsia="zh-CN"/>
        </w:rPr>
      </w:pPr>
      <w:r w:rsidRPr="00E926DC">
        <w:rPr>
          <w:rFonts w:ascii="Times" w:hAnsi="Times" w:cs="Times New Roman"/>
          <w:noProof/>
          <w:sz w:val="24"/>
          <w:szCs w:val="24"/>
          <w:lang w:val="en-US"/>
        </w:rPr>
        <w:lastRenderedPageBreak/>
        <w:drawing>
          <wp:inline distT="0" distB="0" distL="0" distR="0" wp14:anchorId="03684AC6" wp14:editId="31DACBA8">
            <wp:extent cx="5141364" cy="3261798"/>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0824" cy="3299521"/>
                    </a:xfrm>
                    <a:prstGeom prst="rect">
                      <a:avLst/>
                    </a:prstGeom>
                  </pic:spPr>
                </pic:pic>
              </a:graphicData>
            </a:graphic>
          </wp:inline>
        </w:drawing>
      </w:r>
    </w:p>
    <w:p w14:paraId="7294165D" w14:textId="243217EC" w:rsidR="00C830DE" w:rsidRDefault="00C830DE" w:rsidP="00C830DE">
      <w:pPr>
        <w:spacing w:line="480" w:lineRule="auto"/>
        <w:jc w:val="center"/>
        <w:rPr>
          <w:rFonts w:ascii="Times New Roman" w:hAnsi="Times New Roman" w:cs="Times New Roman"/>
          <w:lang w:eastAsia="zh-CN"/>
        </w:rPr>
      </w:pPr>
      <w:r w:rsidRPr="00C830DE">
        <w:rPr>
          <w:rFonts w:ascii="Times" w:hAnsi="Times" w:cs="Times New Roman"/>
          <w:bCs/>
          <w:color w:val="000000" w:themeColor="text1"/>
          <w:sz w:val="24"/>
          <w:szCs w:val="24"/>
          <w:lang w:eastAsia="zh-CN"/>
        </w:rPr>
        <w:t xml:space="preserve">Figure 2 </w:t>
      </w:r>
      <w:r w:rsidRPr="0025443C">
        <w:rPr>
          <w:rFonts w:ascii="Times New Roman" w:hAnsi="Times New Roman" w:cs="Times New Roman"/>
          <w:lang w:eastAsia="zh-CN"/>
        </w:rPr>
        <w:t>Return Rate of two Capital Assets</w:t>
      </w:r>
    </w:p>
    <w:p w14:paraId="30CC90ED" w14:textId="5165D6E7" w:rsidR="00C830DE" w:rsidRDefault="00C830DE" w:rsidP="00C830DE">
      <w:pPr>
        <w:spacing w:line="480" w:lineRule="auto"/>
        <w:rPr>
          <w:rFonts w:ascii="Times" w:hAnsi="Times" w:cs="Times New Roman"/>
          <w:bCs/>
          <w:color w:val="000000" w:themeColor="text1"/>
          <w:sz w:val="24"/>
          <w:szCs w:val="24"/>
          <w:lang w:eastAsia="zh-CN"/>
        </w:rPr>
      </w:pPr>
      <w:r w:rsidRPr="00C830DE">
        <w:rPr>
          <w:rFonts w:ascii="Times" w:hAnsi="Times" w:cs="Times New Roman"/>
          <w:bCs/>
          <w:color w:val="000000" w:themeColor="text1"/>
          <w:sz w:val="24"/>
          <w:szCs w:val="24"/>
          <w:lang w:eastAsia="zh-CN"/>
        </w:rPr>
        <w:t xml:space="preserve">Figure </w:t>
      </w:r>
      <w:r>
        <w:rPr>
          <w:rFonts w:ascii="Times" w:hAnsi="Times" w:cs="Times New Roman"/>
          <w:bCs/>
          <w:color w:val="000000" w:themeColor="text1"/>
          <w:sz w:val="24"/>
          <w:szCs w:val="24"/>
          <w:lang w:eastAsia="zh-CN"/>
        </w:rPr>
        <w:t>2</w:t>
      </w:r>
      <w:r w:rsidRPr="00C830DE">
        <w:rPr>
          <w:rFonts w:ascii="Times" w:hAnsi="Times" w:cs="Times New Roman"/>
          <w:bCs/>
          <w:color w:val="000000" w:themeColor="text1"/>
          <w:sz w:val="24"/>
          <w:szCs w:val="24"/>
          <w:lang w:eastAsia="zh-CN"/>
        </w:rPr>
        <w:t xml:space="preserve"> indicates that the return of the FTSE 100 index fluctuated slightly around 0. However, the annual yield of the UK Treasury Bond behaves the opposite. It dropped from 0.9 in 2011 to 0.2 around mid 2012, then fluctuated around 0.4 between 2013 and 2016. Afterwards it went from 0.2 in 2017 to 0.8 in 2018 in a sudden. Finally it had a second major drop during late 2019 to early 2020.</w:t>
      </w:r>
    </w:p>
    <w:p w14:paraId="4AF243FF" w14:textId="77777777" w:rsidR="00C830DE" w:rsidRPr="00C830DE" w:rsidRDefault="00C830DE" w:rsidP="00C830DE">
      <w:pPr>
        <w:spacing w:line="480" w:lineRule="auto"/>
        <w:rPr>
          <w:rFonts w:ascii="Times" w:hAnsi="Times" w:cs="Times New Roman"/>
          <w:bCs/>
          <w:color w:val="000000" w:themeColor="text1"/>
          <w:sz w:val="24"/>
          <w:szCs w:val="24"/>
          <w:lang w:eastAsia="zh-CN"/>
        </w:rPr>
      </w:pPr>
    </w:p>
    <w:p w14:paraId="11CC8CF2" w14:textId="7AB30771" w:rsidR="00C830DE" w:rsidRPr="00971F37" w:rsidRDefault="00C830DE" w:rsidP="008E17B7">
      <w:pPr>
        <w:spacing w:line="480" w:lineRule="auto"/>
        <w:jc w:val="center"/>
        <w:rPr>
          <w:rFonts w:ascii="Times New Roman" w:hAnsi="Times New Roman" w:cs="Times New Roman"/>
          <w:b/>
          <w:bCs/>
          <w:lang w:eastAsia="zh-CN"/>
        </w:rPr>
      </w:pPr>
      <w:r>
        <w:rPr>
          <w:rFonts w:ascii="Times New Roman" w:hAnsi="Times New Roman" w:cs="Times New Roman" w:hint="eastAsia"/>
          <w:b/>
          <w:bCs/>
          <w:lang w:eastAsia="zh-CN"/>
        </w:rPr>
        <w:t>P</w:t>
      </w:r>
      <w:r>
        <w:rPr>
          <w:rFonts w:ascii="Times New Roman" w:hAnsi="Times New Roman" w:cs="Times New Roman"/>
          <w:b/>
          <w:bCs/>
          <w:lang w:eastAsia="zh-CN"/>
        </w:rPr>
        <w:t>earson Test</w:t>
      </w:r>
    </w:p>
    <w:tbl>
      <w:tblPr>
        <w:tblStyle w:val="TableGrid"/>
        <w:tblW w:w="0" w:type="auto"/>
        <w:tblLook w:val="04A0" w:firstRow="1" w:lastRow="0" w:firstColumn="1" w:lastColumn="0" w:noHBand="0" w:noVBand="1"/>
      </w:tblPr>
      <w:tblGrid>
        <w:gridCol w:w="2012"/>
        <w:gridCol w:w="2125"/>
        <w:gridCol w:w="2154"/>
        <w:gridCol w:w="2225"/>
      </w:tblGrid>
      <w:tr w:rsidR="00C830DE" w14:paraId="650AF857" w14:textId="77777777" w:rsidTr="00B34CAD">
        <w:tc>
          <w:tcPr>
            <w:tcW w:w="2614" w:type="dxa"/>
          </w:tcPr>
          <w:p w14:paraId="6F47E991" w14:textId="77777777" w:rsidR="00C830DE" w:rsidRPr="00A40B1B" w:rsidRDefault="00C830DE" w:rsidP="00B34CAD">
            <w:pPr>
              <w:spacing w:line="480" w:lineRule="auto"/>
              <w:rPr>
                <w:rFonts w:ascii="Times New Roman" w:eastAsia="Times New Roman" w:hAnsi="Times New Roman" w:cs="Times New Roman"/>
                <w:iCs/>
              </w:rPr>
            </w:pPr>
          </w:p>
        </w:tc>
        <w:tc>
          <w:tcPr>
            <w:tcW w:w="2614" w:type="dxa"/>
          </w:tcPr>
          <w:p w14:paraId="34D84EB8" w14:textId="77777777" w:rsidR="00C830DE" w:rsidRPr="00A40B1B" w:rsidRDefault="00C830DE" w:rsidP="00B34CAD">
            <w:pPr>
              <w:spacing w:line="480" w:lineRule="auto"/>
              <w:rPr>
                <w:rFonts w:ascii="Times New Roman" w:hAnsi="Times New Roman" w:cs="Times New Roman"/>
                <w:iCs/>
                <w:lang w:eastAsia="zh-CN"/>
              </w:rPr>
            </w:pPr>
            <w:proofErr w:type="gramStart"/>
            <w:r>
              <w:rPr>
                <w:rFonts w:ascii="Times New Roman" w:hAnsi="Times New Roman" w:cs="Times New Roman" w:hint="eastAsia"/>
                <w:iCs/>
                <w:lang w:eastAsia="zh-CN"/>
              </w:rPr>
              <w:t>t</w:t>
            </w:r>
            <w:proofErr w:type="gramEnd"/>
          </w:p>
        </w:tc>
        <w:tc>
          <w:tcPr>
            <w:tcW w:w="2614" w:type="dxa"/>
          </w:tcPr>
          <w:p w14:paraId="6950CA2C" w14:textId="77777777" w:rsidR="00C830DE" w:rsidRPr="00A40B1B" w:rsidRDefault="00C830DE" w:rsidP="00B34CAD">
            <w:pPr>
              <w:spacing w:line="480" w:lineRule="auto"/>
              <w:rPr>
                <w:rFonts w:ascii="Times New Roman" w:eastAsia="Times New Roman" w:hAnsi="Times New Roman" w:cs="Times New Roman"/>
                <w:iCs/>
              </w:rPr>
            </w:pPr>
            <w:proofErr w:type="gramStart"/>
            <w:r w:rsidRPr="00E1539C">
              <w:rPr>
                <w:rFonts w:ascii="Times New Roman" w:hAnsi="Times New Roman" w:cs="Times New Roman"/>
                <w:lang w:eastAsia="zh-CN"/>
              </w:rPr>
              <w:t>p</w:t>
            </w:r>
            <w:proofErr w:type="gramEnd"/>
            <w:r w:rsidRPr="00E1539C">
              <w:rPr>
                <w:rFonts w:ascii="Times New Roman" w:hAnsi="Times New Roman" w:cs="Times New Roman"/>
                <w:lang w:eastAsia="zh-CN"/>
              </w:rPr>
              <w:t>-value</w:t>
            </w:r>
          </w:p>
        </w:tc>
        <w:tc>
          <w:tcPr>
            <w:tcW w:w="2614" w:type="dxa"/>
          </w:tcPr>
          <w:p w14:paraId="5B68F850"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hint="eastAsia"/>
                <w:lang w:eastAsia="zh-CN"/>
              </w:rPr>
              <w:t>C</w:t>
            </w:r>
            <w:r w:rsidRPr="00E1539C">
              <w:rPr>
                <w:rFonts w:ascii="Times New Roman" w:hAnsi="Times New Roman" w:cs="Times New Roman"/>
                <w:lang w:eastAsia="zh-CN"/>
              </w:rPr>
              <w:t>orrelation</w:t>
            </w:r>
          </w:p>
        </w:tc>
      </w:tr>
      <w:tr w:rsidR="00C830DE" w14:paraId="088A1CF7" w14:textId="77777777" w:rsidTr="00B34CAD">
        <w:tc>
          <w:tcPr>
            <w:tcW w:w="2614" w:type="dxa"/>
          </w:tcPr>
          <w:p w14:paraId="70E6154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E</w:t>
            </w:r>
            <w:r w:rsidRPr="00A40B1B">
              <w:rPr>
                <w:rFonts w:ascii="Times New Roman" w:hAnsi="Times New Roman" w:cs="Times New Roman"/>
                <w:iCs/>
                <w:lang w:eastAsia="zh-CN"/>
              </w:rPr>
              <w:t>PU</w:t>
            </w:r>
          </w:p>
        </w:tc>
        <w:tc>
          <w:tcPr>
            <w:tcW w:w="2614" w:type="dxa"/>
          </w:tcPr>
          <w:p w14:paraId="45CBC978"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7.0954</w:t>
            </w:r>
          </w:p>
        </w:tc>
        <w:tc>
          <w:tcPr>
            <w:tcW w:w="2614" w:type="dxa"/>
          </w:tcPr>
          <w:p w14:paraId="35FCD7BC"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1.004e-10</w:t>
            </w:r>
          </w:p>
        </w:tc>
        <w:tc>
          <w:tcPr>
            <w:tcW w:w="2614" w:type="dxa"/>
          </w:tcPr>
          <w:p w14:paraId="3FED2AA7" w14:textId="77777777" w:rsidR="00C830DE" w:rsidRPr="00A40B1B" w:rsidRDefault="00C830DE" w:rsidP="00B34CAD">
            <w:pPr>
              <w:spacing w:line="480" w:lineRule="auto"/>
              <w:rPr>
                <w:rFonts w:ascii="Times New Roman" w:eastAsia="Times New Roman" w:hAnsi="Times New Roman" w:cs="Times New Roman"/>
                <w:iCs/>
              </w:rPr>
            </w:pPr>
            <w:r w:rsidRPr="00E1539C">
              <w:rPr>
                <w:rFonts w:ascii="Times New Roman" w:hAnsi="Times New Roman" w:cs="Times New Roman"/>
                <w:lang w:eastAsia="zh-CN"/>
              </w:rPr>
              <w:t>0.5452451</w:t>
            </w:r>
          </w:p>
        </w:tc>
      </w:tr>
      <w:tr w:rsidR="00C830DE" w14:paraId="3F67C806" w14:textId="77777777" w:rsidTr="00B34CAD">
        <w:tc>
          <w:tcPr>
            <w:tcW w:w="2614" w:type="dxa"/>
          </w:tcPr>
          <w:p w14:paraId="3585F078"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CI</w:t>
            </w:r>
          </w:p>
        </w:tc>
        <w:tc>
          <w:tcPr>
            <w:tcW w:w="2614" w:type="dxa"/>
          </w:tcPr>
          <w:p w14:paraId="6E670308"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-1.039</w:t>
            </w:r>
          </w:p>
        </w:tc>
        <w:tc>
          <w:tcPr>
            <w:tcW w:w="2614" w:type="dxa"/>
          </w:tcPr>
          <w:p w14:paraId="00EC4924"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0.3009</w:t>
            </w:r>
          </w:p>
        </w:tc>
        <w:tc>
          <w:tcPr>
            <w:tcW w:w="2614" w:type="dxa"/>
          </w:tcPr>
          <w:p w14:paraId="03BE87A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-0.094814</w:t>
            </w:r>
          </w:p>
        </w:tc>
      </w:tr>
      <w:tr w:rsidR="00C830DE" w14:paraId="5A9D8CC1" w14:textId="77777777" w:rsidTr="00B34CAD">
        <w:tc>
          <w:tcPr>
            <w:tcW w:w="2614" w:type="dxa"/>
          </w:tcPr>
          <w:p w14:paraId="0B715ACB" w14:textId="77777777" w:rsidR="00C830DE" w:rsidRPr="00A40B1B" w:rsidRDefault="00C830DE" w:rsidP="00B34CAD">
            <w:pPr>
              <w:spacing w:line="480" w:lineRule="auto"/>
              <w:rPr>
                <w:rFonts w:ascii="Times New Roman" w:hAnsi="Times New Roman" w:cs="Times New Roman"/>
                <w:iCs/>
                <w:lang w:eastAsia="zh-CN"/>
              </w:rPr>
            </w:pPr>
            <w:r w:rsidRPr="00A40B1B">
              <w:rPr>
                <w:rFonts w:ascii="Times New Roman" w:hAnsi="Times New Roman" w:cs="Times New Roman" w:hint="eastAsia"/>
                <w:iCs/>
                <w:lang w:eastAsia="zh-CN"/>
              </w:rPr>
              <w:t>C</w:t>
            </w:r>
            <w:r w:rsidRPr="00A40B1B">
              <w:rPr>
                <w:rFonts w:ascii="Times New Roman" w:hAnsi="Times New Roman" w:cs="Times New Roman"/>
                <w:iCs/>
                <w:lang w:eastAsia="zh-CN"/>
              </w:rPr>
              <w:t>PI</w:t>
            </w:r>
          </w:p>
        </w:tc>
        <w:tc>
          <w:tcPr>
            <w:tcW w:w="2614" w:type="dxa"/>
          </w:tcPr>
          <w:p w14:paraId="16B4D259"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-0.68989</w:t>
            </w:r>
          </w:p>
        </w:tc>
        <w:tc>
          <w:tcPr>
            <w:tcW w:w="2614" w:type="dxa"/>
          </w:tcPr>
          <w:p w14:paraId="31F66771"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0.4916</w:t>
            </w:r>
          </w:p>
        </w:tc>
        <w:tc>
          <w:tcPr>
            <w:tcW w:w="2614" w:type="dxa"/>
          </w:tcPr>
          <w:p w14:paraId="54EB1BFD"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-0.06311563</w:t>
            </w:r>
          </w:p>
        </w:tc>
      </w:tr>
      <w:tr w:rsidR="00C830DE" w14:paraId="578CE83D" w14:textId="77777777" w:rsidTr="00B34CAD">
        <w:tc>
          <w:tcPr>
            <w:tcW w:w="2614" w:type="dxa"/>
          </w:tcPr>
          <w:p w14:paraId="692DABC4" w14:textId="77777777" w:rsidR="00C830DE" w:rsidRPr="00A40B1B" w:rsidRDefault="00FE0F3E" w:rsidP="00B34CAD">
            <w:pPr>
              <w:spacing w:line="480" w:lineRule="auto"/>
              <w:rPr>
                <w:rFonts w:ascii="Times New Roman" w:eastAsia="Times New Roman" w:hAnsi="Times New Roman" w:cs="Times New Roman"/>
                <w:iCs/>
              </w:rPr>
            </w:pPr>
            <m:oMathPara>
              <m:oMathParaPr>
                <m:jc m:val="left"/>
              </m:oMathParaP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2614" w:type="dxa"/>
          </w:tcPr>
          <w:p w14:paraId="18236E60"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6.3202</w:t>
            </w:r>
          </w:p>
        </w:tc>
        <w:tc>
          <w:tcPr>
            <w:tcW w:w="2614" w:type="dxa"/>
          </w:tcPr>
          <w:p w14:paraId="224E0922"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4.719e-09</w:t>
            </w:r>
          </w:p>
        </w:tc>
        <w:tc>
          <w:tcPr>
            <w:tcW w:w="2614" w:type="dxa"/>
          </w:tcPr>
          <w:p w14:paraId="26C10FEE" w14:textId="77777777" w:rsidR="00C830DE" w:rsidRPr="00A40B1B" w:rsidRDefault="00C830DE" w:rsidP="00B34CAD">
            <w:pPr>
              <w:spacing w:line="480" w:lineRule="auto"/>
              <w:rPr>
                <w:rFonts w:ascii="Times New Roman" w:eastAsia="Times New Roman" w:hAnsi="Times New Roman" w:cs="Times New Roman"/>
                <w:iCs/>
              </w:rPr>
            </w:pPr>
            <w:r w:rsidRPr="00124A1B">
              <w:rPr>
                <w:rFonts w:ascii="Times New Roman" w:hAnsi="Times New Roman" w:cs="Times New Roman"/>
                <w:lang w:eastAsia="zh-CN"/>
              </w:rPr>
              <w:t>0.5013136</w:t>
            </w:r>
          </w:p>
        </w:tc>
      </w:tr>
    </w:tbl>
    <w:tbl>
      <w:tblPr>
        <w:tblStyle w:val="1"/>
        <w:tblW w:w="0" w:type="auto"/>
        <w:tblLook w:val="04A0" w:firstRow="1" w:lastRow="0" w:firstColumn="1" w:lastColumn="0" w:noHBand="0" w:noVBand="1"/>
      </w:tblPr>
      <w:tblGrid>
        <w:gridCol w:w="1073"/>
        <w:gridCol w:w="1446"/>
        <w:gridCol w:w="1461"/>
        <w:gridCol w:w="1456"/>
        <w:gridCol w:w="1427"/>
        <w:gridCol w:w="1427"/>
      </w:tblGrid>
      <w:tr w:rsidR="005555B4" w:rsidRPr="005B1AE5" w14:paraId="09CD1DF1" w14:textId="77777777" w:rsidTr="005555B4">
        <w:tc>
          <w:tcPr>
            <w:tcW w:w="1073" w:type="dxa"/>
          </w:tcPr>
          <w:p w14:paraId="56D29ED9" w14:textId="77777777" w:rsidR="005555B4" w:rsidRPr="005B1AE5" w:rsidRDefault="005555B4" w:rsidP="00B34CAD">
            <w:pPr>
              <w:spacing w:line="480" w:lineRule="auto"/>
              <w:rPr>
                <w:rFonts w:ascii="Times New Roman" w:eastAsia="Times New Roman" w:hAnsi="Times New Roman" w:cs="Times New Roman"/>
                <w:iCs/>
              </w:rPr>
            </w:pPr>
          </w:p>
        </w:tc>
        <w:tc>
          <w:tcPr>
            <w:tcW w:w="1446" w:type="dxa"/>
          </w:tcPr>
          <w:p w14:paraId="6924CD49" w14:textId="77777777" w:rsidR="005555B4" w:rsidRPr="005B1AE5" w:rsidRDefault="00FE0F3E"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61" w:type="dxa"/>
          </w:tcPr>
          <w:p w14:paraId="43E468BF"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56" w:type="dxa"/>
          </w:tcPr>
          <w:p w14:paraId="2C935190"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27" w:type="dxa"/>
          </w:tcPr>
          <w:p w14:paraId="2AACC38D"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27" w:type="dxa"/>
          </w:tcPr>
          <w:p w14:paraId="40D6C194" w14:textId="77777777" w:rsidR="005555B4" w:rsidRPr="005B1AE5" w:rsidRDefault="00FE0F3E"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5555B4" w:rsidRPr="005B1AE5" w14:paraId="0169352C" w14:textId="77777777" w:rsidTr="005555B4">
        <w:tc>
          <w:tcPr>
            <w:tcW w:w="1073" w:type="dxa"/>
          </w:tcPr>
          <w:p w14:paraId="1D024B7E" w14:textId="77777777" w:rsidR="005555B4" w:rsidRPr="005B1AE5" w:rsidRDefault="00FE0F3E" w:rsidP="00B34CAD">
            <w:pPr>
              <w:spacing w:line="480" w:lineRule="auto"/>
              <w:jc w:val="center"/>
              <w:rPr>
                <w:rFonts w:ascii="Times New Roman" w:eastAsia="Times New Roman" w:hAnsi="Times New Roman" w:cs="Times New Roman"/>
                <w:iCs/>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446" w:type="dxa"/>
          </w:tcPr>
          <w:p w14:paraId="7C16E94D"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61" w:type="dxa"/>
          </w:tcPr>
          <w:p w14:paraId="16012896" w14:textId="01E48653" w:rsidR="005555B4" w:rsidRPr="005B1AE5" w:rsidRDefault="005555B4" w:rsidP="00B34CAD">
            <w:pPr>
              <w:spacing w:line="480" w:lineRule="auto"/>
              <w:rPr>
                <w:rFonts w:ascii="Times New Roman" w:eastAsia="Times New Roman" w:hAnsi="Times New Roman" w:cs="Times New Roman"/>
                <w:iCs/>
              </w:rPr>
            </w:pPr>
          </w:p>
        </w:tc>
        <w:tc>
          <w:tcPr>
            <w:tcW w:w="1456" w:type="dxa"/>
          </w:tcPr>
          <w:p w14:paraId="457EAE7A" w14:textId="3701CEB5" w:rsidR="005555B4" w:rsidRPr="005B1AE5" w:rsidRDefault="005555B4" w:rsidP="00B34CAD">
            <w:pPr>
              <w:spacing w:line="480" w:lineRule="auto"/>
              <w:rPr>
                <w:rFonts w:ascii="Times New Roman" w:eastAsia="Times New Roman" w:hAnsi="Times New Roman" w:cs="Times New Roman"/>
                <w:iCs/>
              </w:rPr>
            </w:pPr>
          </w:p>
        </w:tc>
        <w:tc>
          <w:tcPr>
            <w:tcW w:w="1427" w:type="dxa"/>
          </w:tcPr>
          <w:p w14:paraId="27F849B3" w14:textId="5B63C43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7B302786" w14:textId="1D6AF68E" w:rsidR="005555B4" w:rsidRPr="005B1AE5" w:rsidRDefault="005555B4" w:rsidP="00B34CAD">
            <w:pPr>
              <w:spacing w:line="480" w:lineRule="auto"/>
              <w:rPr>
                <w:rFonts w:ascii="Times New Roman" w:eastAsia="Times New Roman" w:hAnsi="Times New Roman" w:cs="Times New Roman"/>
                <w:iCs/>
              </w:rPr>
            </w:pPr>
          </w:p>
        </w:tc>
      </w:tr>
      <w:tr w:rsidR="005555B4" w:rsidRPr="005B1AE5" w14:paraId="0BEEB24B" w14:textId="77777777" w:rsidTr="005555B4">
        <w:tc>
          <w:tcPr>
            <w:tcW w:w="1073" w:type="dxa"/>
          </w:tcPr>
          <w:p w14:paraId="3C298544"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E</w:t>
            </w:r>
            <w:r>
              <w:rPr>
                <w:rFonts w:ascii="Times New Roman" w:hAnsi="Times New Roman" w:cs="Times New Roman"/>
                <w:iCs/>
                <w:lang w:eastAsia="zh-CN"/>
              </w:rPr>
              <w:t>PU</w:t>
            </w:r>
          </w:p>
        </w:tc>
        <w:tc>
          <w:tcPr>
            <w:tcW w:w="1446" w:type="dxa"/>
          </w:tcPr>
          <w:p w14:paraId="1FEA68F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0.54524513</w:t>
            </w:r>
          </w:p>
        </w:tc>
        <w:tc>
          <w:tcPr>
            <w:tcW w:w="1461" w:type="dxa"/>
          </w:tcPr>
          <w:p w14:paraId="7EC9497B"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56" w:type="dxa"/>
          </w:tcPr>
          <w:p w14:paraId="0B14E2A8" w14:textId="695B3FF4" w:rsidR="005555B4" w:rsidRPr="005B1AE5" w:rsidRDefault="005555B4" w:rsidP="00B34CAD">
            <w:pPr>
              <w:spacing w:line="480" w:lineRule="auto"/>
              <w:rPr>
                <w:rFonts w:ascii="Times New Roman" w:eastAsia="Times New Roman" w:hAnsi="Times New Roman" w:cs="Times New Roman"/>
                <w:iCs/>
              </w:rPr>
            </w:pPr>
          </w:p>
        </w:tc>
        <w:tc>
          <w:tcPr>
            <w:tcW w:w="1427" w:type="dxa"/>
          </w:tcPr>
          <w:p w14:paraId="3B47FAF5" w14:textId="1CB8672F"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3735E1F" w14:textId="2B815C2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B3DA101" w14:textId="77777777" w:rsidTr="005555B4">
        <w:tc>
          <w:tcPr>
            <w:tcW w:w="1073" w:type="dxa"/>
          </w:tcPr>
          <w:p w14:paraId="5F3A915B"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CI</w:t>
            </w:r>
          </w:p>
        </w:tc>
        <w:tc>
          <w:tcPr>
            <w:tcW w:w="1446" w:type="dxa"/>
          </w:tcPr>
          <w:p w14:paraId="64E72D0B"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-0.09481488</w:t>
            </w:r>
          </w:p>
        </w:tc>
        <w:tc>
          <w:tcPr>
            <w:tcW w:w="1461" w:type="dxa"/>
          </w:tcPr>
          <w:p w14:paraId="13B7E8C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-0.04781042</w:t>
            </w:r>
          </w:p>
        </w:tc>
        <w:tc>
          <w:tcPr>
            <w:tcW w:w="1456" w:type="dxa"/>
          </w:tcPr>
          <w:p w14:paraId="116A9FD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283E59C" w14:textId="6CB15139" w:rsidR="005555B4" w:rsidRPr="005B1AE5" w:rsidRDefault="005555B4" w:rsidP="00B34CAD">
            <w:pPr>
              <w:spacing w:line="480" w:lineRule="auto"/>
              <w:rPr>
                <w:rFonts w:ascii="Times New Roman" w:eastAsia="Times New Roman" w:hAnsi="Times New Roman" w:cs="Times New Roman"/>
                <w:iCs/>
              </w:rPr>
            </w:pPr>
          </w:p>
        </w:tc>
        <w:tc>
          <w:tcPr>
            <w:tcW w:w="1427" w:type="dxa"/>
          </w:tcPr>
          <w:p w14:paraId="590C62F8" w14:textId="6985F2E3" w:rsidR="005555B4" w:rsidRPr="005B1AE5" w:rsidRDefault="005555B4" w:rsidP="00B34CAD">
            <w:pPr>
              <w:spacing w:line="480" w:lineRule="auto"/>
              <w:rPr>
                <w:rFonts w:ascii="Times New Roman" w:eastAsia="Times New Roman" w:hAnsi="Times New Roman" w:cs="Times New Roman"/>
                <w:iCs/>
              </w:rPr>
            </w:pPr>
          </w:p>
        </w:tc>
      </w:tr>
      <w:tr w:rsidR="005555B4" w:rsidRPr="005B1AE5" w14:paraId="4DBD94DC" w14:textId="77777777" w:rsidTr="005555B4">
        <w:tc>
          <w:tcPr>
            <w:tcW w:w="1073" w:type="dxa"/>
          </w:tcPr>
          <w:p w14:paraId="16568632" w14:textId="77777777" w:rsidR="005555B4" w:rsidRPr="005B1AE5" w:rsidRDefault="005555B4" w:rsidP="00B34CAD">
            <w:pPr>
              <w:spacing w:line="480" w:lineRule="auto"/>
              <w:jc w:val="center"/>
              <w:rPr>
                <w:rFonts w:ascii="Times New Roman" w:hAnsi="Times New Roman" w:cs="Times New Roman"/>
                <w:iCs/>
                <w:lang w:eastAsia="zh-CN"/>
              </w:rPr>
            </w:pPr>
            <w:r>
              <w:rPr>
                <w:rFonts w:ascii="Times New Roman" w:hAnsi="Times New Roman" w:cs="Times New Roman" w:hint="eastAsia"/>
                <w:iCs/>
                <w:lang w:eastAsia="zh-CN"/>
              </w:rPr>
              <w:t>C</w:t>
            </w:r>
            <w:r>
              <w:rPr>
                <w:rFonts w:ascii="Times New Roman" w:hAnsi="Times New Roman" w:cs="Times New Roman"/>
                <w:iCs/>
                <w:lang w:eastAsia="zh-CN"/>
              </w:rPr>
              <w:t>PI</w:t>
            </w:r>
          </w:p>
        </w:tc>
        <w:tc>
          <w:tcPr>
            <w:tcW w:w="1446" w:type="dxa"/>
          </w:tcPr>
          <w:p w14:paraId="1066F60C"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-0.06311563</w:t>
            </w:r>
          </w:p>
        </w:tc>
        <w:tc>
          <w:tcPr>
            <w:tcW w:w="1461" w:type="dxa"/>
          </w:tcPr>
          <w:p w14:paraId="58F9E195"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0.05956421</w:t>
            </w:r>
          </w:p>
        </w:tc>
        <w:tc>
          <w:tcPr>
            <w:tcW w:w="1456" w:type="dxa"/>
          </w:tcPr>
          <w:p w14:paraId="054FE5F4"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0.79072931</w:t>
            </w:r>
          </w:p>
        </w:tc>
        <w:tc>
          <w:tcPr>
            <w:tcW w:w="1427" w:type="dxa"/>
          </w:tcPr>
          <w:p w14:paraId="6535666E"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c>
          <w:tcPr>
            <w:tcW w:w="1427" w:type="dxa"/>
          </w:tcPr>
          <w:p w14:paraId="4CA76AEB" w14:textId="3F748124" w:rsidR="005555B4" w:rsidRPr="005B1AE5" w:rsidRDefault="005555B4" w:rsidP="00B34CAD">
            <w:pPr>
              <w:spacing w:line="480" w:lineRule="auto"/>
              <w:rPr>
                <w:rFonts w:ascii="Times New Roman" w:eastAsia="Times New Roman" w:hAnsi="Times New Roman" w:cs="Times New Roman"/>
                <w:iCs/>
              </w:rPr>
            </w:pPr>
          </w:p>
        </w:tc>
      </w:tr>
      <w:tr w:rsidR="005555B4" w:rsidRPr="005B1AE5" w14:paraId="75E4B596" w14:textId="77777777" w:rsidTr="005555B4">
        <w:tc>
          <w:tcPr>
            <w:tcW w:w="1073" w:type="dxa"/>
          </w:tcPr>
          <w:p w14:paraId="7D048D71" w14:textId="77777777" w:rsidR="005555B4" w:rsidRPr="005B1AE5" w:rsidRDefault="00FE0F3E" w:rsidP="00B34CAD">
            <w:pPr>
              <w:spacing w:line="480" w:lineRule="auto"/>
              <w:jc w:val="center"/>
              <w:rPr>
                <w:rFonts w:ascii="Times New Roman" w:eastAsia="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c>
          <w:tcPr>
            <w:tcW w:w="1446" w:type="dxa"/>
          </w:tcPr>
          <w:p w14:paraId="32B319DE"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0.50131358</w:t>
            </w:r>
          </w:p>
        </w:tc>
        <w:tc>
          <w:tcPr>
            <w:tcW w:w="1461" w:type="dxa"/>
          </w:tcPr>
          <w:p w14:paraId="1BF43031"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0.09650454</w:t>
            </w:r>
          </w:p>
        </w:tc>
        <w:tc>
          <w:tcPr>
            <w:tcW w:w="1456" w:type="dxa"/>
          </w:tcPr>
          <w:p w14:paraId="01E999C7"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-0.18550843</w:t>
            </w:r>
          </w:p>
        </w:tc>
        <w:tc>
          <w:tcPr>
            <w:tcW w:w="1427" w:type="dxa"/>
          </w:tcPr>
          <w:p w14:paraId="79BD0FD3" w14:textId="77777777" w:rsidR="005555B4" w:rsidRPr="005B1AE5" w:rsidRDefault="005555B4" w:rsidP="00B34CAD">
            <w:pPr>
              <w:spacing w:line="480" w:lineRule="auto"/>
              <w:rPr>
                <w:rFonts w:ascii="Times New Roman" w:eastAsia="Times New Roman" w:hAnsi="Times New Roman" w:cs="Times New Roman"/>
                <w:iCs/>
              </w:rPr>
            </w:pPr>
            <w:r w:rsidRPr="005B1AE5">
              <w:rPr>
                <w:rFonts w:ascii="Times New Roman" w:eastAsia="Times New Roman" w:hAnsi="Times New Roman" w:cs="Times New Roman"/>
                <w:iCs/>
              </w:rPr>
              <w:t>-0.04696916</w:t>
            </w:r>
          </w:p>
        </w:tc>
        <w:tc>
          <w:tcPr>
            <w:tcW w:w="1427" w:type="dxa"/>
          </w:tcPr>
          <w:p w14:paraId="65151C1F" w14:textId="77777777" w:rsidR="005555B4" w:rsidRPr="005B1AE5" w:rsidRDefault="005555B4" w:rsidP="00B34CAD">
            <w:pPr>
              <w:spacing w:line="480" w:lineRule="auto"/>
              <w:rPr>
                <w:rFonts w:ascii="Times New Roman" w:hAnsi="Times New Roman" w:cs="Times New Roman"/>
                <w:iCs/>
                <w:lang w:eastAsia="zh-CN"/>
              </w:rPr>
            </w:pPr>
            <w:r>
              <w:rPr>
                <w:rFonts w:ascii="Times New Roman" w:hAnsi="Times New Roman" w:cs="Times New Roman" w:hint="eastAsia"/>
                <w:iCs/>
                <w:lang w:eastAsia="zh-CN"/>
              </w:rPr>
              <w:t>1</w:t>
            </w:r>
          </w:p>
        </w:tc>
      </w:tr>
    </w:tbl>
    <w:p w14:paraId="6B8DA238" w14:textId="77777777" w:rsidR="005555B4" w:rsidRDefault="005555B4" w:rsidP="00C830DE">
      <w:pPr>
        <w:spacing w:line="480" w:lineRule="auto"/>
        <w:rPr>
          <w:rFonts w:ascii="Times New Roman" w:eastAsia="Times New Roman" w:hAnsi="Times New Roman" w:cs="Times New Roman"/>
          <w:i/>
        </w:rPr>
      </w:pPr>
    </w:p>
    <w:p w14:paraId="09C43855" w14:textId="07027532" w:rsidR="00C830DE" w:rsidRPr="008E17B7" w:rsidRDefault="008E17B7" w:rsidP="00C830DE">
      <w:pPr>
        <w:spacing w:line="480" w:lineRule="auto"/>
        <w:rPr>
          <w:rFonts w:ascii="Times" w:hAnsi="Times" w:cs="Times New Roman"/>
          <w:sz w:val="24"/>
          <w:szCs w:val="24"/>
        </w:rPr>
      </w:pPr>
      <w:r w:rsidRPr="008E17B7">
        <w:rPr>
          <w:rFonts w:ascii="Times" w:hAnsi="Times" w:cs="Times New Roman"/>
          <w:sz w:val="24"/>
          <w:szCs w:val="24"/>
        </w:rPr>
        <w:t>Through covariance analysis, it can be concluded that the correlation coefficients of EPU, CCI,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are 0.54524514, -0.09481488, -0.06311563, </w:t>
      </w:r>
      <w:proofErr w:type="gramStart"/>
      <w:r w:rsidRPr="008E17B7">
        <w:rPr>
          <w:rFonts w:ascii="Times" w:hAnsi="Times" w:cs="Times New Roman"/>
          <w:sz w:val="24"/>
          <w:szCs w:val="24"/>
        </w:rPr>
        <w:t>0.50131358</w:t>
      </w:r>
      <w:proofErr w:type="gramEnd"/>
      <w:r w:rsidRPr="008E17B7">
        <w:rPr>
          <w:rFonts w:ascii="Times" w:hAnsi="Times" w:cs="Times New Roman"/>
          <w:sz w:val="24"/>
          <w:szCs w:val="24"/>
        </w:rPr>
        <w:t xml:space="preserve">.  EPU and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sidRPr="008E17B7">
        <w:rPr>
          <w:rFonts w:ascii="Times" w:hAnsi="Times" w:cs="Times New Roman"/>
          <w:sz w:val="24"/>
          <w:szCs w:val="24"/>
        </w:rPr>
        <w:t xml:space="preserve"> have positive correlation with </w:t>
      </w:r>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w:r w:rsidRPr="008E17B7">
        <w:rPr>
          <w:rFonts w:ascii="Times" w:hAnsi="Times" w:cs="Times New Roman"/>
          <w:sz w:val="24"/>
          <w:szCs w:val="24"/>
        </w:rPr>
        <w:t xml:space="preserve"> while C</w:t>
      </w:r>
      <w:r>
        <w:rPr>
          <w:rFonts w:ascii="Times" w:hAnsi="Times" w:cs="Times New Roman"/>
          <w:sz w:val="24"/>
          <w:szCs w:val="24"/>
        </w:rPr>
        <w:t>C</w:t>
      </w:r>
      <w:r w:rsidRPr="008E17B7">
        <w:rPr>
          <w:rFonts w:ascii="Times" w:hAnsi="Times" w:cs="Times New Roman"/>
          <w:sz w:val="24"/>
          <w:szCs w:val="24"/>
        </w:rPr>
        <w:t>I and CPI have negative correlations. CCI has negative correlation with EPU while CPI and</w:t>
      </w:r>
      <w:r>
        <w:rPr>
          <w:rFonts w:ascii="Times" w:hAnsi="Times" w:cs="Times New Roman"/>
          <w:sz w:val="24"/>
          <w:szCs w:val="24"/>
        </w:rPr>
        <w:t xml:space="preserve"> </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w:r>
        <w:rPr>
          <w:rFonts w:ascii="Times" w:hAnsi="Times" w:cs="Times New Roman" w:hint="eastAsia"/>
          <w:iCs/>
          <w:lang w:eastAsia="zh-CN"/>
        </w:rPr>
        <w:t xml:space="preserve"> </w:t>
      </w:r>
      <w:r w:rsidRPr="008E17B7">
        <w:rPr>
          <w:rFonts w:ascii="Times" w:hAnsi="Times" w:cs="Times New Roman"/>
          <w:sz w:val="24"/>
          <w:szCs w:val="24"/>
        </w:rPr>
        <w:t xml:space="preserve">have positive correlations. </w:t>
      </w:r>
    </w:p>
    <w:p w14:paraId="1C4803F5" w14:textId="6073883C" w:rsidR="00C830DE" w:rsidRDefault="00C830DE" w:rsidP="00C830DE">
      <w:pPr>
        <w:spacing w:line="480" w:lineRule="auto"/>
        <w:rPr>
          <w:rFonts w:ascii="Times New Roman" w:hAnsi="Times New Roman" w:cs="Times New Roman"/>
          <w:color w:val="FF0000"/>
          <w:lang w:eastAsia="zh-CN"/>
        </w:rPr>
      </w:pPr>
    </w:p>
    <w:p w14:paraId="4B3E4256" w14:textId="5F09383D" w:rsidR="005555B4" w:rsidRPr="001A2F81" w:rsidRDefault="005555B4" w:rsidP="001A2F81">
      <w:pPr>
        <w:spacing w:line="480" w:lineRule="auto"/>
        <w:jc w:val="center"/>
        <w:rPr>
          <w:rFonts w:ascii="Times New Roman" w:hAnsi="Times New Roman" w:cs="Times New Roman"/>
          <w:b/>
          <w:bCs/>
          <w:color w:val="000000" w:themeColor="text1"/>
          <w:lang w:eastAsia="zh-CN"/>
        </w:rPr>
      </w:pPr>
      <w:r w:rsidRPr="001A2F81">
        <w:rPr>
          <w:rFonts w:ascii="Times New Roman" w:hAnsi="Times New Roman" w:cs="Times New Roman"/>
          <w:b/>
          <w:bCs/>
          <w:color w:val="000000" w:themeColor="text1"/>
          <w:lang w:eastAsia="zh-CN"/>
        </w:rPr>
        <w:t>Unit root Test</w:t>
      </w:r>
    </w:p>
    <w:tbl>
      <w:tblPr>
        <w:tblStyle w:val="TableGrid"/>
        <w:tblW w:w="0" w:type="auto"/>
        <w:tblLook w:val="04A0" w:firstRow="1" w:lastRow="0" w:firstColumn="1" w:lastColumn="0" w:noHBand="0" w:noVBand="1"/>
      </w:tblPr>
      <w:tblGrid>
        <w:gridCol w:w="1833"/>
        <w:gridCol w:w="1281"/>
        <w:gridCol w:w="1183"/>
        <w:gridCol w:w="1331"/>
        <w:gridCol w:w="1331"/>
        <w:gridCol w:w="1331"/>
      </w:tblGrid>
      <w:tr w:rsidR="001A2F81" w14:paraId="48ED46F9" w14:textId="70426DA0" w:rsidTr="001A2F81">
        <w:tc>
          <w:tcPr>
            <w:tcW w:w="1833" w:type="dxa"/>
          </w:tcPr>
          <w:p w14:paraId="66B35B8F" w14:textId="59A8C185" w:rsidR="001A2F81" w:rsidRPr="001A2F81" w:rsidRDefault="001A2F81" w:rsidP="00C830DE">
            <w:pPr>
              <w:spacing w:line="480" w:lineRule="auto"/>
              <w:rPr>
                <w:rFonts w:ascii="Times New Roman" w:hAnsi="Times New Roman" w:cs="Times New Roman"/>
                <w:color w:val="000000" w:themeColor="text1"/>
                <w:lang w:eastAsia="zh-CN"/>
              </w:rPr>
            </w:pPr>
          </w:p>
        </w:tc>
        <w:tc>
          <w:tcPr>
            <w:tcW w:w="1281" w:type="dxa"/>
          </w:tcPr>
          <w:p w14:paraId="09CC6494" w14:textId="651A09C3" w:rsidR="001A2F81" w:rsidRPr="001A2F81" w:rsidRDefault="00FE0F3E"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rPr>
                    </m:ctrlPr>
                  </m:sSubPr>
                  <m:e>
                    <m:r>
                      <m:rPr>
                        <m:sty m:val="p"/>
                      </m:rPr>
                      <w:rPr>
                        <w:rFonts w:ascii="Cambria Math" w:hAnsi="Cambria Math" w:cs="Times New Roman"/>
                      </w:rPr>
                      <m:t>R</m:t>
                    </m:r>
                  </m:e>
                  <m:sub>
                    <m:r>
                      <w:rPr>
                        <w:rFonts w:ascii="Cambria Math" w:hAnsi="Cambria Math" w:cs="Times New Roman"/>
                      </w:rPr>
                      <m:t>t</m:t>
                    </m:r>
                  </m:sub>
                </m:sSub>
              </m:oMath>
            </m:oMathPara>
          </w:p>
        </w:tc>
        <w:tc>
          <w:tcPr>
            <w:tcW w:w="1183" w:type="dxa"/>
          </w:tcPr>
          <w:p w14:paraId="013B3D43" w14:textId="4A2E14F1"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E</w:t>
            </w:r>
            <w:r>
              <w:rPr>
                <w:rFonts w:ascii="Times New Roman" w:hAnsi="Times New Roman" w:cs="Times New Roman"/>
                <w:color w:val="000000" w:themeColor="text1"/>
                <w:lang w:eastAsia="zh-CN"/>
              </w:rPr>
              <w:t>PU</w:t>
            </w:r>
          </w:p>
        </w:tc>
        <w:tc>
          <w:tcPr>
            <w:tcW w:w="1331" w:type="dxa"/>
          </w:tcPr>
          <w:p w14:paraId="58A9EF5B" w14:textId="0AFAC313"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CI</w:t>
            </w:r>
          </w:p>
        </w:tc>
        <w:tc>
          <w:tcPr>
            <w:tcW w:w="1331" w:type="dxa"/>
          </w:tcPr>
          <w:p w14:paraId="0A5062DC" w14:textId="12AD8840" w:rsidR="001A2F81" w:rsidRPr="001A2F81" w:rsidRDefault="001A2F81" w:rsidP="001A2F81">
            <w:pPr>
              <w:spacing w:line="480" w:lineRule="auto"/>
              <w:jc w:val="center"/>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C</w:t>
            </w:r>
            <w:r>
              <w:rPr>
                <w:rFonts w:ascii="Times New Roman" w:hAnsi="Times New Roman" w:cs="Times New Roman"/>
                <w:color w:val="000000" w:themeColor="text1"/>
                <w:lang w:eastAsia="zh-CN"/>
              </w:rPr>
              <w:t>PI</w:t>
            </w:r>
          </w:p>
        </w:tc>
        <w:tc>
          <w:tcPr>
            <w:tcW w:w="1331" w:type="dxa"/>
          </w:tcPr>
          <w:p w14:paraId="3F7481B8" w14:textId="2861F4E3" w:rsidR="001A2F81" w:rsidRPr="001A2F81" w:rsidRDefault="00FE0F3E" w:rsidP="00C830DE">
            <w:pPr>
              <w:spacing w:line="480" w:lineRule="auto"/>
              <w:rPr>
                <w:rFonts w:ascii="Times New Roman" w:hAnsi="Times New Roman" w:cs="Times New Roman"/>
                <w:color w:val="000000" w:themeColor="text1"/>
                <w:lang w:eastAsia="zh-CN"/>
              </w:rPr>
            </w:pPr>
            <m:oMathPara>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f</m:t>
                    </m:r>
                  </m:sub>
                </m:sSub>
              </m:oMath>
            </m:oMathPara>
          </w:p>
        </w:tc>
      </w:tr>
      <w:tr w:rsidR="001A2F81" w14:paraId="02137274" w14:textId="73A14D94" w:rsidTr="001A2F81">
        <w:tc>
          <w:tcPr>
            <w:tcW w:w="1833" w:type="dxa"/>
          </w:tcPr>
          <w:p w14:paraId="51C88903" w14:textId="3A14F25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hint="eastAsia"/>
                <w:color w:val="000000" w:themeColor="text1"/>
                <w:lang w:eastAsia="zh-CN"/>
              </w:rPr>
              <w:t>A</w:t>
            </w:r>
            <w:r w:rsidRPr="001A2F81">
              <w:rPr>
                <w:rFonts w:ascii="Times New Roman" w:hAnsi="Times New Roman" w:cs="Times New Roman"/>
                <w:color w:val="000000" w:themeColor="text1"/>
                <w:lang w:eastAsia="zh-CN"/>
              </w:rPr>
              <w:t>DF</w:t>
            </w:r>
            <w:r>
              <w:rPr>
                <w:rFonts w:ascii="Times New Roman" w:hAnsi="Times New Roman" w:cs="Times New Roman"/>
                <w:color w:val="000000" w:themeColor="text1"/>
                <w:lang w:eastAsia="zh-CN"/>
              </w:rPr>
              <w:t>/</w:t>
            </w:r>
            <w:proofErr w:type="spellStart"/>
            <w:r>
              <w:rPr>
                <w:rFonts w:ascii="Times New Roman" w:hAnsi="Times New Roman" w:cs="Times New Roman"/>
                <w:color w:val="000000" w:themeColor="text1"/>
                <w:lang w:eastAsia="zh-CN"/>
              </w:rPr>
              <w:t>D</w:t>
            </w:r>
            <w:r>
              <w:rPr>
                <w:rFonts w:ascii="Times New Roman" w:hAnsi="Times New Roman" w:cs="Times New Roman" w:hint="eastAsia"/>
                <w:color w:val="000000" w:themeColor="text1"/>
                <w:lang w:eastAsia="zh-CN"/>
              </w:rPr>
              <w:t>icky</w:t>
            </w:r>
            <w:proofErr w:type="spellEnd"/>
            <w:r>
              <w:rPr>
                <w:rFonts w:ascii="Times New Roman" w:hAnsi="Times New Roman" w:cs="Times New Roman" w:hint="eastAsia"/>
                <w:color w:val="000000" w:themeColor="text1"/>
                <w:lang w:eastAsia="zh-CN"/>
              </w:rPr>
              <w:t>-</w:t>
            </w:r>
            <w:r>
              <w:rPr>
                <w:rFonts w:ascii="Times New Roman" w:hAnsi="Times New Roman" w:cs="Times New Roman"/>
                <w:color w:val="000000" w:themeColor="text1"/>
                <w:lang w:eastAsia="zh-CN"/>
              </w:rPr>
              <w:t>fuller</w:t>
            </w:r>
          </w:p>
        </w:tc>
        <w:tc>
          <w:tcPr>
            <w:tcW w:w="1281" w:type="dxa"/>
          </w:tcPr>
          <w:p w14:paraId="153D07AB" w14:textId="0C983096"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w:t>
            </w:r>
            <w:r>
              <w:rPr>
                <w:rFonts w:ascii="Times New Roman" w:hAnsi="Times New Roman" w:cs="Times New Roman"/>
                <w:color w:val="000000" w:themeColor="text1"/>
                <w:lang w:eastAsia="zh-CN"/>
              </w:rPr>
              <w:t>4.71</w:t>
            </w:r>
          </w:p>
        </w:tc>
        <w:tc>
          <w:tcPr>
            <w:tcW w:w="1183" w:type="dxa"/>
          </w:tcPr>
          <w:p w14:paraId="615BDAD9" w14:textId="6457CCFB"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-2.2438</w:t>
            </w:r>
          </w:p>
        </w:tc>
        <w:tc>
          <w:tcPr>
            <w:tcW w:w="1331" w:type="dxa"/>
          </w:tcPr>
          <w:p w14:paraId="1BE7ABB9" w14:textId="1AAC75C8"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-4.1766</w:t>
            </w:r>
          </w:p>
        </w:tc>
        <w:tc>
          <w:tcPr>
            <w:tcW w:w="1331" w:type="dxa"/>
          </w:tcPr>
          <w:p w14:paraId="21B39979" w14:textId="04317F41"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-3.403</w:t>
            </w:r>
          </w:p>
        </w:tc>
        <w:tc>
          <w:tcPr>
            <w:tcW w:w="1331" w:type="dxa"/>
          </w:tcPr>
          <w:p w14:paraId="0E2A0986" w14:textId="0F4F323F"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-4.8326</w:t>
            </w:r>
          </w:p>
        </w:tc>
      </w:tr>
      <w:tr w:rsidR="001A2F81" w14:paraId="289AEFA5" w14:textId="7DBC1CBD" w:rsidTr="001A2F81">
        <w:tc>
          <w:tcPr>
            <w:tcW w:w="1833" w:type="dxa"/>
          </w:tcPr>
          <w:p w14:paraId="3F1A8829" w14:textId="3ECF2D49" w:rsidR="001A2F81" w:rsidRPr="001A2F81" w:rsidRDefault="001A2F81" w:rsidP="00C830DE">
            <w:pPr>
              <w:spacing w:line="480" w:lineRule="auto"/>
              <w:rPr>
                <w:rFonts w:ascii="Times New Roman" w:hAnsi="Times New Roman" w:cs="Times New Roman"/>
                <w:color w:val="000000" w:themeColor="text1"/>
                <w:lang w:eastAsia="zh-CN"/>
              </w:rPr>
            </w:pPr>
            <w:proofErr w:type="gramStart"/>
            <w:r>
              <w:rPr>
                <w:rFonts w:ascii="Times New Roman" w:hAnsi="Times New Roman" w:cs="Times New Roman" w:hint="eastAsia"/>
                <w:color w:val="000000" w:themeColor="text1"/>
                <w:lang w:eastAsia="zh-CN"/>
              </w:rPr>
              <w:t>l</w:t>
            </w:r>
            <w:r>
              <w:rPr>
                <w:rFonts w:ascii="Times New Roman" w:hAnsi="Times New Roman" w:cs="Times New Roman"/>
                <w:color w:val="000000" w:themeColor="text1"/>
                <w:lang w:eastAsia="zh-CN"/>
              </w:rPr>
              <w:t>ag</w:t>
            </w:r>
            <w:proofErr w:type="gramEnd"/>
            <w:r>
              <w:rPr>
                <w:rFonts w:ascii="Times New Roman" w:hAnsi="Times New Roman" w:cs="Times New Roman"/>
                <w:color w:val="000000" w:themeColor="text1"/>
                <w:lang w:eastAsia="zh-CN"/>
              </w:rPr>
              <w:t xml:space="preserve"> order</w:t>
            </w:r>
          </w:p>
        </w:tc>
        <w:tc>
          <w:tcPr>
            <w:tcW w:w="1281" w:type="dxa"/>
          </w:tcPr>
          <w:p w14:paraId="77E65354" w14:textId="458CA53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183" w:type="dxa"/>
          </w:tcPr>
          <w:p w14:paraId="5A17A477" w14:textId="175FA05D"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580D593F" w14:textId="652F2F9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1325B4EF" w14:textId="79EB961C"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c>
          <w:tcPr>
            <w:tcW w:w="1331" w:type="dxa"/>
          </w:tcPr>
          <w:p w14:paraId="34A76E4E" w14:textId="6C47618B"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4</w:t>
            </w:r>
          </w:p>
        </w:tc>
      </w:tr>
      <w:tr w:rsidR="001A2F81" w14:paraId="29A7B6C6" w14:textId="163F72B1" w:rsidTr="001A2F81">
        <w:tc>
          <w:tcPr>
            <w:tcW w:w="1833" w:type="dxa"/>
          </w:tcPr>
          <w:p w14:paraId="5AE856F8" w14:textId="35A4222E" w:rsidR="001A2F81" w:rsidRPr="001A2F81" w:rsidRDefault="001A2F81" w:rsidP="00C830DE">
            <w:pPr>
              <w:spacing w:line="480" w:lineRule="auto"/>
              <w:rPr>
                <w:rFonts w:ascii="Times New Roman" w:hAnsi="Times New Roman" w:cs="Times New Roman"/>
                <w:color w:val="000000" w:themeColor="text1"/>
                <w:lang w:eastAsia="zh-CN"/>
              </w:rPr>
            </w:pPr>
            <w:proofErr w:type="gramStart"/>
            <w:r>
              <w:rPr>
                <w:rFonts w:ascii="Times New Roman" w:hAnsi="Times New Roman" w:cs="Times New Roman" w:hint="eastAsia"/>
                <w:color w:val="000000" w:themeColor="text1"/>
                <w:lang w:eastAsia="zh-CN"/>
              </w:rPr>
              <w:t>p</w:t>
            </w:r>
            <w:proofErr w:type="gramEnd"/>
            <w:r>
              <w:rPr>
                <w:rFonts w:ascii="Times New Roman" w:hAnsi="Times New Roman" w:cs="Times New Roman"/>
                <w:color w:val="000000" w:themeColor="text1"/>
                <w:lang w:eastAsia="zh-CN"/>
              </w:rPr>
              <w:t>-value</w:t>
            </w:r>
          </w:p>
        </w:tc>
        <w:tc>
          <w:tcPr>
            <w:tcW w:w="1281" w:type="dxa"/>
          </w:tcPr>
          <w:p w14:paraId="1E5D539E" w14:textId="79A1A8F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183" w:type="dxa"/>
          </w:tcPr>
          <w:p w14:paraId="7D5DA0F9" w14:textId="77866D44"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0.4753</w:t>
            </w:r>
          </w:p>
        </w:tc>
        <w:tc>
          <w:tcPr>
            <w:tcW w:w="1331" w:type="dxa"/>
          </w:tcPr>
          <w:p w14:paraId="0BF562BA" w14:textId="5343645A"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c>
          <w:tcPr>
            <w:tcW w:w="1331" w:type="dxa"/>
          </w:tcPr>
          <w:p w14:paraId="5FD92D32" w14:textId="36C2E6EA" w:rsidR="001A2F81" w:rsidRPr="001A2F81" w:rsidRDefault="001A2F81" w:rsidP="00C830DE">
            <w:pPr>
              <w:spacing w:line="480" w:lineRule="auto"/>
              <w:rPr>
                <w:rFonts w:ascii="Times New Roman" w:hAnsi="Times New Roman" w:cs="Times New Roman"/>
                <w:color w:val="000000" w:themeColor="text1"/>
                <w:lang w:eastAsia="zh-CN"/>
              </w:rPr>
            </w:pPr>
            <w:r w:rsidRPr="001A2F81">
              <w:rPr>
                <w:rFonts w:ascii="Times New Roman" w:hAnsi="Times New Roman" w:cs="Times New Roman"/>
                <w:color w:val="000000" w:themeColor="text1"/>
                <w:lang w:eastAsia="zh-CN"/>
              </w:rPr>
              <w:t>0.05739</w:t>
            </w:r>
          </w:p>
        </w:tc>
        <w:tc>
          <w:tcPr>
            <w:tcW w:w="1331" w:type="dxa"/>
          </w:tcPr>
          <w:p w14:paraId="1B1FA74D" w14:textId="5B926305" w:rsidR="001A2F81" w:rsidRPr="001A2F81" w:rsidRDefault="001A2F81" w:rsidP="00C830DE">
            <w:pPr>
              <w:spacing w:line="480" w:lineRule="auto"/>
              <w:rPr>
                <w:rFonts w:ascii="Times New Roman" w:hAnsi="Times New Roman" w:cs="Times New Roman"/>
                <w:color w:val="000000" w:themeColor="text1"/>
                <w:lang w:eastAsia="zh-CN"/>
              </w:rPr>
            </w:pPr>
            <w:r>
              <w:rPr>
                <w:rFonts w:ascii="Times New Roman" w:hAnsi="Times New Roman" w:cs="Times New Roman" w:hint="eastAsia"/>
                <w:color w:val="000000" w:themeColor="text1"/>
                <w:lang w:eastAsia="zh-CN"/>
              </w:rPr>
              <w:t>0</w:t>
            </w:r>
            <w:r>
              <w:rPr>
                <w:rFonts w:ascii="Times New Roman" w:hAnsi="Times New Roman" w:cs="Times New Roman"/>
                <w:color w:val="000000" w:themeColor="text1"/>
                <w:lang w:eastAsia="zh-CN"/>
              </w:rPr>
              <w:t>.01</w:t>
            </w:r>
          </w:p>
        </w:tc>
      </w:tr>
    </w:tbl>
    <w:p w14:paraId="7FBF5AB7" w14:textId="2B2A3194" w:rsidR="005555B4" w:rsidRDefault="005555B4" w:rsidP="00C830DE">
      <w:pPr>
        <w:spacing w:line="480" w:lineRule="auto"/>
        <w:rPr>
          <w:rFonts w:ascii="Times New Roman" w:hAnsi="Times New Roman" w:cs="Times New Roman"/>
          <w:color w:val="FF0000"/>
          <w:lang w:eastAsia="zh-CN"/>
        </w:rPr>
      </w:pPr>
    </w:p>
    <w:tbl>
      <w:tblPr>
        <w:tblStyle w:val="TableGrid"/>
        <w:tblW w:w="0" w:type="auto"/>
        <w:tblLook w:val="04A0" w:firstRow="1" w:lastRow="0" w:firstColumn="1" w:lastColumn="0" w:noHBand="0" w:noVBand="1"/>
      </w:tblPr>
      <w:tblGrid>
        <w:gridCol w:w="4145"/>
        <w:gridCol w:w="4145"/>
      </w:tblGrid>
      <w:tr w:rsidR="001A2F81" w14:paraId="088DD153" w14:textId="77777777" w:rsidTr="001A2F81">
        <w:tc>
          <w:tcPr>
            <w:tcW w:w="4145" w:type="dxa"/>
          </w:tcPr>
          <w:p w14:paraId="4393EBB6"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Null Hypothesis</w:t>
            </w:r>
          </w:p>
        </w:tc>
        <w:tc>
          <w:tcPr>
            <w:tcW w:w="4145" w:type="dxa"/>
          </w:tcPr>
          <w:p w14:paraId="1CC68FF8" w14:textId="77777777" w:rsidR="001A2F81" w:rsidRDefault="001A2F81" w:rsidP="00B34CAD">
            <w:pPr>
              <w:spacing w:line="480" w:lineRule="auto"/>
              <w:jc w:val="center"/>
              <w:rPr>
                <w:rFonts w:ascii="Times" w:hAnsi="Times" w:cs="Times New Roman"/>
                <w:bCs/>
                <w:sz w:val="24"/>
                <w:szCs w:val="24"/>
              </w:rPr>
            </w:pPr>
            <w:r w:rsidRPr="00E926DC">
              <w:rPr>
                <w:rFonts w:ascii="Times" w:hAnsi="Times" w:cs="Times New Roman"/>
                <w:sz w:val="24"/>
                <w:szCs w:val="24"/>
                <w:lang w:eastAsia="zh-CN"/>
              </w:rPr>
              <w:t>Alternative Hypothesis</w:t>
            </w:r>
          </w:p>
        </w:tc>
      </w:tr>
      <w:tr w:rsidR="001A2F81" w14:paraId="2D35807B" w14:textId="77777777" w:rsidTr="001A2F81">
        <w:tc>
          <w:tcPr>
            <w:tcW w:w="4145" w:type="dxa"/>
          </w:tcPr>
          <w:p w14:paraId="43A401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sidRPr="00E926DC">
              <w:rPr>
                <w:rFonts w:ascii="Times" w:eastAsia="Times New Roman" w:hAnsi="Times" w:cs="Times New Roman"/>
                <w:i/>
                <w:sz w:val="24"/>
                <w:szCs w:val="24"/>
              </w:rPr>
              <w:t xml:space="preserve"> </w:t>
            </w:r>
            <w:r>
              <w:rPr>
                <w:rFonts w:ascii="Times" w:eastAsia="Times New Roman" w:hAnsi="Times" w:cs="Times New Roman"/>
                <w:i/>
                <w:sz w:val="24"/>
                <w:szCs w:val="24"/>
              </w:rPr>
              <w:t>There is a unit root</w:t>
            </w:r>
            <w:r w:rsidRPr="00E926DC">
              <w:rPr>
                <w:rFonts w:ascii="Times" w:eastAsia="Times New Roman" w:hAnsi="Times" w:cs="Times New Roman"/>
                <w:iCs/>
                <w:sz w:val="24"/>
                <w:szCs w:val="24"/>
                <w:lang w:eastAsia="zh-CN"/>
              </w:rPr>
              <w:t xml:space="preserve"> </w:t>
            </w:r>
          </w:p>
        </w:tc>
        <w:tc>
          <w:tcPr>
            <w:tcW w:w="4145" w:type="dxa"/>
          </w:tcPr>
          <w:p w14:paraId="05D73C6B" w14:textId="77777777" w:rsidR="001A2F81" w:rsidRDefault="001A2F81" w:rsidP="00B34CAD">
            <w:pPr>
              <w:spacing w:line="480" w:lineRule="auto"/>
              <w:rPr>
                <w:rFonts w:ascii="Times" w:hAnsi="Times" w:cs="Times New Roman"/>
                <w:bCs/>
                <w:sz w:val="24"/>
                <w:szCs w:val="24"/>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Pr>
                <w:rFonts w:ascii="Times" w:eastAsia="Times New Roman" w:hAnsi="Times" w:cs="Times New Roman"/>
                <w:i/>
                <w:sz w:val="24"/>
                <w:szCs w:val="24"/>
              </w:rPr>
              <w:t>–</w:t>
            </w:r>
            <w:r>
              <w:rPr>
                <w:rFonts w:ascii="Times" w:eastAsia="Times New Roman" w:hAnsi="Times" w:cs="Times New Roman"/>
                <w:iCs/>
                <w:sz w:val="24"/>
                <w:szCs w:val="24"/>
              </w:rPr>
              <w:t xml:space="preserve"> The time series is stationary</w:t>
            </w:r>
            <w:r w:rsidRPr="00E926DC">
              <w:rPr>
                <w:rFonts w:ascii="Times" w:eastAsia="Times New Roman" w:hAnsi="Times" w:cs="Times New Roman"/>
                <w:iCs/>
                <w:sz w:val="24"/>
                <w:szCs w:val="24"/>
                <w:lang w:eastAsia="zh-CN"/>
              </w:rPr>
              <w:t xml:space="preserve"> </w:t>
            </w:r>
          </w:p>
        </w:tc>
      </w:tr>
    </w:tbl>
    <w:p w14:paraId="170BE13C" w14:textId="7B8388DE" w:rsidR="001A2F81" w:rsidRPr="003E0593" w:rsidRDefault="001A2F81" w:rsidP="001A2F81">
      <w:pPr>
        <w:spacing w:line="480" w:lineRule="auto"/>
        <w:rPr>
          <w:rFonts w:ascii="Times" w:hAnsi="Times" w:cs="Courier New"/>
          <w:bCs/>
          <w:sz w:val="24"/>
          <w:szCs w:val="24"/>
        </w:rPr>
      </w:pPr>
      <w:r w:rsidRPr="003E0593">
        <w:rPr>
          <w:rFonts w:ascii="Times" w:hAnsi="Times" w:cs="Courier New"/>
          <w:bCs/>
          <w:sz w:val="24"/>
          <w:szCs w:val="24"/>
        </w:rPr>
        <w:lastRenderedPageBreak/>
        <w:t xml:space="preserve">Since only the </w:t>
      </w:r>
      <w:r w:rsidR="00885288">
        <w:rPr>
          <w:rFonts w:ascii="Times" w:hAnsi="Times" w:cs="Courier New"/>
          <w:bCs/>
          <w:sz w:val="24"/>
          <w:szCs w:val="24"/>
        </w:rPr>
        <w:t>P</w:t>
      </w:r>
      <w:r>
        <w:rPr>
          <w:rFonts w:ascii="Times" w:hAnsi="Times" w:cs="Courier New"/>
          <w:bCs/>
          <w:sz w:val="24"/>
          <w:szCs w:val="24"/>
        </w:rPr>
        <w:t>-</w:t>
      </w:r>
      <w:r w:rsidRPr="003E0593">
        <w:rPr>
          <w:rFonts w:ascii="Times" w:hAnsi="Times" w:cs="Courier New"/>
          <w:bCs/>
          <w:sz w:val="24"/>
          <w:szCs w:val="24"/>
        </w:rPr>
        <w:t xml:space="preserve">value </w:t>
      </w:r>
      <w:r>
        <w:rPr>
          <w:rFonts w:ascii="Times" w:hAnsi="Times" w:cs="Courier New" w:hint="eastAsia"/>
          <w:bCs/>
          <w:sz w:val="24"/>
          <w:szCs w:val="24"/>
          <w:lang w:eastAsia="zh-CN"/>
        </w:rPr>
        <w:t>of</w:t>
      </w:r>
      <w:r>
        <w:rPr>
          <w:rFonts w:ascii="Times" w:hAnsi="Times" w:cs="Courier New"/>
          <w:bCs/>
          <w:sz w:val="24"/>
          <w:szCs w:val="24"/>
        </w:rPr>
        <w:t xml:space="preserve"> EPU and CPI are larger than 0.05 and the other three variable is smaller than 0.05, we are going to say that we fail to reject the null hypothesis of EPU and CPI. We reject the null hypothesis for </w:t>
      </w:r>
      <w:proofErr w:type="spellStart"/>
      <w:r>
        <w:rPr>
          <w:rFonts w:ascii="Times" w:hAnsi="Times" w:cs="Courier New"/>
          <w:bCs/>
          <w:sz w:val="24"/>
          <w:szCs w:val="24"/>
        </w:rPr>
        <w:t>Rt</w:t>
      </w:r>
      <w:proofErr w:type="spellEnd"/>
      <w:r>
        <w:rPr>
          <w:rFonts w:ascii="Times" w:hAnsi="Times" w:cs="Courier New"/>
          <w:bCs/>
          <w:sz w:val="24"/>
          <w:szCs w:val="24"/>
        </w:rPr>
        <w:t>/</w:t>
      </w:r>
      <w:proofErr w:type="spellStart"/>
      <w:r>
        <w:rPr>
          <w:rFonts w:ascii="Times" w:hAnsi="Times" w:cs="Courier New"/>
          <w:bCs/>
          <w:sz w:val="24"/>
          <w:szCs w:val="24"/>
        </w:rPr>
        <w:t>Rf</w:t>
      </w:r>
      <w:proofErr w:type="spellEnd"/>
      <w:r>
        <w:rPr>
          <w:rFonts w:ascii="Times" w:hAnsi="Times" w:cs="Courier New"/>
          <w:bCs/>
          <w:sz w:val="24"/>
          <w:szCs w:val="24"/>
        </w:rPr>
        <w:t>/CCI. Therefore,</w:t>
      </w:r>
      <w:r w:rsidR="00885288" w:rsidRPr="00885288">
        <w:t xml:space="preserve"> </w:t>
      </w:r>
      <w:r w:rsidR="00885288">
        <w:rPr>
          <w:rFonts w:ascii="Times" w:hAnsi="Times" w:cs="Courier New" w:hint="eastAsia"/>
          <w:bCs/>
          <w:sz w:val="24"/>
          <w:szCs w:val="24"/>
          <w:lang w:eastAsia="zh-CN"/>
        </w:rPr>
        <w:t>t</w:t>
      </w:r>
      <w:r w:rsidR="00885288" w:rsidRPr="00885288">
        <w:rPr>
          <w:rFonts w:ascii="Times" w:hAnsi="Times" w:cs="Courier New"/>
          <w:bCs/>
          <w:sz w:val="24"/>
          <w:szCs w:val="24"/>
        </w:rPr>
        <w:t>he P</w:t>
      </w:r>
      <w:r w:rsidR="00885288">
        <w:rPr>
          <w:rFonts w:ascii="Times" w:hAnsi="Times" w:cs="Courier New"/>
          <w:bCs/>
          <w:sz w:val="24"/>
          <w:szCs w:val="24"/>
        </w:rPr>
        <w:t>-</w:t>
      </w:r>
      <w:r w:rsidR="00885288" w:rsidRPr="00885288">
        <w:rPr>
          <w:rFonts w:ascii="Times" w:hAnsi="Times" w:cs="Courier New"/>
          <w:bCs/>
          <w:sz w:val="24"/>
          <w:szCs w:val="24"/>
        </w:rPr>
        <w:t>value is less than 0.05, indicating that the null hypothesis is rejected at the significance level of 95%, that is, the original sequence does not contain unit roots, and the data is stable.</w:t>
      </w:r>
    </w:p>
    <w:p w14:paraId="0CBCD715" w14:textId="77777777" w:rsidR="001A2F81" w:rsidRPr="001A2F81" w:rsidRDefault="001A2F81" w:rsidP="00C830DE">
      <w:pPr>
        <w:spacing w:line="480" w:lineRule="auto"/>
        <w:rPr>
          <w:rFonts w:ascii="Times New Roman" w:hAnsi="Times New Roman" w:cs="Times New Roman"/>
          <w:color w:val="FF0000"/>
          <w:lang w:eastAsia="zh-CN"/>
        </w:rPr>
      </w:pPr>
    </w:p>
    <w:p w14:paraId="32E12210" w14:textId="77777777" w:rsidR="005555B4" w:rsidRDefault="005555B4" w:rsidP="00C830DE">
      <w:pPr>
        <w:spacing w:line="480" w:lineRule="auto"/>
        <w:rPr>
          <w:rFonts w:ascii="Times New Roman" w:hAnsi="Times New Roman" w:cs="Times New Roman"/>
          <w:color w:val="FF0000"/>
          <w:lang w:eastAsia="zh-CN"/>
        </w:rPr>
      </w:pPr>
    </w:p>
    <w:p w14:paraId="0C5BA617" w14:textId="77777777" w:rsidR="005555B4" w:rsidRPr="00B119E8" w:rsidRDefault="005555B4" w:rsidP="00C830DE">
      <w:pPr>
        <w:spacing w:line="480" w:lineRule="auto"/>
        <w:rPr>
          <w:rFonts w:ascii="Times New Roman" w:hAnsi="Times New Roman" w:cs="Times New Roman"/>
          <w:color w:val="FF0000"/>
          <w:lang w:eastAsia="zh-CN"/>
        </w:rPr>
      </w:pPr>
    </w:p>
    <w:p w14:paraId="36695CA7" w14:textId="77777777" w:rsidR="007C30AA" w:rsidRDefault="007C30AA" w:rsidP="005555B4">
      <w:pPr>
        <w:spacing w:line="480" w:lineRule="auto"/>
        <w:rPr>
          <w:rFonts w:ascii="Times" w:hAnsi="Times" w:cs="Times New Roman"/>
          <w:b/>
          <w:bCs/>
          <w:sz w:val="24"/>
          <w:szCs w:val="24"/>
        </w:rPr>
      </w:pPr>
    </w:p>
    <w:p w14:paraId="0314383E" w14:textId="77777777" w:rsidR="007C30AA" w:rsidRDefault="007C30AA" w:rsidP="005555B4">
      <w:pPr>
        <w:spacing w:line="480" w:lineRule="auto"/>
        <w:rPr>
          <w:rFonts w:ascii="Times" w:hAnsi="Times" w:cs="Times New Roman"/>
          <w:b/>
          <w:bCs/>
          <w:sz w:val="24"/>
          <w:szCs w:val="24"/>
        </w:rPr>
      </w:pPr>
    </w:p>
    <w:p w14:paraId="5683B80D" w14:textId="77777777" w:rsidR="003B6EC0" w:rsidRDefault="003B6EC0" w:rsidP="005555B4">
      <w:pPr>
        <w:spacing w:line="480" w:lineRule="auto"/>
        <w:rPr>
          <w:rFonts w:ascii="Times" w:hAnsi="Times" w:cs="Times New Roman"/>
          <w:b/>
          <w:bCs/>
          <w:sz w:val="24"/>
          <w:szCs w:val="24"/>
        </w:rPr>
      </w:pPr>
    </w:p>
    <w:p w14:paraId="1638B785" w14:textId="77777777" w:rsidR="003B6EC0" w:rsidRDefault="003B6EC0" w:rsidP="005555B4">
      <w:pPr>
        <w:spacing w:line="480" w:lineRule="auto"/>
        <w:rPr>
          <w:rFonts w:ascii="Times" w:hAnsi="Times" w:cs="Times New Roman"/>
          <w:b/>
          <w:bCs/>
          <w:sz w:val="24"/>
          <w:szCs w:val="24"/>
        </w:rPr>
      </w:pPr>
    </w:p>
    <w:p w14:paraId="18E53945" w14:textId="77777777" w:rsidR="003B6EC0" w:rsidRDefault="003B6EC0" w:rsidP="005555B4">
      <w:pPr>
        <w:spacing w:line="480" w:lineRule="auto"/>
        <w:rPr>
          <w:rFonts w:ascii="Times" w:hAnsi="Times" w:cs="Times New Roman"/>
          <w:b/>
          <w:bCs/>
          <w:sz w:val="24"/>
          <w:szCs w:val="24"/>
        </w:rPr>
      </w:pPr>
    </w:p>
    <w:p w14:paraId="2CD2B847" w14:textId="77777777" w:rsidR="003B6EC0" w:rsidRDefault="003B6EC0" w:rsidP="005555B4">
      <w:pPr>
        <w:spacing w:line="480" w:lineRule="auto"/>
        <w:rPr>
          <w:rFonts w:ascii="Times" w:hAnsi="Times" w:cs="Times New Roman"/>
          <w:b/>
          <w:bCs/>
          <w:sz w:val="24"/>
          <w:szCs w:val="24"/>
        </w:rPr>
      </w:pPr>
    </w:p>
    <w:p w14:paraId="2AF435B7" w14:textId="77777777" w:rsidR="003B6EC0" w:rsidRDefault="003B6EC0" w:rsidP="005555B4">
      <w:pPr>
        <w:spacing w:line="480" w:lineRule="auto"/>
        <w:rPr>
          <w:rFonts w:ascii="Times" w:hAnsi="Times" w:cs="Times New Roman"/>
          <w:b/>
          <w:bCs/>
          <w:sz w:val="24"/>
          <w:szCs w:val="24"/>
        </w:rPr>
      </w:pPr>
    </w:p>
    <w:p w14:paraId="75BD709D" w14:textId="77777777" w:rsidR="003B6EC0" w:rsidRDefault="003B6EC0" w:rsidP="005555B4">
      <w:pPr>
        <w:spacing w:line="480" w:lineRule="auto"/>
        <w:rPr>
          <w:rFonts w:ascii="Times" w:hAnsi="Times" w:cs="Times New Roman"/>
          <w:b/>
          <w:bCs/>
          <w:sz w:val="24"/>
          <w:szCs w:val="24"/>
        </w:rPr>
      </w:pPr>
    </w:p>
    <w:p w14:paraId="7F962DA5" w14:textId="77777777" w:rsidR="003B6EC0" w:rsidRDefault="003B6EC0" w:rsidP="005555B4">
      <w:pPr>
        <w:spacing w:line="480" w:lineRule="auto"/>
        <w:rPr>
          <w:rFonts w:ascii="Times" w:hAnsi="Times" w:cs="Times New Roman"/>
          <w:b/>
          <w:bCs/>
          <w:sz w:val="24"/>
          <w:szCs w:val="24"/>
        </w:rPr>
      </w:pPr>
    </w:p>
    <w:p w14:paraId="3F620176" w14:textId="77777777" w:rsidR="003B6EC0" w:rsidRDefault="003B6EC0" w:rsidP="005555B4">
      <w:pPr>
        <w:spacing w:line="480" w:lineRule="auto"/>
        <w:rPr>
          <w:rFonts w:ascii="Times" w:hAnsi="Times" w:cs="Times New Roman"/>
          <w:b/>
          <w:bCs/>
          <w:sz w:val="24"/>
          <w:szCs w:val="24"/>
        </w:rPr>
      </w:pPr>
    </w:p>
    <w:p w14:paraId="2DDEE2B6" w14:textId="77777777" w:rsidR="003B6EC0" w:rsidRDefault="003B6EC0" w:rsidP="005555B4">
      <w:pPr>
        <w:spacing w:line="480" w:lineRule="auto"/>
        <w:rPr>
          <w:rFonts w:ascii="Times" w:hAnsi="Times" w:cs="Times New Roman"/>
          <w:b/>
          <w:bCs/>
          <w:sz w:val="24"/>
          <w:szCs w:val="24"/>
        </w:rPr>
      </w:pPr>
    </w:p>
    <w:p w14:paraId="5AAC2799" w14:textId="77777777" w:rsidR="003B6EC0" w:rsidRDefault="003B6EC0" w:rsidP="005555B4">
      <w:pPr>
        <w:spacing w:line="480" w:lineRule="auto"/>
        <w:rPr>
          <w:rFonts w:ascii="Times" w:hAnsi="Times" w:cs="Times New Roman"/>
          <w:b/>
          <w:bCs/>
          <w:sz w:val="24"/>
          <w:szCs w:val="24"/>
        </w:rPr>
      </w:pPr>
    </w:p>
    <w:p w14:paraId="1977FD5D" w14:textId="77777777" w:rsidR="003B6EC0" w:rsidRDefault="003B6EC0" w:rsidP="005555B4">
      <w:pPr>
        <w:spacing w:line="480" w:lineRule="auto"/>
        <w:rPr>
          <w:rFonts w:ascii="Times" w:hAnsi="Times" w:cs="Times New Roman"/>
          <w:b/>
          <w:bCs/>
          <w:sz w:val="24"/>
          <w:szCs w:val="24"/>
        </w:rPr>
      </w:pPr>
    </w:p>
    <w:p w14:paraId="2023841E" w14:textId="4B731550" w:rsidR="005555B4" w:rsidRDefault="005555B4" w:rsidP="005555B4">
      <w:pPr>
        <w:spacing w:line="480" w:lineRule="auto"/>
        <w:rPr>
          <w:rFonts w:ascii="Times" w:hAnsi="Times" w:cs="Times New Roman"/>
          <w:b/>
          <w:bCs/>
          <w:sz w:val="24"/>
          <w:szCs w:val="24"/>
        </w:rPr>
      </w:pPr>
      <w:r w:rsidRPr="00E926DC">
        <w:rPr>
          <w:rFonts w:ascii="Times" w:hAnsi="Times" w:cs="Times New Roman"/>
          <w:b/>
          <w:bCs/>
          <w:sz w:val="24"/>
          <w:szCs w:val="24"/>
        </w:rPr>
        <w:lastRenderedPageBreak/>
        <w:t xml:space="preserve">Regression </w:t>
      </w:r>
      <w:r w:rsidR="003B6EC0">
        <w:rPr>
          <w:rFonts w:ascii="Times" w:hAnsi="Times" w:cs="Times New Roman"/>
          <w:b/>
          <w:bCs/>
          <w:sz w:val="24"/>
          <w:szCs w:val="24"/>
        </w:rPr>
        <w:t>Analysis</w:t>
      </w:r>
    </w:p>
    <w:p w14:paraId="1001E6C6" w14:textId="2673FC59" w:rsidR="00A3448C" w:rsidRPr="00A3448C" w:rsidRDefault="00A3448C" w:rsidP="00A3448C">
      <w:pPr>
        <w:spacing w:line="480" w:lineRule="auto"/>
        <w:rPr>
          <w:rFonts w:ascii="Times" w:hAnsi="Times" w:cs="Times New Roman"/>
          <w:bCs/>
          <w:sz w:val="24"/>
          <w:szCs w:val="24"/>
          <w:u w:val="single"/>
          <w:lang w:eastAsia="zh-CN"/>
        </w:rPr>
      </w:pPr>
      <w:r>
        <w:rPr>
          <w:rFonts w:ascii="Times" w:hAnsi="Times" w:cs="Times New Roman"/>
          <w:bCs/>
          <w:sz w:val="24"/>
          <w:szCs w:val="24"/>
          <w:u w:val="single"/>
          <w:lang w:eastAsia="zh-CN"/>
        </w:rPr>
        <w:t>1. Multiple</w:t>
      </w:r>
      <w:r w:rsidRPr="003646EA">
        <w:rPr>
          <w:rFonts w:ascii="Times" w:hAnsi="Times" w:cs="Times New Roman"/>
          <w:bCs/>
          <w:sz w:val="24"/>
          <w:szCs w:val="24"/>
          <w:u w:val="single"/>
          <w:lang w:eastAsia="zh-CN"/>
        </w:rPr>
        <w:t xml:space="preserve"> Linear </w:t>
      </w:r>
      <w:proofErr w:type="gramStart"/>
      <w:r w:rsidRPr="003646EA">
        <w:rPr>
          <w:rFonts w:ascii="Times" w:hAnsi="Times" w:cs="Times New Roman"/>
          <w:bCs/>
          <w:sz w:val="24"/>
          <w:szCs w:val="24"/>
          <w:u w:val="single"/>
          <w:lang w:eastAsia="zh-CN"/>
        </w:rPr>
        <w:t>Regression</w:t>
      </w:r>
      <w:proofErr w:type="gramEnd"/>
      <w:r w:rsidRPr="003646EA">
        <w:rPr>
          <w:rFonts w:ascii="Times" w:hAnsi="Times" w:cs="Times New Roman"/>
          <w:bCs/>
          <w:sz w:val="24"/>
          <w:szCs w:val="24"/>
          <w:u w:val="single"/>
          <w:lang w:eastAsia="zh-CN"/>
        </w:rPr>
        <w:t xml:space="preserve"> between </w:t>
      </w:r>
      <w:proofErr w:type="spellStart"/>
      <w:r w:rsidRPr="003646EA">
        <w:rPr>
          <w:rFonts w:ascii="Times" w:hAnsi="Times" w:cs="Times New Roman"/>
          <w:bCs/>
          <w:sz w:val="24"/>
          <w:szCs w:val="24"/>
          <w:u w:val="single"/>
          <w:lang w:eastAsia="zh-CN"/>
        </w:rPr>
        <w:t>Rt</w:t>
      </w:r>
      <w:proofErr w:type="spellEnd"/>
      <w:r w:rsidRPr="003646EA">
        <w:rPr>
          <w:rFonts w:ascii="Times" w:hAnsi="Times" w:cs="Times New Roman"/>
          <w:bCs/>
          <w:sz w:val="24"/>
          <w:szCs w:val="24"/>
          <w:u w:val="single"/>
          <w:lang w:eastAsia="zh-CN"/>
        </w:rPr>
        <w:t xml:space="preserve"> and EPU</w:t>
      </w:r>
      <w:r>
        <w:rPr>
          <w:rFonts w:ascii="Times" w:hAnsi="Times" w:cs="Times New Roman"/>
          <w:bCs/>
          <w:sz w:val="24"/>
          <w:szCs w:val="24"/>
          <w:u w:val="single"/>
          <w:lang w:eastAsia="zh-CN"/>
        </w:rPr>
        <w:t xml:space="preserve">, CCI, CPI and </w:t>
      </w:r>
      <w:proofErr w:type="spellStart"/>
      <w:r>
        <w:rPr>
          <w:rFonts w:ascii="Times" w:hAnsi="Times" w:cs="Times New Roman"/>
          <w:bCs/>
          <w:sz w:val="24"/>
          <w:szCs w:val="24"/>
          <w:u w:val="single"/>
          <w:lang w:eastAsia="zh-CN"/>
        </w:rPr>
        <w:t>Rf</w:t>
      </w:r>
      <w:proofErr w:type="spellEnd"/>
    </w:p>
    <w:p w14:paraId="5EBEE642" w14:textId="77777777" w:rsidR="00A3448C" w:rsidRPr="00E926DC" w:rsidRDefault="00A3448C" w:rsidP="00A3448C">
      <w:pPr>
        <w:spacing w:line="480" w:lineRule="auto"/>
        <w:rPr>
          <w:rFonts w:ascii="Times" w:hAnsi="Times" w:cs="Times New Roman"/>
          <w:sz w:val="24"/>
          <w:szCs w:val="24"/>
          <w:lang w:eastAsia="zh-CN"/>
        </w:rPr>
      </w:pPr>
      <w:r w:rsidRPr="00E926DC">
        <w:rPr>
          <w:rFonts w:ascii="Times" w:hAnsi="Times" w:cs="Times New Roman"/>
          <w:sz w:val="24"/>
          <w:szCs w:val="24"/>
          <w:lang w:eastAsia="zh-CN"/>
        </w:rPr>
        <w:t xml:space="preserve">Multiple Linear Regression analysis was performed between </w:t>
      </w:r>
      <w:proofErr w:type="spellStart"/>
      <w:r w:rsidRPr="00E926DC">
        <w:rPr>
          <w:rFonts w:ascii="Times" w:hAnsi="Times" w:cs="Times New Roman"/>
          <w:sz w:val="24"/>
          <w:szCs w:val="24"/>
          <w:lang w:eastAsia="zh-CN"/>
        </w:rPr>
        <w:t>R</w:t>
      </w:r>
      <w:r w:rsidRPr="00E926DC">
        <w:rPr>
          <w:rFonts w:ascii="Times" w:hAnsi="Times" w:cs="Times New Roman"/>
          <w:sz w:val="24"/>
          <w:szCs w:val="24"/>
          <w:vertAlign w:val="subscript"/>
          <w:lang w:eastAsia="zh-CN"/>
        </w:rPr>
        <w:t>t</w:t>
      </w:r>
      <w:proofErr w:type="spellEnd"/>
      <w:r w:rsidRPr="00E926DC">
        <w:rPr>
          <w:rFonts w:ascii="Times" w:hAnsi="Times" w:cs="Times New Roman"/>
          <w:sz w:val="24"/>
          <w:szCs w:val="24"/>
          <w:vertAlign w:val="subscript"/>
          <w:lang w:eastAsia="zh-CN"/>
        </w:rPr>
        <w:t xml:space="preserve"> </w:t>
      </w:r>
      <w:r w:rsidRPr="00E926DC">
        <w:rPr>
          <w:rFonts w:ascii="Times" w:hAnsi="Times" w:cs="Times New Roman"/>
          <w:sz w:val="24"/>
          <w:szCs w:val="24"/>
          <w:lang w:eastAsia="zh-CN"/>
        </w:rPr>
        <w:t>and EPU</w:t>
      </w:r>
      <w:r>
        <w:rPr>
          <w:rFonts w:ascii="Times" w:hAnsi="Times" w:cs="Times New Roman"/>
          <w:sz w:val="24"/>
          <w:szCs w:val="24"/>
          <w:lang w:eastAsia="zh-CN"/>
        </w:rPr>
        <w:t xml:space="preserve">, </w:t>
      </w:r>
      <w:r w:rsidRPr="00E926DC">
        <w:rPr>
          <w:rFonts w:ascii="Times" w:hAnsi="Times" w:cs="Times New Roman"/>
          <w:sz w:val="24"/>
          <w:szCs w:val="24"/>
          <w:lang w:eastAsia="zh-CN"/>
        </w:rPr>
        <w:t>CPI</w:t>
      </w:r>
      <w:r>
        <w:rPr>
          <w:rFonts w:ascii="Times" w:hAnsi="Times" w:cs="Times New Roman"/>
          <w:sz w:val="24"/>
          <w:szCs w:val="24"/>
          <w:lang w:eastAsia="zh-CN"/>
        </w:rPr>
        <w:t xml:space="preserve">, </w:t>
      </w:r>
      <w:r w:rsidRPr="00E926DC">
        <w:rPr>
          <w:rFonts w:ascii="Times" w:hAnsi="Times" w:cs="Times New Roman"/>
          <w:sz w:val="24"/>
          <w:szCs w:val="24"/>
          <w:lang w:eastAsia="zh-CN"/>
        </w:rPr>
        <w:t>CCI</w:t>
      </w:r>
      <w:r>
        <w:rPr>
          <w:rFonts w:ascii="Times" w:hAnsi="Times" w:cs="Times New Roman"/>
          <w:sz w:val="24"/>
          <w:szCs w:val="24"/>
          <w:lang w:eastAsia="zh-CN"/>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oMath>
      <w:r w:rsidRPr="00E926DC">
        <w:rPr>
          <w:rFonts w:ascii="Times" w:hAnsi="Times" w:cs="Times New Roman"/>
          <w:sz w:val="24"/>
          <w:szCs w:val="24"/>
          <w:lang w:eastAsia="zh-CN"/>
        </w:rPr>
        <w:t xml:space="preserve">. The </w:t>
      </w:r>
      <w:r>
        <w:rPr>
          <w:rFonts w:ascii="Times" w:hAnsi="Times" w:cs="Times New Roman"/>
          <w:sz w:val="24"/>
          <w:szCs w:val="24"/>
          <w:lang w:eastAsia="zh-CN"/>
        </w:rPr>
        <w:t>model</w:t>
      </w:r>
      <w:r w:rsidRPr="00E926DC">
        <w:rPr>
          <w:rFonts w:ascii="Times" w:hAnsi="Times" w:cs="Times New Roman"/>
          <w:sz w:val="24"/>
          <w:szCs w:val="24"/>
          <w:lang w:eastAsia="zh-CN"/>
        </w:rPr>
        <w:t xml:space="preserve"> was stated as below:</w:t>
      </w:r>
    </w:p>
    <w:p w14:paraId="5C9454CE" w14:textId="77777777" w:rsidR="00A3448C" w:rsidRDefault="00FE0F3E" w:rsidP="00A3448C">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EPU_G</m:t>
              </m:r>
            </m:e>
            <m:sub>
              <m:r>
                <m:rPr>
                  <m:sty m:val="p"/>
                </m:rP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w:rPr>
                  <w:rFonts w:ascii="Cambria Math" w:hAnsi="Cambria Math" w:cs="Times New Roman"/>
                  <w:sz w:val="24"/>
                  <w:szCs w:val="24"/>
                </w:rPr>
                <m:t>CPI_G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3</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CCI_G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4</m:t>
              </m:r>
            </m:sub>
          </m:sSub>
          <m:sSub>
            <m:sSubPr>
              <m:ctrlPr>
                <w:rPr>
                  <w:rFonts w:ascii="Cambria Math" w:hAnsi="Cambria Math" w:cs="Times New Roman"/>
                  <w:sz w:val="24"/>
                  <w:szCs w:val="24"/>
                </w:rPr>
              </m:ctrlPr>
            </m:sSubPr>
            <m:e>
              <m:r>
                <w:rPr>
                  <w:rFonts w:ascii="Cambria Math" w:hAnsi="Cambria Math" w:cs="Times New Roman"/>
                  <w:sz w:val="24"/>
                  <w:szCs w:val="24"/>
                </w:rPr>
                <m:t>R</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m:t>
          </m:r>
          <m:r>
            <w:rPr>
              <w:rFonts w:ascii="Cambria Math" w:hAnsi="Cambria Math" w:cs="Times New Roman"/>
              <w:sz w:val="24"/>
              <w:szCs w:val="24"/>
            </w:rPr>
            <m:t>ε .</m:t>
          </m:r>
        </m:oMath>
      </m:oMathPara>
    </w:p>
    <w:p w14:paraId="41865314" w14:textId="77777777" w:rsidR="00A3448C" w:rsidRPr="00E926DC" w:rsidRDefault="00A3448C" w:rsidP="00A3448C">
      <w:pPr>
        <w:spacing w:line="480" w:lineRule="auto"/>
        <w:rPr>
          <w:rFonts w:ascii="Times" w:hAnsi="Times" w:cs="Times New Roman"/>
          <w:sz w:val="24"/>
          <w:szCs w:val="24"/>
          <w:lang w:eastAsia="zh-CN"/>
        </w:rPr>
      </w:pPr>
      <w:r w:rsidRPr="00E926DC">
        <w:rPr>
          <w:rFonts w:ascii="Times" w:hAnsi="Times" w:cs="Times New Roman"/>
          <w:sz w:val="24"/>
          <w:szCs w:val="24"/>
          <w:lang w:eastAsia="zh-CN"/>
        </w:rPr>
        <w:t>The hypothesis test was stated as following:</w:t>
      </w:r>
    </w:p>
    <w:tbl>
      <w:tblPr>
        <w:tblStyle w:val="TableGrid"/>
        <w:tblW w:w="0" w:type="auto"/>
        <w:tblLook w:val="04A0" w:firstRow="1" w:lastRow="0" w:firstColumn="1" w:lastColumn="0" w:noHBand="0" w:noVBand="1"/>
      </w:tblPr>
      <w:tblGrid>
        <w:gridCol w:w="4145"/>
        <w:gridCol w:w="4145"/>
      </w:tblGrid>
      <w:tr w:rsidR="00A3448C" w:rsidRPr="00E926DC" w14:paraId="75EC3F9A" w14:textId="77777777" w:rsidTr="00FB2C72">
        <w:tc>
          <w:tcPr>
            <w:tcW w:w="4145" w:type="dxa"/>
          </w:tcPr>
          <w:p w14:paraId="592E03DA" w14:textId="77777777" w:rsidR="00A3448C" w:rsidRPr="00E926DC" w:rsidRDefault="00A3448C" w:rsidP="00FB2C72">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145" w:type="dxa"/>
          </w:tcPr>
          <w:p w14:paraId="55569703" w14:textId="77777777" w:rsidR="00A3448C" w:rsidRPr="00E926DC" w:rsidRDefault="00A3448C" w:rsidP="00FB2C72">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A3448C" w:rsidRPr="00E926DC" w14:paraId="465EB311" w14:textId="77777777" w:rsidTr="00FB2C72">
        <w:tc>
          <w:tcPr>
            <w:tcW w:w="4145" w:type="dxa"/>
          </w:tcPr>
          <w:p w14:paraId="0350FE45" w14:textId="77777777" w:rsidR="00A3448C" w:rsidRPr="00E926DC" w:rsidRDefault="00A3448C" w:rsidP="00FB2C72">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eastAsia="Times New Roman" w:hAnsi="Times" w:cs="Times New Roman"/>
                <w:i/>
                <w:sz w:val="24"/>
                <w:szCs w:val="24"/>
              </w:rPr>
              <w:t>: There is no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145" w:type="dxa"/>
          </w:tcPr>
          <w:p w14:paraId="55375257" w14:textId="77777777" w:rsidR="00A3448C" w:rsidRPr="00E926DC" w:rsidRDefault="00A3448C" w:rsidP="00FB2C72">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w:t>
            </w:r>
            <w:r w:rsidRPr="00E926DC">
              <w:rPr>
                <w:rFonts w:ascii="Times" w:eastAsia="Times New Roman" w:hAnsi="Times" w:cs="Times New Roman"/>
                <w:i/>
                <w:sz w:val="24"/>
                <w:szCs w:val="24"/>
              </w:rPr>
              <w:t xml:space="preserve"> There is a positive correlation between EPU, investor sentiment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3A086D64" w14:textId="77777777" w:rsidR="00A3448C" w:rsidRPr="00892A5C" w:rsidRDefault="00A3448C" w:rsidP="00A3448C">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7059637A"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&gt; </w:t>
      </w:r>
      <w:proofErr w:type="gramStart"/>
      <w:r w:rsidRPr="00D431A1">
        <w:rPr>
          <w:rFonts w:ascii="Courier New" w:hAnsi="Courier New" w:cs="Courier New"/>
          <w:bCs/>
          <w:sz w:val="20"/>
          <w:szCs w:val="20"/>
          <w:lang w:eastAsia="zh-CN"/>
        </w:rPr>
        <w:t>summary</w:t>
      </w:r>
      <w:proofErr w:type="gramEnd"/>
      <w:r w:rsidRPr="00D431A1">
        <w:rPr>
          <w:rFonts w:ascii="Courier New" w:hAnsi="Courier New" w:cs="Courier New"/>
          <w:bCs/>
          <w:sz w:val="20"/>
          <w:szCs w:val="20"/>
          <w:lang w:eastAsia="zh-CN"/>
        </w:rPr>
        <w:t>(model)</w:t>
      </w:r>
    </w:p>
    <w:p w14:paraId="304A2A78"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284C0DD8"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Call:</w:t>
      </w:r>
    </w:p>
    <w:p w14:paraId="08BBDF8E" w14:textId="77777777" w:rsidR="00A3448C" w:rsidRPr="00D431A1" w:rsidRDefault="00A3448C" w:rsidP="00A3448C">
      <w:pPr>
        <w:tabs>
          <w:tab w:val="left" w:pos="8385"/>
        </w:tabs>
        <w:ind w:right="110"/>
        <w:rPr>
          <w:rFonts w:ascii="Courier New" w:hAnsi="Courier New" w:cs="Courier New"/>
          <w:bCs/>
          <w:sz w:val="20"/>
          <w:szCs w:val="20"/>
          <w:lang w:eastAsia="zh-CN"/>
        </w:rPr>
      </w:pPr>
      <w:proofErr w:type="gramStart"/>
      <w:r w:rsidRPr="00D431A1">
        <w:rPr>
          <w:rFonts w:ascii="Courier New" w:hAnsi="Courier New" w:cs="Courier New"/>
          <w:bCs/>
          <w:sz w:val="20"/>
          <w:szCs w:val="20"/>
          <w:lang w:eastAsia="zh-CN"/>
        </w:rPr>
        <w:t>lm</w:t>
      </w:r>
      <w:proofErr w:type="gramEnd"/>
      <w:r w:rsidRPr="00D431A1">
        <w:rPr>
          <w:rFonts w:ascii="Courier New" w:hAnsi="Courier New" w:cs="Courier New"/>
          <w:bCs/>
          <w:sz w:val="20"/>
          <w:szCs w:val="20"/>
          <w:lang w:eastAsia="zh-CN"/>
        </w:rPr>
        <w:t>(formula = Rt1 ~ EPU1 + CCI1 + CPI1 + Rf1, data = data1)</w:t>
      </w:r>
    </w:p>
    <w:p w14:paraId="2A7BF406"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704D4ED0"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Residuals:</w:t>
      </w:r>
    </w:p>
    <w:p w14:paraId="60D56A16"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Min      </w:t>
      </w:r>
      <w:proofErr w:type="gramStart"/>
      <w:r w:rsidRPr="00D431A1">
        <w:rPr>
          <w:rFonts w:ascii="Courier New" w:hAnsi="Courier New" w:cs="Courier New"/>
          <w:bCs/>
          <w:sz w:val="20"/>
          <w:szCs w:val="20"/>
          <w:lang w:eastAsia="zh-CN"/>
        </w:rPr>
        <w:t>1Q  Median</w:t>
      </w:r>
      <w:proofErr w:type="gramEnd"/>
      <w:r w:rsidRPr="00D431A1">
        <w:rPr>
          <w:rFonts w:ascii="Courier New" w:hAnsi="Courier New" w:cs="Courier New"/>
          <w:bCs/>
          <w:sz w:val="20"/>
          <w:szCs w:val="20"/>
          <w:lang w:eastAsia="zh-CN"/>
        </w:rPr>
        <w:t xml:space="preserve">      3Q     Max </w:t>
      </w:r>
    </w:p>
    <w:p w14:paraId="7653B6D0"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-0.5361 -</w:t>
      </w:r>
      <w:proofErr w:type="gramStart"/>
      <w:r w:rsidRPr="00D431A1">
        <w:rPr>
          <w:rFonts w:ascii="Courier New" w:hAnsi="Courier New" w:cs="Courier New"/>
          <w:bCs/>
          <w:sz w:val="20"/>
          <w:szCs w:val="20"/>
          <w:lang w:eastAsia="zh-CN"/>
        </w:rPr>
        <w:t>0.1371  0.0277</w:t>
      </w:r>
      <w:proofErr w:type="gramEnd"/>
      <w:r w:rsidRPr="00D431A1">
        <w:rPr>
          <w:rFonts w:ascii="Courier New" w:hAnsi="Courier New" w:cs="Courier New"/>
          <w:bCs/>
          <w:sz w:val="20"/>
          <w:szCs w:val="20"/>
          <w:lang w:eastAsia="zh-CN"/>
        </w:rPr>
        <w:t xml:space="preserve">  0.1345  0.4182 </w:t>
      </w:r>
    </w:p>
    <w:p w14:paraId="04994E31"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08594E66"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Coefficients:</w:t>
      </w:r>
    </w:p>
    <w:p w14:paraId="6521530E"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             Estimate Std. Error t value </w:t>
      </w:r>
      <w:proofErr w:type="spellStart"/>
      <w:proofErr w:type="gramStart"/>
      <w:r w:rsidRPr="00D431A1">
        <w:rPr>
          <w:rFonts w:ascii="Courier New" w:hAnsi="Courier New" w:cs="Courier New"/>
          <w:bCs/>
          <w:sz w:val="20"/>
          <w:szCs w:val="20"/>
          <w:lang w:eastAsia="zh-CN"/>
        </w:rPr>
        <w:t>Pr</w:t>
      </w:r>
      <w:proofErr w:type="spellEnd"/>
      <w:r w:rsidRPr="00D431A1">
        <w:rPr>
          <w:rFonts w:ascii="Courier New" w:hAnsi="Courier New" w:cs="Courier New"/>
          <w:bCs/>
          <w:sz w:val="20"/>
          <w:szCs w:val="20"/>
          <w:lang w:eastAsia="zh-CN"/>
        </w:rPr>
        <w:t>(</w:t>
      </w:r>
      <w:proofErr w:type="gramEnd"/>
      <w:r w:rsidRPr="00D431A1">
        <w:rPr>
          <w:rFonts w:ascii="Courier New" w:hAnsi="Courier New" w:cs="Courier New"/>
          <w:bCs/>
          <w:sz w:val="20"/>
          <w:szCs w:val="20"/>
          <w:lang w:eastAsia="zh-CN"/>
        </w:rPr>
        <w:t xml:space="preserve">&gt;|t|)    </w:t>
      </w:r>
    </w:p>
    <w:p w14:paraId="4A7C1C2C"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(Intercept) -4.722845   0.733061  -6.443 2.78e-09 ***</w:t>
      </w:r>
    </w:p>
    <w:p w14:paraId="1651A6E5"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EPU1         0.042667   0.005339   7.992 1.09e-12 ***</w:t>
      </w:r>
    </w:p>
    <w:p w14:paraId="557C49AD"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CCI1         0.631954   0.342929   1.843   </w:t>
      </w:r>
      <w:proofErr w:type="gramStart"/>
      <w:r w:rsidRPr="00D431A1">
        <w:rPr>
          <w:rFonts w:ascii="Courier New" w:hAnsi="Courier New" w:cs="Courier New"/>
          <w:bCs/>
          <w:sz w:val="20"/>
          <w:szCs w:val="20"/>
          <w:lang w:eastAsia="zh-CN"/>
        </w:rPr>
        <w:t>0.0679 .</w:t>
      </w:r>
      <w:proofErr w:type="gramEnd"/>
      <w:r w:rsidRPr="00D431A1">
        <w:rPr>
          <w:rFonts w:ascii="Courier New" w:hAnsi="Courier New" w:cs="Courier New"/>
          <w:bCs/>
          <w:sz w:val="20"/>
          <w:szCs w:val="20"/>
          <w:lang w:eastAsia="zh-CN"/>
        </w:rPr>
        <w:t xml:space="preserve">  </w:t>
      </w:r>
    </w:p>
    <w:p w14:paraId="1C234B51"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CPI1        -0.005706   0.002660  -2.145   0.0340 *  </w:t>
      </w:r>
    </w:p>
    <w:p w14:paraId="110D1142"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Rf1          0.032966   0.004595   7.175 7.34e-11 ***</w:t>
      </w:r>
    </w:p>
    <w:p w14:paraId="3D5BD89C"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w:t>
      </w:r>
    </w:p>
    <w:p w14:paraId="0791A507" w14:textId="77777777" w:rsidR="00A3448C" w:rsidRPr="00D431A1" w:rsidRDefault="00A3448C" w:rsidP="00A3448C">
      <w:pPr>
        <w:tabs>
          <w:tab w:val="left" w:pos="8385"/>
        </w:tabs>
        <w:ind w:right="110"/>
        <w:rPr>
          <w:rFonts w:ascii="Courier New" w:hAnsi="Courier New" w:cs="Courier New"/>
          <w:bCs/>
          <w:sz w:val="20"/>
          <w:szCs w:val="20"/>
          <w:lang w:eastAsia="zh-CN"/>
        </w:rPr>
      </w:pPr>
      <w:proofErr w:type="spellStart"/>
      <w:r w:rsidRPr="00D431A1">
        <w:rPr>
          <w:rFonts w:ascii="Courier New" w:hAnsi="Courier New" w:cs="Courier New"/>
          <w:bCs/>
          <w:sz w:val="20"/>
          <w:szCs w:val="20"/>
          <w:lang w:eastAsia="zh-CN"/>
        </w:rPr>
        <w:t>Signif</w:t>
      </w:r>
      <w:proofErr w:type="spellEnd"/>
      <w:r w:rsidRPr="00D431A1">
        <w:rPr>
          <w:rFonts w:ascii="Courier New" w:hAnsi="Courier New" w:cs="Courier New"/>
          <w:bCs/>
          <w:sz w:val="20"/>
          <w:szCs w:val="20"/>
          <w:lang w:eastAsia="zh-CN"/>
        </w:rPr>
        <w:t xml:space="preserve">. </w:t>
      </w:r>
      <w:proofErr w:type="gramStart"/>
      <w:r w:rsidRPr="00D431A1">
        <w:rPr>
          <w:rFonts w:ascii="Courier New" w:hAnsi="Courier New" w:cs="Courier New"/>
          <w:bCs/>
          <w:sz w:val="20"/>
          <w:szCs w:val="20"/>
          <w:lang w:eastAsia="zh-CN"/>
        </w:rPr>
        <w:t>codes</w:t>
      </w:r>
      <w:proofErr w:type="gramEnd"/>
      <w:r w:rsidRPr="00D431A1">
        <w:rPr>
          <w:rFonts w:ascii="Courier New" w:hAnsi="Courier New" w:cs="Courier New"/>
          <w:bCs/>
          <w:sz w:val="20"/>
          <w:szCs w:val="20"/>
          <w:lang w:eastAsia="zh-CN"/>
        </w:rPr>
        <w:t xml:space="preserve">:  0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0.05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0.1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w:t>
      </w:r>
      <w:r w:rsidRPr="00D431A1">
        <w:rPr>
          <w:rFonts w:ascii="Courier New" w:hAnsi="Courier New" w:cs="Courier New" w:hint="cs"/>
          <w:bCs/>
          <w:sz w:val="20"/>
          <w:szCs w:val="20"/>
          <w:lang w:eastAsia="zh-CN"/>
        </w:rPr>
        <w:t>’</w:t>
      </w:r>
      <w:r w:rsidRPr="00D431A1">
        <w:rPr>
          <w:rFonts w:ascii="Courier New" w:hAnsi="Courier New" w:cs="Courier New"/>
          <w:bCs/>
          <w:sz w:val="20"/>
          <w:szCs w:val="20"/>
          <w:lang w:eastAsia="zh-CN"/>
        </w:rPr>
        <w:t xml:space="preserve"> 1</w:t>
      </w:r>
    </w:p>
    <w:p w14:paraId="7974B48A" w14:textId="77777777" w:rsidR="00A3448C" w:rsidRPr="00D431A1" w:rsidRDefault="00A3448C" w:rsidP="00A3448C">
      <w:pPr>
        <w:tabs>
          <w:tab w:val="left" w:pos="8385"/>
        </w:tabs>
        <w:ind w:right="110"/>
        <w:rPr>
          <w:rFonts w:ascii="Courier New" w:hAnsi="Courier New" w:cs="Courier New"/>
          <w:bCs/>
          <w:sz w:val="20"/>
          <w:szCs w:val="20"/>
          <w:lang w:eastAsia="zh-CN"/>
        </w:rPr>
      </w:pPr>
    </w:p>
    <w:p w14:paraId="0D3EF86A"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Residual standard error: 0.191 on 116 degrees of freedom</w:t>
      </w:r>
    </w:p>
    <w:p w14:paraId="43CCABBC" w14:textId="77777777" w:rsidR="00A3448C" w:rsidRPr="00D431A1" w:rsidRDefault="00A3448C" w:rsidP="00A3448C">
      <w:pPr>
        <w:tabs>
          <w:tab w:val="left" w:pos="8385"/>
        </w:tabs>
        <w:ind w:right="110"/>
        <w:rPr>
          <w:rFonts w:ascii="Courier New" w:hAnsi="Courier New" w:cs="Courier New"/>
          <w:bCs/>
          <w:sz w:val="20"/>
          <w:szCs w:val="20"/>
          <w:lang w:eastAsia="zh-CN"/>
        </w:rPr>
      </w:pPr>
      <w:r w:rsidRPr="00D431A1">
        <w:rPr>
          <w:rFonts w:ascii="Courier New" w:hAnsi="Courier New" w:cs="Courier New"/>
          <w:bCs/>
          <w:sz w:val="20"/>
          <w:szCs w:val="20"/>
          <w:lang w:eastAsia="zh-CN"/>
        </w:rPr>
        <w:t xml:space="preserve">Multiple R-squared:  0.5197, Adjusted R-squared:  0.5032 </w:t>
      </w:r>
    </w:p>
    <w:p w14:paraId="1DE5321A" w14:textId="77777777" w:rsidR="00A3448C" w:rsidRDefault="00A3448C" w:rsidP="00A3448C">
      <w:pPr>
        <w:tabs>
          <w:tab w:val="left" w:pos="8385"/>
        </w:tabs>
        <w:ind w:right="110"/>
        <w:rPr>
          <w:rFonts w:ascii="Times" w:hAnsi="Times" w:cs="Times New Roman"/>
          <w:bCs/>
          <w:sz w:val="24"/>
          <w:szCs w:val="24"/>
          <w:lang w:eastAsia="zh-CN"/>
        </w:rPr>
      </w:pPr>
      <w:r w:rsidRPr="00D431A1">
        <w:rPr>
          <w:rFonts w:ascii="Courier New" w:hAnsi="Courier New" w:cs="Courier New"/>
          <w:bCs/>
          <w:sz w:val="20"/>
          <w:szCs w:val="20"/>
          <w:lang w:eastAsia="zh-CN"/>
        </w:rPr>
        <w:t>F-statistic: 31.38 on 4 and 116 DF</w:t>
      </w:r>
      <w:proofErr w:type="gramStart"/>
      <w:r w:rsidRPr="00D431A1">
        <w:rPr>
          <w:rFonts w:ascii="Courier New" w:hAnsi="Courier New" w:cs="Courier New"/>
          <w:bCs/>
          <w:sz w:val="20"/>
          <w:szCs w:val="20"/>
          <w:lang w:eastAsia="zh-CN"/>
        </w:rPr>
        <w:t>,  p</w:t>
      </w:r>
      <w:proofErr w:type="gramEnd"/>
      <w:r w:rsidRPr="00D431A1">
        <w:rPr>
          <w:rFonts w:ascii="Courier New" w:hAnsi="Courier New" w:cs="Courier New"/>
          <w:bCs/>
          <w:sz w:val="20"/>
          <w:szCs w:val="20"/>
          <w:lang w:eastAsia="zh-CN"/>
        </w:rPr>
        <w:t>-value: &lt; 2.2e-16</w:t>
      </w:r>
    </w:p>
    <w:p w14:paraId="7CBFCB03" w14:textId="77777777" w:rsidR="00A3448C" w:rsidRDefault="00A3448C" w:rsidP="00A3448C">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lastRenderedPageBreak/>
        <w:t xml:space="preserve">  </w:t>
      </w:r>
      <w:r w:rsidRPr="00E926DC">
        <w:rPr>
          <w:rFonts w:ascii="Times" w:hAnsi="Times" w:cs="Times New Roman"/>
          <w:bCs/>
          <w:sz w:val="24"/>
          <w:szCs w:val="24"/>
          <w:lang w:eastAsia="zh-CN"/>
        </w:rPr>
        <w:t xml:space="preserve">The p-value for the F-statistics is  </w:t>
      </w:r>
      <w:r w:rsidRPr="00E926DC">
        <w:rPr>
          <w:rFonts w:ascii="Times" w:hAnsi="Times" w:cs="Times New Roman"/>
          <w:sz w:val="24"/>
          <w:szCs w:val="24"/>
          <w:lang w:eastAsia="zh-CN"/>
        </w:rPr>
        <w:t xml:space="preserve">&lt; 2.2e-16, which means the model is highly statistically significant. This means that at least one of the four explanatory variables is significantly related to the responsive variable. </w:t>
      </w:r>
      <w:r w:rsidRPr="00E926DC">
        <w:rPr>
          <w:rFonts w:ascii="Times" w:hAnsi="Times" w:cs="Times New Roman"/>
          <w:bCs/>
          <w:sz w:val="24"/>
          <w:szCs w:val="24"/>
          <w:lang w:eastAsia="zh-CN"/>
        </w:rPr>
        <w:t xml:space="preserve">Since the p value is smaller than 0.05, we reject the null hypothesis. </w:t>
      </w:r>
    </w:p>
    <w:p w14:paraId="64DC1B70" w14:textId="77777777" w:rsidR="00A3448C" w:rsidRDefault="00A3448C" w:rsidP="00A3448C">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Pr="00E926DC">
        <w:rPr>
          <w:rFonts w:ascii="Times" w:hAnsi="Times" w:cs="Times New Roman"/>
          <w:bCs/>
          <w:sz w:val="24"/>
          <w:szCs w:val="24"/>
          <w:lang w:eastAsia="zh-CN"/>
        </w:rPr>
        <w:t xml:space="preserve">Multiple R-squared and Adjusted R-squared are 0.5197 and 0.5032 respectively, which indicate </w:t>
      </w:r>
      <w:proofErr w:type="gramStart"/>
      <w:r w:rsidRPr="00E926DC">
        <w:rPr>
          <w:rFonts w:ascii="Times" w:hAnsi="Times" w:cs="Times New Roman"/>
          <w:bCs/>
          <w:sz w:val="24"/>
          <w:szCs w:val="24"/>
          <w:lang w:eastAsia="zh-CN"/>
        </w:rPr>
        <w:t>a</w:t>
      </w:r>
      <w:proofErr w:type="gramEnd"/>
      <w:r w:rsidRPr="00E926DC">
        <w:rPr>
          <w:rFonts w:ascii="Times" w:hAnsi="Times" w:cs="Times New Roman"/>
          <w:bCs/>
          <w:sz w:val="24"/>
          <w:szCs w:val="24"/>
          <w:lang w:eastAsia="zh-CN"/>
        </w:rPr>
        <w:t xml:space="preserve"> </w:t>
      </w:r>
      <w:r>
        <w:rPr>
          <w:rFonts w:ascii="Times" w:hAnsi="Times" w:cs="Times New Roman"/>
          <w:bCs/>
          <w:sz w:val="24"/>
          <w:szCs w:val="24"/>
          <w:lang w:eastAsia="zh-CN"/>
        </w:rPr>
        <w:t>acceptable fit of the data and model. Three</w:t>
      </w:r>
      <w:r w:rsidRPr="00E926DC">
        <w:rPr>
          <w:rFonts w:ascii="Times" w:hAnsi="Times" w:cs="Times New Roman"/>
          <w:bCs/>
          <w:sz w:val="24"/>
          <w:szCs w:val="24"/>
          <w:lang w:eastAsia="zh-CN"/>
        </w:rPr>
        <w:t xml:space="preserve"> explanatory variables have less than 0.05 p values while CCI have a p value that is slightly over 0.05. The p value of </w:t>
      </w:r>
      <w:proofErr w:type="gramStart"/>
      <w:r w:rsidRPr="00E926DC">
        <w:rPr>
          <w:rFonts w:ascii="Times" w:hAnsi="Times" w:cs="Times New Roman"/>
          <w:bCs/>
          <w:sz w:val="24"/>
          <w:szCs w:val="24"/>
          <w:lang w:eastAsia="zh-CN"/>
        </w:rPr>
        <w:t>EPU(</w:t>
      </w:r>
      <w:proofErr w:type="gramEnd"/>
      <w:r w:rsidRPr="00E926DC">
        <w:rPr>
          <w:rFonts w:ascii="Times" w:hAnsi="Times" w:cs="Times New Roman"/>
          <w:sz w:val="24"/>
          <w:szCs w:val="24"/>
          <w:lang w:eastAsia="zh-CN"/>
        </w:rPr>
        <w:t>1.09e-12</w:t>
      </w:r>
      <w:r w:rsidRPr="00E926DC">
        <w:rPr>
          <w:rFonts w:ascii="Times" w:hAnsi="Times" w:cs="Times New Roman"/>
          <w:bCs/>
          <w:sz w:val="24"/>
          <w:szCs w:val="24"/>
          <w:lang w:eastAsia="zh-CN"/>
        </w:rPr>
        <w:t xml:space="preserve">) and </w:t>
      </w:r>
      <w:proofErr w:type="spell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f</w:t>
      </w:r>
      <w:proofErr w:type="spellEnd"/>
      <w:r w:rsidRPr="00E926DC">
        <w:rPr>
          <w:rFonts w:ascii="Times" w:hAnsi="Times" w:cs="Times New Roman"/>
          <w:bCs/>
          <w:sz w:val="24"/>
          <w:szCs w:val="24"/>
          <w:lang w:eastAsia="zh-CN"/>
        </w:rPr>
        <w:t>(</w:t>
      </w:r>
      <w:r w:rsidRPr="00E926DC">
        <w:rPr>
          <w:rFonts w:ascii="Times" w:hAnsi="Times" w:cs="Times New Roman"/>
          <w:sz w:val="24"/>
          <w:szCs w:val="24"/>
          <w:lang w:eastAsia="zh-CN"/>
        </w:rPr>
        <w:t>7.34e-11</w:t>
      </w:r>
      <w:r w:rsidRPr="00E926DC">
        <w:rPr>
          <w:rFonts w:ascii="Times" w:hAnsi="Times" w:cs="Times New Roman"/>
          <w:bCs/>
          <w:sz w:val="24"/>
          <w:szCs w:val="24"/>
          <w:lang w:eastAsia="zh-CN"/>
        </w:rPr>
        <w:t>) is significantly smaller than CCI(</w:t>
      </w:r>
      <w:r w:rsidRPr="00E926DC">
        <w:rPr>
          <w:rFonts w:ascii="Times" w:hAnsi="Times" w:cs="Times New Roman"/>
          <w:sz w:val="24"/>
          <w:szCs w:val="24"/>
          <w:lang w:eastAsia="zh-CN"/>
        </w:rPr>
        <w:t>0.0679</w:t>
      </w:r>
      <w:r w:rsidRPr="00E926DC">
        <w:rPr>
          <w:rFonts w:ascii="Times" w:hAnsi="Times" w:cs="Times New Roman"/>
          <w:bCs/>
          <w:sz w:val="24"/>
          <w:szCs w:val="24"/>
          <w:lang w:eastAsia="zh-CN"/>
        </w:rPr>
        <w:t>) and CPI(</w:t>
      </w:r>
      <w:r w:rsidRPr="00E926DC">
        <w:rPr>
          <w:rFonts w:ascii="Times" w:hAnsi="Times" w:cs="Times New Roman"/>
          <w:sz w:val="24"/>
          <w:szCs w:val="24"/>
          <w:lang w:eastAsia="zh-CN"/>
        </w:rPr>
        <w:t>0.0340</w:t>
      </w:r>
      <w:r>
        <w:rPr>
          <w:rFonts w:ascii="Times" w:hAnsi="Times" w:cs="Times New Roman"/>
          <w:bCs/>
          <w:sz w:val="24"/>
          <w:szCs w:val="24"/>
          <w:lang w:eastAsia="zh-CN"/>
        </w:rPr>
        <w:t>). Three</w:t>
      </w:r>
      <w:r w:rsidRPr="00E926DC">
        <w:rPr>
          <w:rFonts w:ascii="Times" w:hAnsi="Times" w:cs="Times New Roman"/>
          <w:bCs/>
          <w:sz w:val="24"/>
          <w:szCs w:val="24"/>
          <w:lang w:eastAsia="zh-CN"/>
        </w:rPr>
        <w:t xml:space="preserve"> explanatory variables have positive estimate </w:t>
      </w:r>
      <w:r>
        <w:rPr>
          <w:rFonts w:ascii="Times" w:hAnsi="Times" w:cs="Times New Roman"/>
          <w:bCs/>
          <w:sz w:val="24"/>
          <w:szCs w:val="24"/>
          <w:lang w:eastAsia="zh-CN"/>
        </w:rPr>
        <w:t>coefficients</w:t>
      </w:r>
      <w:r w:rsidRPr="00E926DC">
        <w:rPr>
          <w:rFonts w:ascii="Times" w:hAnsi="Times" w:cs="Times New Roman"/>
          <w:bCs/>
          <w:sz w:val="24"/>
          <w:szCs w:val="24"/>
          <w:lang w:eastAsia="zh-CN"/>
        </w:rPr>
        <w:t xml:space="preserve"> while CPI have an estimate</w:t>
      </w:r>
      <w:r>
        <w:rPr>
          <w:rFonts w:ascii="Times" w:hAnsi="Times" w:cs="Times New Roman"/>
          <w:bCs/>
          <w:sz w:val="24"/>
          <w:szCs w:val="24"/>
          <w:lang w:eastAsia="zh-CN"/>
        </w:rPr>
        <w:t xml:space="preserve"> coefficient</w:t>
      </w:r>
      <w:r w:rsidRPr="00E926DC">
        <w:rPr>
          <w:rFonts w:ascii="Times" w:hAnsi="Times" w:cs="Times New Roman"/>
          <w:bCs/>
          <w:sz w:val="24"/>
          <w:szCs w:val="24"/>
          <w:lang w:eastAsia="zh-CN"/>
        </w:rPr>
        <w:t xml:space="preserve"> that is slightly under 0.</w:t>
      </w:r>
    </w:p>
    <w:p w14:paraId="6B158083" w14:textId="77777777" w:rsidR="00A3448C" w:rsidRDefault="00A3448C" w:rsidP="00A3448C">
      <w:pPr>
        <w:tabs>
          <w:tab w:val="left" w:pos="8385"/>
        </w:tabs>
        <w:spacing w:line="480" w:lineRule="auto"/>
        <w:ind w:right="110"/>
        <w:rPr>
          <w:rFonts w:ascii="Times" w:hAnsi="Times" w:cs="Times New Roman"/>
          <w:bCs/>
          <w:sz w:val="24"/>
          <w:szCs w:val="24"/>
          <w:vertAlign w:val="subscript"/>
          <w:lang w:eastAsia="zh-CN"/>
        </w:rPr>
      </w:pPr>
      <w:r>
        <w:rPr>
          <w:rFonts w:ascii="Times" w:hAnsi="Times" w:cs="Times New Roman"/>
          <w:bCs/>
          <w:sz w:val="24"/>
          <w:szCs w:val="24"/>
          <w:lang w:eastAsia="zh-CN"/>
        </w:rPr>
        <w:t xml:space="preserve">  </w:t>
      </w:r>
      <w:r w:rsidRPr="00E926DC">
        <w:rPr>
          <w:rFonts w:ascii="Times" w:hAnsi="Times" w:cs="Times New Roman"/>
          <w:bCs/>
          <w:sz w:val="24"/>
          <w:szCs w:val="24"/>
          <w:lang w:eastAsia="zh-CN"/>
        </w:rPr>
        <w:t xml:space="preserve">In summary, changing in EPU and </w:t>
      </w:r>
      <w:proofErr w:type="spell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f</w:t>
      </w:r>
      <w:proofErr w:type="spellEnd"/>
      <w:r w:rsidRPr="00E926DC">
        <w:rPr>
          <w:rFonts w:ascii="Times" w:hAnsi="Times" w:cs="Times New Roman"/>
          <w:bCs/>
          <w:sz w:val="24"/>
          <w:szCs w:val="24"/>
          <w:lang w:eastAsia="zh-CN"/>
        </w:rPr>
        <w:t xml:space="preserve"> are more significantly associated with changing in </w:t>
      </w:r>
      <w:proofErr w:type="spell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t</w:t>
      </w:r>
      <w:proofErr w:type="spellEnd"/>
      <w:r w:rsidRPr="00E926DC">
        <w:rPr>
          <w:rFonts w:ascii="Times" w:hAnsi="Times" w:cs="Times New Roman"/>
          <w:bCs/>
          <w:sz w:val="24"/>
          <w:szCs w:val="24"/>
          <w:lang w:eastAsia="zh-CN"/>
        </w:rPr>
        <w:t xml:space="preserve"> while changing in CCI and CPI are s</w:t>
      </w:r>
      <w:r>
        <w:rPr>
          <w:rFonts w:ascii="Times" w:hAnsi="Times" w:cs="Times New Roman"/>
          <w:bCs/>
          <w:sz w:val="24"/>
          <w:szCs w:val="24"/>
          <w:lang w:eastAsia="zh-CN"/>
        </w:rPr>
        <w:t>lightly</w:t>
      </w:r>
      <w:r w:rsidRPr="00E926DC">
        <w:rPr>
          <w:rFonts w:ascii="Times" w:hAnsi="Times" w:cs="Times New Roman"/>
          <w:bCs/>
          <w:sz w:val="24"/>
          <w:szCs w:val="24"/>
          <w:lang w:eastAsia="zh-CN"/>
        </w:rPr>
        <w:t xml:space="preserve"> significantly associated with changing in R</w:t>
      </w:r>
      <w:r w:rsidRPr="00E926DC">
        <w:rPr>
          <w:rFonts w:ascii="Times" w:hAnsi="Times" w:cs="Times New Roman"/>
          <w:bCs/>
          <w:sz w:val="24"/>
          <w:szCs w:val="24"/>
          <w:vertAlign w:val="subscript"/>
          <w:lang w:eastAsia="zh-CN"/>
        </w:rPr>
        <w:t>t</w:t>
      </w:r>
      <w:r w:rsidRPr="00E926DC">
        <w:rPr>
          <w:rFonts w:ascii="Times" w:hAnsi="Times" w:cs="Times New Roman"/>
          <w:bCs/>
          <w:sz w:val="24"/>
          <w:szCs w:val="24"/>
          <w:lang w:eastAsia="zh-CN"/>
        </w:rPr>
        <w:t xml:space="preserve">. EPU, </w:t>
      </w:r>
      <w:proofErr w:type="spell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f</w:t>
      </w:r>
      <w:proofErr w:type="spellEnd"/>
      <w:r w:rsidRPr="00E926DC">
        <w:rPr>
          <w:rFonts w:ascii="Times" w:hAnsi="Times" w:cs="Times New Roman"/>
          <w:bCs/>
          <w:sz w:val="24"/>
          <w:szCs w:val="24"/>
          <w:vertAlign w:val="subscript"/>
          <w:lang w:eastAsia="zh-CN"/>
        </w:rPr>
        <w:t xml:space="preserve"> </w:t>
      </w:r>
      <w:r w:rsidRPr="00E926DC">
        <w:rPr>
          <w:rFonts w:ascii="Times" w:hAnsi="Times" w:cs="Times New Roman"/>
          <w:bCs/>
          <w:sz w:val="24"/>
          <w:szCs w:val="24"/>
          <w:lang w:eastAsia="zh-CN"/>
        </w:rPr>
        <w:t xml:space="preserve">and </w:t>
      </w:r>
      <w:proofErr w:type="spellStart"/>
      <w:proofErr w:type="gram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f</w:t>
      </w:r>
      <w:proofErr w:type="spellEnd"/>
      <w:r w:rsidRPr="00E926DC">
        <w:rPr>
          <w:rFonts w:ascii="Times" w:hAnsi="Times" w:cs="Times New Roman"/>
          <w:bCs/>
          <w:sz w:val="24"/>
          <w:szCs w:val="24"/>
          <w:vertAlign w:val="subscript"/>
          <w:lang w:eastAsia="zh-CN"/>
        </w:rPr>
        <w:t xml:space="preserve">  </w:t>
      </w:r>
      <w:r w:rsidRPr="00E926DC">
        <w:rPr>
          <w:rFonts w:ascii="Times" w:hAnsi="Times" w:cs="Times New Roman"/>
          <w:bCs/>
          <w:sz w:val="24"/>
          <w:szCs w:val="24"/>
          <w:lang w:eastAsia="zh-CN"/>
        </w:rPr>
        <w:t>are</w:t>
      </w:r>
      <w:proofErr w:type="gramEnd"/>
      <w:r w:rsidRPr="00E926DC">
        <w:rPr>
          <w:rFonts w:ascii="Times" w:hAnsi="Times" w:cs="Times New Roman"/>
          <w:bCs/>
          <w:sz w:val="24"/>
          <w:szCs w:val="24"/>
          <w:vertAlign w:val="subscript"/>
          <w:lang w:eastAsia="zh-CN"/>
        </w:rPr>
        <w:t xml:space="preserve"> </w:t>
      </w:r>
      <w:r w:rsidRPr="00E926DC">
        <w:rPr>
          <w:rFonts w:ascii="Times" w:hAnsi="Times" w:cs="Times New Roman"/>
          <w:bCs/>
          <w:sz w:val="24"/>
          <w:szCs w:val="24"/>
          <w:lang w:eastAsia="zh-CN"/>
        </w:rPr>
        <w:t xml:space="preserve">positively related with </w:t>
      </w:r>
      <w:proofErr w:type="spellStart"/>
      <w:r w:rsidRPr="00E926DC">
        <w:rPr>
          <w:rFonts w:ascii="Times" w:hAnsi="Times" w:cs="Times New Roman"/>
          <w:bCs/>
          <w:sz w:val="24"/>
          <w:szCs w:val="24"/>
          <w:lang w:eastAsia="zh-CN"/>
        </w:rPr>
        <w:t>R</w:t>
      </w:r>
      <w:r w:rsidRPr="00E926DC">
        <w:rPr>
          <w:rFonts w:ascii="Times" w:hAnsi="Times" w:cs="Times New Roman"/>
          <w:bCs/>
          <w:sz w:val="24"/>
          <w:szCs w:val="24"/>
          <w:vertAlign w:val="subscript"/>
          <w:lang w:eastAsia="zh-CN"/>
        </w:rPr>
        <w:t>t</w:t>
      </w:r>
      <w:proofErr w:type="spellEnd"/>
      <w:r w:rsidRPr="00E926DC">
        <w:rPr>
          <w:rFonts w:ascii="Times" w:hAnsi="Times" w:cs="Times New Roman"/>
          <w:bCs/>
          <w:sz w:val="24"/>
          <w:szCs w:val="24"/>
          <w:vertAlign w:val="subscript"/>
          <w:lang w:eastAsia="zh-CN"/>
        </w:rPr>
        <w:t xml:space="preserve"> </w:t>
      </w:r>
      <w:r w:rsidRPr="00E926DC">
        <w:rPr>
          <w:rFonts w:ascii="Times" w:hAnsi="Times" w:cs="Times New Roman"/>
          <w:bCs/>
          <w:sz w:val="24"/>
          <w:szCs w:val="24"/>
          <w:lang w:eastAsia="zh-CN"/>
        </w:rPr>
        <w:t>while CPI is negatively related with R</w:t>
      </w:r>
      <w:r w:rsidRPr="00E926DC">
        <w:rPr>
          <w:rFonts w:ascii="Times" w:hAnsi="Times" w:cs="Times New Roman"/>
          <w:bCs/>
          <w:sz w:val="24"/>
          <w:szCs w:val="24"/>
          <w:vertAlign w:val="subscript"/>
          <w:lang w:eastAsia="zh-CN"/>
        </w:rPr>
        <w:t>t.</w:t>
      </w:r>
    </w:p>
    <w:p w14:paraId="32EFFFDA" w14:textId="77777777" w:rsidR="00A3448C" w:rsidRPr="00E926DC" w:rsidRDefault="00A3448C" w:rsidP="00A3448C">
      <w:pPr>
        <w:tabs>
          <w:tab w:val="left" w:pos="8385"/>
        </w:tabs>
        <w:spacing w:line="480" w:lineRule="auto"/>
        <w:ind w:right="110"/>
        <w:rPr>
          <w:rFonts w:ascii="Times" w:hAnsi="Times" w:cs="Times New Roman"/>
          <w:bCs/>
          <w:sz w:val="24"/>
          <w:szCs w:val="24"/>
          <w:lang w:eastAsia="zh-CN"/>
        </w:rPr>
      </w:pPr>
      <w:r>
        <w:rPr>
          <w:rFonts w:ascii="Times" w:hAnsi="Times" w:cs="Times New Roman"/>
          <w:bCs/>
          <w:sz w:val="24"/>
          <w:szCs w:val="24"/>
          <w:lang w:eastAsia="zh-CN"/>
        </w:rPr>
        <w:t xml:space="preserve">  </w:t>
      </w:r>
      <w:r w:rsidRPr="004D0B05">
        <w:rPr>
          <w:rFonts w:ascii="Times" w:hAnsi="Times" w:cs="Times New Roman"/>
          <w:bCs/>
          <w:sz w:val="24"/>
          <w:szCs w:val="24"/>
          <w:lang w:eastAsia="zh-CN"/>
        </w:rPr>
        <w:t xml:space="preserve">In this </w:t>
      </w:r>
      <w:r>
        <w:rPr>
          <w:rFonts w:ascii="Times" w:hAnsi="Times" w:cs="Times New Roman" w:hint="eastAsia"/>
          <w:bCs/>
          <w:sz w:val="24"/>
          <w:szCs w:val="24"/>
          <w:lang w:eastAsia="zh-CN"/>
        </w:rPr>
        <w:t>re</w:t>
      </w:r>
      <w:r>
        <w:rPr>
          <w:rFonts w:ascii="Times" w:hAnsi="Times" w:cs="Times New Roman"/>
          <w:bCs/>
          <w:sz w:val="24"/>
          <w:szCs w:val="24"/>
          <w:lang w:eastAsia="zh-CN"/>
        </w:rPr>
        <w:t>search</w:t>
      </w:r>
      <w:r w:rsidRPr="004D0B05">
        <w:rPr>
          <w:rFonts w:ascii="Times" w:hAnsi="Times" w:cs="Times New Roman"/>
          <w:bCs/>
          <w:sz w:val="24"/>
          <w:szCs w:val="24"/>
          <w:lang w:eastAsia="zh-CN"/>
        </w:rPr>
        <w:t xml:space="preserve">, there is a positive correlation between EPU and UK stock market returns, which further proves the view of </w:t>
      </w:r>
      <w:proofErr w:type="spellStart"/>
      <w:r w:rsidRPr="004D0B05">
        <w:rPr>
          <w:rFonts w:ascii="Times" w:hAnsi="Times" w:cs="Times New Roman"/>
          <w:bCs/>
          <w:sz w:val="24"/>
          <w:szCs w:val="24"/>
          <w:lang w:eastAsia="zh-CN"/>
        </w:rPr>
        <w:t>Phan</w:t>
      </w:r>
      <w:proofErr w:type="spellEnd"/>
      <w:r w:rsidRPr="004D0B05">
        <w:rPr>
          <w:rFonts w:ascii="Times" w:hAnsi="Times" w:cs="Times New Roman"/>
          <w:bCs/>
          <w:sz w:val="24"/>
          <w:szCs w:val="24"/>
          <w:lang w:eastAsia="zh-CN"/>
        </w:rPr>
        <w:t xml:space="preserve"> et al. (2018), which means that EPU has a significant impact on stock market returns. However, we also found that the impact of CCI on stock market returns in the past ten years is weaker than that of EPU, which is also in line with expectations</w:t>
      </w:r>
      <w:r>
        <w:rPr>
          <w:rFonts w:ascii="Times" w:hAnsi="Times" w:cs="Times New Roman"/>
          <w:bCs/>
          <w:sz w:val="24"/>
          <w:szCs w:val="24"/>
          <w:lang w:eastAsia="zh-CN"/>
        </w:rPr>
        <w:t>. A</w:t>
      </w:r>
      <w:r w:rsidRPr="004D0B05">
        <w:rPr>
          <w:rFonts w:ascii="Times" w:hAnsi="Times" w:cs="Times New Roman"/>
          <w:bCs/>
          <w:sz w:val="24"/>
          <w:szCs w:val="24"/>
          <w:lang w:eastAsia="zh-CN"/>
        </w:rPr>
        <w:t>ccording to Lee et al. (2003), they believe that investor sentiment will not have a significant impact</w:t>
      </w:r>
      <w:r>
        <w:rPr>
          <w:rFonts w:ascii="Times" w:hAnsi="Times" w:cs="Times New Roman"/>
          <w:bCs/>
          <w:sz w:val="24"/>
          <w:szCs w:val="24"/>
          <w:lang w:eastAsia="zh-CN"/>
        </w:rPr>
        <w:t xml:space="preserve"> on the </w:t>
      </w:r>
      <w:r w:rsidRPr="004D0B05">
        <w:rPr>
          <w:rFonts w:ascii="Times" w:hAnsi="Times" w:cs="Times New Roman"/>
          <w:bCs/>
          <w:sz w:val="24"/>
          <w:szCs w:val="24"/>
          <w:lang w:eastAsia="zh-CN"/>
        </w:rPr>
        <w:t>stock market returns</w:t>
      </w:r>
      <w:r>
        <w:rPr>
          <w:rFonts w:ascii="Times" w:hAnsi="Times" w:cs="Times New Roman"/>
          <w:bCs/>
          <w:sz w:val="24"/>
          <w:szCs w:val="24"/>
          <w:lang w:eastAsia="zh-CN"/>
        </w:rPr>
        <w:t>.</w:t>
      </w:r>
      <w:r w:rsidRPr="00AB75C8">
        <w:t xml:space="preserve"> </w:t>
      </w:r>
      <w:r w:rsidRPr="00AB75C8">
        <w:rPr>
          <w:rFonts w:ascii="Times" w:hAnsi="Times" w:cs="Times New Roman"/>
          <w:bCs/>
          <w:sz w:val="24"/>
          <w:szCs w:val="24"/>
          <w:lang w:eastAsia="zh-CN"/>
        </w:rPr>
        <w:t xml:space="preserve">However, this </w:t>
      </w:r>
      <w:r>
        <w:rPr>
          <w:rFonts w:ascii="Times" w:hAnsi="Times" w:cs="Times New Roman" w:hint="eastAsia"/>
          <w:bCs/>
          <w:sz w:val="24"/>
          <w:szCs w:val="24"/>
          <w:lang w:eastAsia="zh-CN"/>
        </w:rPr>
        <w:t>finding</w:t>
      </w:r>
      <w:r w:rsidRPr="00AB75C8">
        <w:rPr>
          <w:rFonts w:ascii="Times" w:hAnsi="Times" w:cs="Times New Roman"/>
          <w:bCs/>
          <w:sz w:val="24"/>
          <w:szCs w:val="24"/>
          <w:lang w:eastAsia="zh-CN"/>
        </w:rPr>
        <w:t xml:space="preserve"> is controversial, because both institutional investors and uninformed investors invest in the same market. When </w:t>
      </w:r>
      <w:r>
        <w:rPr>
          <w:rFonts w:ascii="Times" w:hAnsi="Times" w:cs="Times New Roman"/>
          <w:bCs/>
          <w:sz w:val="24"/>
          <w:szCs w:val="24"/>
          <w:lang w:eastAsia="zh-CN"/>
        </w:rPr>
        <w:t>research</w:t>
      </w:r>
      <w:r w:rsidRPr="00AB75C8">
        <w:rPr>
          <w:rFonts w:ascii="Times" w:hAnsi="Times" w:cs="Times New Roman"/>
          <w:bCs/>
          <w:sz w:val="24"/>
          <w:szCs w:val="24"/>
          <w:lang w:eastAsia="zh-CN"/>
        </w:rPr>
        <w:t xml:space="preserve"> whether investor </w:t>
      </w:r>
      <w:r w:rsidRPr="00AB75C8">
        <w:rPr>
          <w:rFonts w:ascii="Times" w:hAnsi="Times" w:cs="Times New Roman"/>
          <w:bCs/>
          <w:sz w:val="24"/>
          <w:szCs w:val="24"/>
          <w:lang w:eastAsia="zh-CN"/>
        </w:rPr>
        <w:lastRenderedPageBreak/>
        <w:t>sentiment has an impact on market returns, both types of investors should be considered</w:t>
      </w:r>
      <w:r>
        <w:rPr>
          <w:rFonts w:ascii="Times" w:hAnsi="Times" w:cs="Times New Roman"/>
          <w:bCs/>
          <w:sz w:val="24"/>
          <w:szCs w:val="24"/>
          <w:lang w:eastAsia="zh-CN"/>
        </w:rPr>
        <w:t>.</w:t>
      </w:r>
    </w:p>
    <w:p w14:paraId="3C371527" w14:textId="77777777" w:rsidR="00A3448C" w:rsidRDefault="00A3448C" w:rsidP="00A3448C">
      <w:pPr>
        <w:spacing w:line="480" w:lineRule="auto"/>
        <w:rPr>
          <w:rFonts w:ascii="Times" w:hAnsi="Times" w:cs="Times New Roman"/>
          <w:bCs/>
          <w:sz w:val="24"/>
          <w:szCs w:val="24"/>
          <w:lang w:val="en-US"/>
        </w:rPr>
      </w:pPr>
    </w:p>
    <w:p w14:paraId="28335389" w14:textId="77777777" w:rsidR="00A3448C" w:rsidRDefault="00A3448C" w:rsidP="00A3448C">
      <w:pPr>
        <w:spacing w:line="480" w:lineRule="auto"/>
        <w:rPr>
          <w:rFonts w:ascii="Times" w:hAnsi="Times" w:cs="Times New Roman"/>
          <w:bCs/>
          <w:sz w:val="24"/>
          <w:szCs w:val="24"/>
          <w:lang w:val="en-US"/>
        </w:rPr>
      </w:pPr>
      <w:r>
        <w:rPr>
          <w:rFonts w:ascii="Times" w:hAnsi="Times" w:cs="Times New Roman"/>
          <w:bCs/>
          <w:sz w:val="24"/>
          <w:szCs w:val="24"/>
          <w:lang w:val="en-US"/>
        </w:rPr>
        <w:t>Assumption Check:</w:t>
      </w:r>
    </w:p>
    <w:p w14:paraId="5418647E" w14:textId="77777777" w:rsidR="00A3448C" w:rsidRPr="00D604DB" w:rsidRDefault="00A3448C" w:rsidP="00A3448C">
      <w:pPr>
        <w:spacing w:line="480" w:lineRule="auto"/>
        <w:rPr>
          <w:rFonts w:ascii="Times" w:hAnsi="Times" w:cs="Times New Roman"/>
          <w:bCs/>
          <w:sz w:val="24"/>
          <w:szCs w:val="24"/>
          <w:lang w:val="en-US"/>
        </w:rPr>
      </w:pPr>
      <w:r>
        <w:rPr>
          <w:rFonts w:ascii="Times" w:hAnsi="Times" w:cs="Times New Roman"/>
          <w:bCs/>
          <w:noProof/>
          <w:sz w:val="24"/>
          <w:szCs w:val="24"/>
          <w:lang w:val="en-US"/>
        </w:rPr>
        <w:drawing>
          <wp:inline distT="0" distB="0" distL="0" distR="0" wp14:anchorId="3BECCAFA" wp14:editId="06339B96">
            <wp:extent cx="5270500" cy="412369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 vs Fitted.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4123690"/>
                    </a:xfrm>
                    <a:prstGeom prst="rect">
                      <a:avLst/>
                    </a:prstGeom>
                  </pic:spPr>
                </pic:pic>
              </a:graphicData>
            </a:graphic>
          </wp:inline>
        </w:drawing>
      </w:r>
    </w:p>
    <w:p w14:paraId="46D418AE" w14:textId="77777777" w:rsidR="00A3448C" w:rsidRDefault="00A3448C" w:rsidP="00A3448C">
      <w:pPr>
        <w:spacing w:line="480" w:lineRule="auto"/>
        <w:ind w:firstLine="420"/>
        <w:rPr>
          <w:rFonts w:ascii="Times" w:hAnsi="Times" w:cs="Times New Roman"/>
          <w:bCs/>
          <w:sz w:val="24"/>
          <w:szCs w:val="24"/>
        </w:rPr>
      </w:pPr>
      <w:r>
        <w:rPr>
          <w:rFonts w:ascii="Times" w:hAnsi="Times" w:cs="Times New Roman"/>
          <w:bCs/>
          <w:sz w:val="24"/>
          <w:szCs w:val="24"/>
        </w:rPr>
        <w:t xml:space="preserve">The “residuals </w:t>
      </w:r>
      <w:proofErr w:type="spellStart"/>
      <w:r>
        <w:rPr>
          <w:rFonts w:ascii="Times" w:hAnsi="Times" w:cs="Times New Roman"/>
          <w:bCs/>
          <w:sz w:val="24"/>
          <w:szCs w:val="24"/>
        </w:rPr>
        <w:t>vs</w:t>
      </w:r>
      <w:proofErr w:type="spellEnd"/>
      <w:r>
        <w:rPr>
          <w:rFonts w:ascii="Times" w:hAnsi="Times" w:cs="Times New Roman"/>
          <w:bCs/>
          <w:sz w:val="24"/>
          <w:szCs w:val="24"/>
        </w:rPr>
        <w:t xml:space="preserve"> fitted” plot as above indicates that no major fitted pattern is observed, that is the red line is approximately horizontal to zero. </w:t>
      </w:r>
      <w:r w:rsidRPr="00D604DB">
        <w:rPr>
          <w:rFonts w:ascii="Times" w:hAnsi="Times" w:cs="Times New Roman"/>
          <w:bCs/>
          <w:sz w:val="24"/>
          <w:szCs w:val="24"/>
        </w:rPr>
        <w:t xml:space="preserve">The </w:t>
      </w:r>
      <w:r>
        <w:rPr>
          <w:rFonts w:ascii="Times" w:hAnsi="Times" w:cs="Times New Roman"/>
          <w:bCs/>
          <w:sz w:val="24"/>
          <w:szCs w:val="24"/>
        </w:rPr>
        <w:t xml:space="preserve">assumption that the </w:t>
      </w:r>
      <w:r w:rsidRPr="00D604DB">
        <w:rPr>
          <w:rFonts w:ascii="Times" w:hAnsi="Times" w:cs="Times New Roman"/>
          <w:bCs/>
          <w:sz w:val="24"/>
          <w:szCs w:val="24"/>
        </w:rPr>
        <w:t xml:space="preserve">relationship between the </w:t>
      </w:r>
      <w:proofErr w:type="gramStart"/>
      <w:r w:rsidRPr="00D604DB">
        <w:rPr>
          <w:rFonts w:ascii="Times" w:hAnsi="Times" w:cs="Times New Roman"/>
          <w:bCs/>
          <w:sz w:val="24"/>
          <w:szCs w:val="24"/>
        </w:rPr>
        <w:t>predictor</w:t>
      </w:r>
      <w:r>
        <w:rPr>
          <w:rFonts w:ascii="Times" w:hAnsi="Times" w:cs="Times New Roman"/>
          <w:bCs/>
          <w:sz w:val="24"/>
          <w:szCs w:val="24"/>
        </w:rPr>
        <w:t>(</w:t>
      </w:r>
      <w:proofErr w:type="gramEnd"/>
      <w:r>
        <w:rPr>
          <w:rFonts w:ascii="Times" w:hAnsi="Times" w:cs="Times New Roman"/>
          <w:bCs/>
          <w:sz w:val="24"/>
          <w:szCs w:val="24"/>
        </w:rPr>
        <w:t xml:space="preserve">EPU, CPI, CCI, </w:t>
      </w:r>
      <w:proofErr w:type="spellStart"/>
      <w:r>
        <w:rPr>
          <w:rFonts w:ascii="Times" w:hAnsi="Times" w:cs="Times New Roman"/>
          <w:bCs/>
          <w:sz w:val="24"/>
          <w:szCs w:val="24"/>
        </w:rPr>
        <w:t>Rf</w:t>
      </w:r>
      <w:proofErr w:type="spellEnd"/>
      <w:r>
        <w:rPr>
          <w:rFonts w:ascii="Times" w:hAnsi="Times" w:cs="Times New Roman"/>
          <w:bCs/>
          <w:sz w:val="24"/>
          <w:szCs w:val="24"/>
        </w:rPr>
        <w:t>) and outcome(</w:t>
      </w:r>
      <w:proofErr w:type="spellStart"/>
      <w:r>
        <w:rPr>
          <w:rFonts w:ascii="Times" w:hAnsi="Times" w:cs="Times New Roman"/>
          <w:bCs/>
          <w:sz w:val="24"/>
          <w:szCs w:val="24"/>
        </w:rPr>
        <w:t>Rt</w:t>
      </w:r>
      <w:proofErr w:type="spellEnd"/>
      <w:r>
        <w:rPr>
          <w:rFonts w:ascii="Times" w:hAnsi="Times" w:cs="Times New Roman"/>
          <w:bCs/>
          <w:sz w:val="24"/>
          <w:szCs w:val="24"/>
        </w:rPr>
        <w:t>) is linear is met.</w:t>
      </w:r>
    </w:p>
    <w:p w14:paraId="51C39C0F" w14:textId="77777777" w:rsidR="00A3448C" w:rsidRDefault="00A3448C" w:rsidP="00A3448C">
      <w:pPr>
        <w:spacing w:line="480" w:lineRule="auto"/>
        <w:rPr>
          <w:rFonts w:ascii="Times" w:hAnsi="Times" w:cs="Times New Roman"/>
          <w:bCs/>
          <w:sz w:val="24"/>
          <w:szCs w:val="24"/>
        </w:rPr>
      </w:pPr>
    </w:p>
    <w:p w14:paraId="5846C4EA" w14:textId="77777777" w:rsidR="00A3448C" w:rsidRPr="00D604DB" w:rsidRDefault="00A3448C" w:rsidP="00A3448C">
      <w:pPr>
        <w:spacing w:line="480" w:lineRule="auto"/>
        <w:rPr>
          <w:rFonts w:ascii="Times" w:hAnsi="Times" w:cs="Times New Roman"/>
          <w:bCs/>
          <w:sz w:val="24"/>
          <w:szCs w:val="24"/>
        </w:rPr>
      </w:pPr>
      <w:r>
        <w:rPr>
          <w:rFonts w:ascii="Times" w:hAnsi="Times" w:cs="Times New Roman"/>
          <w:bCs/>
          <w:noProof/>
          <w:sz w:val="24"/>
          <w:szCs w:val="24"/>
          <w:lang w:val="en-US"/>
        </w:rPr>
        <w:lastRenderedPageBreak/>
        <w:drawing>
          <wp:inline distT="0" distB="0" distL="0" distR="0" wp14:anchorId="04E476E7" wp14:editId="4BB2323E">
            <wp:extent cx="5270500" cy="37572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ty Chekc.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757295"/>
                    </a:xfrm>
                    <a:prstGeom prst="rect">
                      <a:avLst/>
                    </a:prstGeom>
                  </pic:spPr>
                </pic:pic>
              </a:graphicData>
            </a:graphic>
          </wp:inline>
        </w:drawing>
      </w:r>
    </w:p>
    <w:p w14:paraId="2DFD1A34" w14:textId="77777777" w:rsidR="00A3448C" w:rsidRDefault="00A3448C" w:rsidP="00A3448C">
      <w:pPr>
        <w:spacing w:line="480" w:lineRule="auto"/>
        <w:ind w:firstLine="420"/>
        <w:rPr>
          <w:rFonts w:ascii="Times" w:hAnsi="Times" w:cs="Times New Roman"/>
          <w:bCs/>
          <w:sz w:val="24"/>
          <w:szCs w:val="24"/>
        </w:rPr>
      </w:pPr>
      <w:r>
        <w:rPr>
          <w:rFonts w:ascii="Times" w:hAnsi="Times" w:cs="Times New Roman"/>
          <w:bCs/>
          <w:sz w:val="24"/>
          <w:szCs w:val="24"/>
        </w:rPr>
        <w:t xml:space="preserve">The QQ plot of residuals shown above is used to check the normality of residuals. As we can observe, the normal probability of residuals follows a straight line. The assumption that the residual errors </w:t>
      </w:r>
      <w:proofErr w:type="gramStart"/>
      <w:r>
        <w:rPr>
          <w:rFonts w:ascii="Times" w:hAnsi="Times" w:cs="Times New Roman"/>
          <w:bCs/>
          <w:sz w:val="24"/>
          <w:szCs w:val="24"/>
        </w:rPr>
        <w:t>are assumed to be normally distributed</w:t>
      </w:r>
      <w:proofErr w:type="gramEnd"/>
      <w:r>
        <w:rPr>
          <w:rFonts w:ascii="Times" w:hAnsi="Times" w:cs="Times New Roman"/>
          <w:bCs/>
          <w:sz w:val="24"/>
          <w:szCs w:val="24"/>
        </w:rPr>
        <w:t xml:space="preserve"> is satisfied with this multiple linear regression model. </w:t>
      </w:r>
    </w:p>
    <w:p w14:paraId="61E30485" w14:textId="77777777" w:rsidR="00A3448C" w:rsidRPr="00D604DB" w:rsidRDefault="00A3448C" w:rsidP="00A3448C">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0E3E4274" wp14:editId="05880C06">
            <wp:extent cx="5270500" cy="3378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_Location.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378200"/>
                    </a:xfrm>
                    <a:prstGeom prst="rect">
                      <a:avLst/>
                    </a:prstGeom>
                  </pic:spPr>
                </pic:pic>
              </a:graphicData>
            </a:graphic>
          </wp:inline>
        </w:drawing>
      </w:r>
    </w:p>
    <w:p w14:paraId="5D315508" w14:textId="77777777" w:rsidR="00A3448C" w:rsidRDefault="00A3448C" w:rsidP="00A3448C">
      <w:pPr>
        <w:spacing w:line="480" w:lineRule="auto"/>
        <w:rPr>
          <w:rFonts w:ascii="Times" w:hAnsi="Times" w:cs="Times New Roman"/>
          <w:bCs/>
          <w:sz w:val="24"/>
          <w:szCs w:val="24"/>
        </w:rPr>
      </w:pPr>
      <w:r>
        <w:rPr>
          <w:rFonts w:ascii="Times" w:hAnsi="Times" w:cs="Times New Roman"/>
          <w:bCs/>
          <w:sz w:val="24"/>
          <w:szCs w:val="24"/>
        </w:rPr>
        <w:lastRenderedPageBreak/>
        <w:t xml:space="preserve">The scale-location plot, also called spread-location plot above can be used to check homogeneity of variance. This plot shows that the residuals are spread equally along the range of predictors. A nearly horizontal line with equally spread points is observed.  </w:t>
      </w:r>
    </w:p>
    <w:p w14:paraId="4897F144" w14:textId="77777777" w:rsidR="00A3448C" w:rsidRPr="00D604DB" w:rsidRDefault="00A3448C" w:rsidP="00A3448C">
      <w:pPr>
        <w:spacing w:line="480" w:lineRule="auto"/>
        <w:rPr>
          <w:rFonts w:ascii="Times" w:hAnsi="Times" w:cs="Times New Roman"/>
          <w:bCs/>
          <w:sz w:val="24"/>
          <w:szCs w:val="24"/>
        </w:rPr>
      </w:pPr>
      <w:r>
        <w:rPr>
          <w:rFonts w:ascii="Times" w:hAnsi="Times" w:cs="Times New Roman"/>
          <w:bCs/>
          <w:noProof/>
          <w:sz w:val="24"/>
          <w:szCs w:val="24"/>
          <w:lang w:val="en-US"/>
        </w:rPr>
        <w:drawing>
          <wp:inline distT="0" distB="0" distL="0" distR="0" wp14:anchorId="4F41F847" wp14:editId="30DE9B2E">
            <wp:extent cx="5270500" cy="3039745"/>
            <wp:effectExtent l="0" t="0" r="1270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duals_Leverage.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3039745"/>
                    </a:xfrm>
                    <a:prstGeom prst="rect">
                      <a:avLst/>
                    </a:prstGeom>
                  </pic:spPr>
                </pic:pic>
              </a:graphicData>
            </a:graphic>
          </wp:inline>
        </w:drawing>
      </w:r>
    </w:p>
    <w:p w14:paraId="080FA3FC" w14:textId="77777777" w:rsidR="00A3448C" w:rsidRPr="00D604DB" w:rsidRDefault="00A3448C" w:rsidP="00A3448C">
      <w:pPr>
        <w:rPr>
          <w:rFonts w:ascii="Times New Roman" w:hAnsi="Times New Roman" w:cs="Times New Roman"/>
          <w:bCs/>
          <w:sz w:val="24"/>
          <w:szCs w:val="24"/>
          <w:lang w:eastAsia="zh-CN"/>
        </w:rPr>
      </w:pPr>
    </w:p>
    <w:p w14:paraId="5B12ABB3" w14:textId="77777777" w:rsidR="00A3448C" w:rsidRDefault="00A3448C" w:rsidP="00A3448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The “Residuals </w:t>
      </w:r>
      <w:proofErr w:type="spellStart"/>
      <w:r>
        <w:rPr>
          <w:rFonts w:ascii="Times New Roman" w:hAnsi="Times New Roman" w:cs="Times New Roman"/>
          <w:bCs/>
          <w:sz w:val="24"/>
          <w:szCs w:val="24"/>
          <w:lang w:eastAsia="zh-CN"/>
        </w:rPr>
        <w:t>vs</w:t>
      </w:r>
      <w:proofErr w:type="spellEnd"/>
      <w:r>
        <w:rPr>
          <w:rFonts w:ascii="Times New Roman" w:hAnsi="Times New Roman" w:cs="Times New Roman"/>
          <w:bCs/>
          <w:sz w:val="24"/>
          <w:szCs w:val="24"/>
          <w:lang w:eastAsia="zh-CN"/>
        </w:rPr>
        <w:t xml:space="preserve"> Leverage” plot above indicates that no </w:t>
      </w:r>
      <w:proofErr w:type="gramStart"/>
      <w:r>
        <w:rPr>
          <w:rFonts w:ascii="Times New Roman" w:hAnsi="Times New Roman" w:cs="Times New Roman"/>
          <w:bCs/>
          <w:sz w:val="24"/>
          <w:szCs w:val="24"/>
          <w:lang w:eastAsia="zh-CN"/>
        </w:rPr>
        <w:t>extreme(</w:t>
      </w:r>
      <w:proofErr w:type="gramEnd"/>
      <w:r>
        <w:rPr>
          <w:rFonts w:ascii="Times New Roman" w:hAnsi="Times New Roman" w:cs="Times New Roman"/>
          <w:bCs/>
          <w:sz w:val="24"/>
          <w:szCs w:val="24"/>
          <w:lang w:eastAsia="zh-CN"/>
        </w:rPr>
        <w:t xml:space="preserve">Y axis absolute value greater than 3) variable values have been seen. Extreme predictor value x, also known as outlier, can be identified by standardized residual, which is the residual divided by its estimated standard error. Standardized residuals can be interpreted as the number of standard errors away from the regression line. Observations whose standard residuals are greater than 3 in absolute value are considered tow be possible outliers. Only 3 top most extreme </w:t>
      </w:r>
      <w:proofErr w:type="gramStart"/>
      <w:r>
        <w:rPr>
          <w:rFonts w:ascii="Times New Roman" w:hAnsi="Times New Roman" w:cs="Times New Roman"/>
          <w:bCs/>
          <w:sz w:val="24"/>
          <w:szCs w:val="24"/>
          <w:lang w:eastAsia="zh-CN"/>
        </w:rPr>
        <w:t>point(</w:t>
      </w:r>
      <w:proofErr w:type="gramEnd"/>
      <w:r>
        <w:rPr>
          <w:rFonts w:ascii="Times New Roman" w:hAnsi="Times New Roman" w:cs="Times New Roman"/>
          <w:bCs/>
          <w:sz w:val="24"/>
          <w:szCs w:val="24"/>
          <w:lang w:eastAsia="zh-CN"/>
        </w:rPr>
        <w:t>#19,#34,#54) are shown but none of them exceed 3 standard deviations, which is good.</w:t>
      </w:r>
    </w:p>
    <w:p w14:paraId="7651D1DC" w14:textId="77777777" w:rsidR="00A3448C" w:rsidRPr="00D604DB" w:rsidRDefault="00A3448C" w:rsidP="00A3448C">
      <w:pPr>
        <w:spacing w:line="480" w:lineRule="auto"/>
        <w:ind w:firstLine="420"/>
        <w:rPr>
          <w:rFonts w:ascii="Times New Roman" w:hAnsi="Times New Roman" w:cs="Times New Roman"/>
          <w:bCs/>
          <w:sz w:val="24"/>
          <w:szCs w:val="24"/>
          <w:lang w:eastAsia="zh-CN"/>
        </w:rPr>
      </w:pPr>
      <w:r>
        <w:rPr>
          <w:rFonts w:ascii="Times New Roman" w:hAnsi="Times New Roman" w:cs="Times New Roman"/>
          <w:bCs/>
          <w:sz w:val="24"/>
          <w:szCs w:val="24"/>
          <w:lang w:eastAsia="zh-CN"/>
        </w:rPr>
        <w:t xml:space="preserve">The plot also shows that no high leverage point in the dataset. That is, all point, have a leverage statistics below 2(p + 1)/n = 2(5 + 1)/121 = 0.099  (p is the number </w:t>
      </w:r>
      <w:r>
        <w:rPr>
          <w:rFonts w:ascii="Times New Roman" w:hAnsi="Times New Roman" w:cs="Times New Roman"/>
          <w:bCs/>
          <w:sz w:val="24"/>
          <w:szCs w:val="24"/>
          <w:lang w:eastAsia="zh-CN"/>
        </w:rPr>
        <w:lastRenderedPageBreak/>
        <w:t xml:space="preserve">of predictors and n is the number of observations). Only two extreme points have </w:t>
      </w:r>
      <w:proofErr w:type="gramStart"/>
      <w:r>
        <w:rPr>
          <w:rFonts w:ascii="Times New Roman" w:hAnsi="Times New Roman" w:cs="Times New Roman"/>
          <w:bCs/>
          <w:sz w:val="24"/>
          <w:szCs w:val="24"/>
          <w:lang w:eastAsia="zh-CN"/>
        </w:rPr>
        <w:t>exceed</w:t>
      </w:r>
      <w:proofErr w:type="gramEnd"/>
      <w:r>
        <w:rPr>
          <w:rFonts w:ascii="Times New Roman" w:hAnsi="Times New Roman" w:cs="Times New Roman"/>
          <w:bCs/>
          <w:sz w:val="24"/>
          <w:szCs w:val="24"/>
          <w:lang w:eastAsia="zh-CN"/>
        </w:rPr>
        <w:t xml:space="preserve"> 0.099, which is good.</w:t>
      </w:r>
    </w:p>
    <w:p w14:paraId="4722BB3C" w14:textId="77777777" w:rsidR="00A3448C" w:rsidRDefault="00A3448C" w:rsidP="003646EA">
      <w:pPr>
        <w:spacing w:line="480" w:lineRule="auto"/>
        <w:rPr>
          <w:rFonts w:ascii="Times" w:hAnsi="Times" w:cs="Times New Roman"/>
          <w:bCs/>
          <w:sz w:val="24"/>
          <w:szCs w:val="24"/>
          <w:u w:val="single"/>
          <w:lang w:eastAsia="zh-CN"/>
        </w:rPr>
      </w:pPr>
    </w:p>
    <w:p w14:paraId="1A75D8EC" w14:textId="77777777" w:rsidR="00A3448C" w:rsidRDefault="00A3448C" w:rsidP="003646EA">
      <w:pPr>
        <w:spacing w:line="480" w:lineRule="auto"/>
        <w:rPr>
          <w:rFonts w:ascii="Times" w:hAnsi="Times" w:cs="Times New Roman"/>
          <w:bCs/>
          <w:sz w:val="24"/>
          <w:szCs w:val="24"/>
          <w:u w:val="single"/>
          <w:lang w:eastAsia="zh-CN"/>
        </w:rPr>
      </w:pPr>
    </w:p>
    <w:p w14:paraId="360F8D55" w14:textId="77777777" w:rsidR="00A3448C" w:rsidRDefault="00A3448C" w:rsidP="003646EA">
      <w:pPr>
        <w:spacing w:line="480" w:lineRule="auto"/>
        <w:rPr>
          <w:rFonts w:ascii="Times" w:hAnsi="Times" w:cs="Times New Roman"/>
          <w:bCs/>
          <w:sz w:val="24"/>
          <w:szCs w:val="24"/>
          <w:u w:val="single"/>
          <w:lang w:eastAsia="zh-CN"/>
        </w:rPr>
      </w:pPr>
    </w:p>
    <w:p w14:paraId="0DADC72E" w14:textId="1C0A3AB1" w:rsidR="00A3448C" w:rsidRDefault="00AD75EE" w:rsidP="003646EA">
      <w:pPr>
        <w:spacing w:line="480" w:lineRule="auto"/>
        <w:rPr>
          <w:rFonts w:ascii="Times" w:hAnsi="Times" w:cs="Times New Roman"/>
          <w:bCs/>
          <w:sz w:val="24"/>
          <w:szCs w:val="24"/>
          <w:u w:val="single"/>
          <w:lang w:eastAsia="zh-CN"/>
        </w:rPr>
      </w:pPr>
      <w:r w:rsidRPr="003646EA">
        <w:rPr>
          <w:rFonts w:ascii="Times" w:hAnsi="Times" w:cs="Times New Roman"/>
          <w:bCs/>
          <w:sz w:val="24"/>
          <w:szCs w:val="24"/>
          <w:u w:val="single"/>
        </w:rPr>
        <w:t xml:space="preserve">2. </w:t>
      </w:r>
      <w:r>
        <w:rPr>
          <w:rFonts w:ascii="Times" w:hAnsi="Times" w:cs="Times New Roman"/>
          <w:bCs/>
          <w:sz w:val="24"/>
          <w:szCs w:val="24"/>
          <w:u w:val="single"/>
        </w:rPr>
        <w:t xml:space="preserve">Simple Linear Regression Between </w:t>
      </w:r>
      <w:proofErr w:type="spellStart"/>
      <w:r>
        <w:rPr>
          <w:rFonts w:ascii="Times" w:hAnsi="Times" w:cs="Times New Roman"/>
          <w:bCs/>
          <w:sz w:val="24"/>
          <w:szCs w:val="24"/>
          <w:u w:val="single"/>
        </w:rPr>
        <w:t>Rt</w:t>
      </w:r>
      <w:proofErr w:type="spellEnd"/>
      <w:r>
        <w:rPr>
          <w:rFonts w:ascii="Times" w:hAnsi="Times" w:cs="Times New Roman"/>
          <w:bCs/>
          <w:sz w:val="24"/>
          <w:szCs w:val="24"/>
          <w:u w:val="single"/>
        </w:rPr>
        <w:t xml:space="preserve"> and EPU</w:t>
      </w:r>
    </w:p>
    <w:p w14:paraId="4BEBA341" w14:textId="77777777" w:rsidR="00BF7388" w:rsidRPr="00E926DC" w:rsidRDefault="00BF7388" w:rsidP="00BF7388">
      <w:pPr>
        <w:spacing w:line="480" w:lineRule="auto"/>
        <w:rPr>
          <w:rFonts w:ascii="Times" w:hAnsi="Times" w:cs="Times New Roman"/>
          <w:sz w:val="24"/>
          <w:szCs w:val="24"/>
          <w:lang w:eastAsia="zh-CN"/>
        </w:rPr>
      </w:pPr>
      <w:r>
        <w:rPr>
          <w:rFonts w:ascii="Times" w:hAnsi="Times" w:cs="Times New Roman"/>
          <w:sz w:val="24"/>
          <w:szCs w:val="24"/>
          <w:lang w:eastAsia="zh-CN"/>
        </w:rPr>
        <w:t xml:space="preserve">Simple </w:t>
      </w:r>
      <w:r w:rsidRPr="00E926DC">
        <w:rPr>
          <w:rFonts w:ascii="Times" w:hAnsi="Times" w:cs="Times New Roman"/>
          <w:sz w:val="24"/>
          <w:szCs w:val="24"/>
          <w:lang w:eastAsia="zh-CN"/>
        </w:rPr>
        <w:t xml:space="preserve">Linear Regression Model between </w:t>
      </w:r>
      <w:proofErr w:type="spellStart"/>
      <w:r w:rsidRPr="00E926DC">
        <w:rPr>
          <w:rFonts w:ascii="Times" w:hAnsi="Times" w:cs="Times New Roman"/>
          <w:sz w:val="24"/>
          <w:szCs w:val="24"/>
          <w:lang w:eastAsia="zh-CN"/>
        </w:rPr>
        <w:t>Rt</w:t>
      </w:r>
      <w:proofErr w:type="spellEnd"/>
      <w:r w:rsidRPr="00E926DC">
        <w:rPr>
          <w:rFonts w:ascii="Times" w:hAnsi="Times" w:cs="Times New Roman"/>
          <w:sz w:val="24"/>
          <w:szCs w:val="24"/>
          <w:lang w:eastAsia="zh-CN"/>
        </w:rPr>
        <w:t xml:space="preserve"> and EPU was performed. The equation was stated as below:</w:t>
      </w:r>
    </w:p>
    <w:p w14:paraId="29E2DEA3" w14:textId="77777777" w:rsidR="00BF7388" w:rsidRPr="00E926DC" w:rsidRDefault="00FE0F3E" w:rsidP="00BF7388">
      <w:pPr>
        <w:spacing w:line="480" w:lineRule="auto"/>
        <w:jc w:val="center"/>
        <w:rPr>
          <w:rFonts w:ascii="Times" w:hAnsi="Time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rPr>
                <m:t>EPU</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BF7388" w:rsidRPr="00E926DC" w14:paraId="3AE58FBD" w14:textId="77777777" w:rsidTr="00D604DB">
        <w:tc>
          <w:tcPr>
            <w:tcW w:w="4261" w:type="dxa"/>
          </w:tcPr>
          <w:p w14:paraId="7F83EDE0"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0349A257" w14:textId="77777777" w:rsidR="00BF7388" w:rsidRPr="00E926DC" w:rsidRDefault="00BF7388" w:rsidP="00D604DB">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BF7388" w:rsidRPr="00E926DC" w14:paraId="1D3C5B70" w14:textId="77777777" w:rsidTr="00D604DB">
        <w:tc>
          <w:tcPr>
            <w:tcW w:w="4261" w:type="dxa"/>
          </w:tcPr>
          <w:p w14:paraId="13C81EFB" w14:textId="77777777" w:rsidR="00BF7388" w:rsidRPr="00D24419" w:rsidRDefault="00BF7388" w:rsidP="00D604DB">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c>
          <w:tcPr>
            <w:tcW w:w="4261" w:type="dxa"/>
          </w:tcPr>
          <w:p w14:paraId="7F593B14" w14:textId="77777777" w:rsidR="00BF7388" w:rsidRPr="00D24419" w:rsidRDefault="00BF7388" w:rsidP="00D604DB">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a significant relationship between EPU and return of stock market</w:t>
            </w:r>
            <w:r w:rsidRPr="00E926DC">
              <w:rPr>
                <w:rFonts w:ascii="Times" w:eastAsia="Times New Roman" w:hAnsi="Times" w:cs="Times New Roman"/>
                <w:iCs/>
                <w:sz w:val="24"/>
                <w:szCs w:val="24"/>
              </w:rPr>
              <w:t>.</w:t>
            </w:r>
            <w:r w:rsidRPr="00E926DC">
              <w:rPr>
                <w:rFonts w:ascii="Times" w:eastAsia="Times New Roman" w:hAnsi="Times" w:cs="Times New Roman"/>
                <w:iCs/>
                <w:sz w:val="24"/>
                <w:szCs w:val="24"/>
                <w:lang w:eastAsia="zh-CN"/>
              </w:rPr>
              <w:t xml:space="preserve"> </w:t>
            </w:r>
          </w:p>
        </w:tc>
      </w:tr>
    </w:tbl>
    <w:p w14:paraId="2F8CA431" w14:textId="77777777" w:rsidR="00BF7388" w:rsidRPr="00E926DC" w:rsidRDefault="00BF7388" w:rsidP="00BF7388">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4183B0B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Call:</w:t>
      </w:r>
    </w:p>
    <w:p w14:paraId="741FFA54" w14:textId="77777777" w:rsidR="00BF7388" w:rsidRPr="00D24419" w:rsidRDefault="00BF7388" w:rsidP="00BF7388">
      <w:pPr>
        <w:rPr>
          <w:rFonts w:ascii="Courier New" w:hAnsi="Courier New" w:cs="Courier New"/>
          <w:bCs/>
          <w:sz w:val="20"/>
          <w:szCs w:val="20"/>
        </w:rPr>
      </w:pPr>
      <w:proofErr w:type="gramStart"/>
      <w:r w:rsidRPr="00D24419">
        <w:rPr>
          <w:rFonts w:ascii="Courier New" w:hAnsi="Courier New" w:cs="Courier New"/>
          <w:bCs/>
          <w:sz w:val="20"/>
          <w:szCs w:val="20"/>
        </w:rPr>
        <w:t>lm</w:t>
      </w:r>
      <w:proofErr w:type="gramEnd"/>
      <w:r w:rsidRPr="00D24419">
        <w:rPr>
          <w:rFonts w:ascii="Courier New" w:hAnsi="Courier New" w:cs="Courier New"/>
          <w:bCs/>
          <w:sz w:val="20"/>
          <w:szCs w:val="20"/>
        </w:rPr>
        <w:t xml:space="preserve">(formula = </w:t>
      </w:r>
      <w:proofErr w:type="spellStart"/>
      <w:r w:rsidRPr="00D24419">
        <w:rPr>
          <w:rFonts w:ascii="Courier New" w:hAnsi="Courier New" w:cs="Courier New"/>
          <w:bCs/>
          <w:sz w:val="20"/>
          <w:szCs w:val="20"/>
        </w:rPr>
        <w:t>Rt</w:t>
      </w:r>
      <w:proofErr w:type="spellEnd"/>
      <w:r w:rsidRPr="00D24419">
        <w:rPr>
          <w:rFonts w:ascii="Courier New" w:hAnsi="Courier New" w:cs="Courier New"/>
          <w:bCs/>
          <w:sz w:val="20"/>
          <w:szCs w:val="20"/>
        </w:rPr>
        <w:t xml:space="preserve"> ~ EPU, data = </w:t>
      </w:r>
      <w:proofErr w:type="spellStart"/>
      <w:r w:rsidRPr="00D24419">
        <w:rPr>
          <w:rFonts w:ascii="Courier New" w:hAnsi="Courier New" w:cs="Courier New"/>
          <w:bCs/>
          <w:sz w:val="20"/>
          <w:szCs w:val="20"/>
        </w:rPr>
        <w:t>ER_Final_Data</w:t>
      </w:r>
      <w:proofErr w:type="spellEnd"/>
      <w:r w:rsidRPr="00D24419">
        <w:rPr>
          <w:rFonts w:ascii="Courier New" w:hAnsi="Courier New" w:cs="Courier New"/>
          <w:bCs/>
          <w:sz w:val="20"/>
          <w:szCs w:val="20"/>
        </w:rPr>
        <w:t>)</w:t>
      </w:r>
    </w:p>
    <w:p w14:paraId="09D36726" w14:textId="77777777" w:rsidR="00BF7388" w:rsidRPr="00D24419" w:rsidRDefault="00BF7388" w:rsidP="00BF7388">
      <w:pPr>
        <w:rPr>
          <w:rFonts w:ascii="Courier New" w:hAnsi="Courier New" w:cs="Courier New"/>
          <w:bCs/>
          <w:sz w:val="20"/>
          <w:szCs w:val="20"/>
        </w:rPr>
      </w:pPr>
    </w:p>
    <w:p w14:paraId="0E28CF6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Residuals:</w:t>
      </w:r>
    </w:p>
    <w:p w14:paraId="4EA8AD61"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Min       1Q   Median       3Q      Max </w:t>
      </w:r>
    </w:p>
    <w:p w14:paraId="381046B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-0.57387 -</w:t>
      </w:r>
      <w:proofErr w:type="gramStart"/>
      <w:r w:rsidRPr="00D24419">
        <w:rPr>
          <w:rFonts w:ascii="Courier New" w:hAnsi="Courier New" w:cs="Courier New"/>
          <w:bCs/>
          <w:sz w:val="20"/>
          <w:szCs w:val="20"/>
        </w:rPr>
        <w:t>0.13868  0.03098</w:t>
      </w:r>
      <w:proofErr w:type="gramEnd"/>
      <w:r w:rsidRPr="00D24419">
        <w:rPr>
          <w:rFonts w:ascii="Courier New" w:hAnsi="Courier New" w:cs="Courier New"/>
          <w:bCs/>
          <w:sz w:val="20"/>
          <w:szCs w:val="20"/>
        </w:rPr>
        <w:t xml:space="preserve">  0.17142  0.49304 </w:t>
      </w:r>
    </w:p>
    <w:p w14:paraId="6375CA92" w14:textId="77777777" w:rsidR="00BF7388" w:rsidRPr="00D24419" w:rsidRDefault="00BF7388" w:rsidP="00BF7388">
      <w:pPr>
        <w:rPr>
          <w:rFonts w:ascii="Courier New" w:hAnsi="Courier New" w:cs="Courier New"/>
          <w:bCs/>
          <w:sz w:val="20"/>
          <w:szCs w:val="20"/>
        </w:rPr>
      </w:pPr>
    </w:p>
    <w:p w14:paraId="38E9390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Coefficients:</w:t>
      </w:r>
    </w:p>
    <w:p w14:paraId="663E84C8"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 xml:space="preserve">             Estimate Std. Error t value </w:t>
      </w:r>
      <w:proofErr w:type="spellStart"/>
      <w:proofErr w:type="gramStart"/>
      <w:r w:rsidRPr="00D24419">
        <w:rPr>
          <w:rFonts w:ascii="Courier New" w:hAnsi="Courier New" w:cs="Courier New"/>
          <w:bCs/>
          <w:sz w:val="20"/>
          <w:szCs w:val="20"/>
        </w:rPr>
        <w:t>Pr</w:t>
      </w:r>
      <w:proofErr w:type="spellEnd"/>
      <w:r w:rsidRPr="00D24419">
        <w:rPr>
          <w:rFonts w:ascii="Courier New" w:hAnsi="Courier New" w:cs="Courier New"/>
          <w:bCs/>
          <w:sz w:val="20"/>
          <w:szCs w:val="20"/>
        </w:rPr>
        <w:t>(</w:t>
      </w:r>
      <w:proofErr w:type="gramEnd"/>
      <w:r w:rsidRPr="00D24419">
        <w:rPr>
          <w:rFonts w:ascii="Courier New" w:hAnsi="Courier New" w:cs="Courier New"/>
          <w:bCs/>
          <w:sz w:val="20"/>
          <w:szCs w:val="20"/>
        </w:rPr>
        <w:t xml:space="preserve">&gt;|t|)    </w:t>
      </w:r>
    </w:p>
    <w:p w14:paraId="0778DD6D"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(Intercept) -3.241855   0.520334  -6.230 7.28e-09 ***</w:t>
      </w:r>
    </w:p>
    <w:p w14:paraId="42D3603C"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EPU          0.044517   0.006274   7.095 1.00e-10 ***</w:t>
      </w:r>
    </w:p>
    <w:p w14:paraId="421FBC22"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w:t>
      </w:r>
    </w:p>
    <w:p w14:paraId="56813220" w14:textId="77777777" w:rsidR="00BF7388" w:rsidRPr="00D24419" w:rsidRDefault="00BF7388" w:rsidP="00BF7388">
      <w:pPr>
        <w:rPr>
          <w:rFonts w:ascii="Courier New" w:hAnsi="Courier New" w:cs="Courier New"/>
          <w:bCs/>
          <w:sz w:val="20"/>
          <w:szCs w:val="20"/>
        </w:rPr>
      </w:pPr>
      <w:proofErr w:type="spellStart"/>
      <w:r w:rsidRPr="00D24419">
        <w:rPr>
          <w:rFonts w:ascii="Courier New" w:hAnsi="Courier New" w:cs="Courier New"/>
          <w:bCs/>
          <w:sz w:val="20"/>
          <w:szCs w:val="20"/>
        </w:rPr>
        <w:t>Signif</w:t>
      </w:r>
      <w:proofErr w:type="spellEnd"/>
      <w:r w:rsidRPr="00D24419">
        <w:rPr>
          <w:rFonts w:ascii="Courier New" w:hAnsi="Courier New" w:cs="Courier New"/>
          <w:bCs/>
          <w:sz w:val="20"/>
          <w:szCs w:val="20"/>
        </w:rPr>
        <w:t xml:space="preserve">. </w:t>
      </w:r>
      <w:proofErr w:type="gramStart"/>
      <w:r w:rsidRPr="00D24419">
        <w:rPr>
          <w:rFonts w:ascii="Courier New" w:hAnsi="Courier New" w:cs="Courier New"/>
          <w:bCs/>
          <w:sz w:val="20"/>
          <w:szCs w:val="20"/>
        </w:rPr>
        <w:t>codes</w:t>
      </w:r>
      <w:proofErr w:type="gramEnd"/>
      <w:r w:rsidRPr="00D24419">
        <w:rPr>
          <w:rFonts w:ascii="Courier New" w:hAnsi="Courier New" w:cs="Courier New"/>
          <w:bCs/>
          <w:sz w:val="20"/>
          <w:szCs w:val="20"/>
        </w:rPr>
        <w:t>:  0 ‘***’ 0.001 ‘**’ 0.01 ‘*’ 0.05 ‘.’ 0.1 ‘ ’ 1</w:t>
      </w:r>
    </w:p>
    <w:p w14:paraId="356CE44C" w14:textId="77777777" w:rsidR="00BF7388" w:rsidRPr="00D24419" w:rsidRDefault="00BF7388" w:rsidP="00BF7388">
      <w:pPr>
        <w:rPr>
          <w:rFonts w:ascii="Courier New" w:hAnsi="Courier New" w:cs="Courier New"/>
          <w:bCs/>
          <w:sz w:val="20"/>
          <w:szCs w:val="20"/>
        </w:rPr>
      </w:pPr>
    </w:p>
    <w:p w14:paraId="2D7EF5F4"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Residual standard error: 0.2281 on 119 degrees of freedom</w:t>
      </w:r>
    </w:p>
    <w:p w14:paraId="7AAE49E9" w14:textId="77777777" w:rsidR="00BF7388" w:rsidRPr="00D24419" w:rsidRDefault="00BF7388" w:rsidP="00BF7388">
      <w:pPr>
        <w:rPr>
          <w:rFonts w:ascii="Courier New" w:hAnsi="Courier New" w:cs="Courier New"/>
          <w:bCs/>
          <w:sz w:val="20"/>
          <w:szCs w:val="20"/>
        </w:rPr>
      </w:pPr>
      <w:r w:rsidRPr="00D24419">
        <w:rPr>
          <w:rFonts w:ascii="Courier New" w:hAnsi="Courier New" w:cs="Courier New"/>
          <w:bCs/>
          <w:sz w:val="20"/>
          <w:szCs w:val="20"/>
        </w:rPr>
        <w:t>Multiple R-squared:  0.2973,</w:t>
      </w:r>
      <w:r w:rsidRPr="00D24419">
        <w:rPr>
          <w:rFonts w:ascii="Courier New" w:hAnsi="Courier New" w:cs="Courier New"/>
          <w:bCs/>
          <w:sz w:val="20"/>
          <w:szCs w:val="20"/>
        </w:rPr>
        <w:tab/>
        <w:t xml:space="preserve">Adjusted R-squared:  0.2914 </w:t>
      </w:r>
    </w:p>
    <w:p w14:paraId="0B56594C" w14:textId="77777777" w:rsidR="00BF7388" w:rsidRPr="002470B5" w:rsidRDefault="00BF7388" w:rsidP="00BF7388">
      <w:pPr>
        <w:rPr>
          <w:rFonts w:ascii="Courier New" w:hAnsi="Courier New" w:cs="Courier New"/>
          <w:bCs/>
          <w:sz w:val="20"/>
          <w:szCs w:val="20"/>
        </w:rPr>
      </w:pPr>
      <w:r w:rsidRPr="00D24419">
        <w:rPr>
          <w:rFonts w:ascii="Courier New" w:hAnsi="Courier New" w:cs="Courier New"/>
          <w:bCs/>
          <w:sz w:val="20"/>
          <w:szCs w:val="20"/>
        </w:rPr>
        <w:t>F-statistic: 50.34 on 1 and 119 DF</w:t>
      </w:r>
      <w:proofErr w:type="gramStart"/>
      <w:r w:rsidRPr="00D24419">
        <w:rPr>
          <w:rFonts w:ascii="Courier New" w:hAnsi="Courier New" w:cs="Courier New"/>
          <w:bCs/>
          <w:sz w:val="20"/>
          <w:szCs w:val="20"/>
        </w:rPr>
        <w:t>,  p</w:t>
      </w:r>
      <w:proofErr w:type="gramEnd"/>
      <w:r w:rsidRPr="00D24419">
        <w:rPr>
          <w:rFonts w:ascii="Courier New" w:hAnsi="Courier New" w:cs="Courier New"/>
          <w:bCs/>
          <w:sz w:val="20"/>
          <w:szCs w:val="20"/>
        </w:rPr>
        <w:t>-value: 1.004e-10</w:t>
      </w:r>
    </w:p>
    <w:p w14:paraId="0AAC7096" w14:textId="77777777" w:rsidR="00BF7388" w:rsidRPr="002470B5" w:rsidRDefault="00BF7388" w:rsidP="00BF7388">
      <w:pPr>
        <w:tabs>
          <w:tab w:val="left" w:pos="8385"/>
        </w:tabs>
        <w:spacing w:line="480" w:lineRule="auto"/>
        <w:ind w:right="110"/>
        <w:rPr>
          <w:rFonts w:ascii="Times" w:hAnsi="Times" w:cs="Times New Roman"/>
          <w:bCs/>
          <w:sz w:val="24"/>
          <w:szCs w:val="24"/>
          <w:lang w:eastAsia="zh-CN"/>
        </w:rPr>
      </w:pPr>
      <w:r w:rsidRPr="00E926DC">
        <w:rPr>
          <w:rFonts w:ascii="Times" w:hAnsi="Times" w:cs="Times New Roman"/>
          <w:bCs/>
          <w:sz w:val="24"/>
          <w:szCs w:val="24"/>
          <w:lang w:eastAsia="zh-CN"/>
        </w:rPr>
        <w:lastRenderedPageBreak/>
        <w:t xml:space="preserve">The p-value for the F-statistics </w:t>
      </w:r>
      <w:proofErr w:type="gramStart"/>
      <w:r w:rsidRPr="00E926DC">
        <w:rPr>
          <w:rFonts w:ascii="Times" w:hAnsi="Times" w:cs="Times New Roman"/>
          <w:bCs/>
          <w:sz w:val="24"/>
          <w:szCs w:val="24"/>
          <w:lang w:eastAsia="zh-CN"/>
        </w:rPr>
        <w:t xml:space="preserve">is  </w:t>
      </w:r>
      <w:r w:rsidRPr="00D24419">
        <w:rPr>
          <w:rFonts w:ascii="Courier New" w:hAnsi="Courier New" w:cs="Courier New"/>
          <w:bCs/>
          <w:sz w:val="20"/>
          <w:szCs w:val="20"/>
        </w:rPr>
        <w:t>1.004e</w:t>
      </w:r>
      <w:proofErr w:type="gramEnd"/>
      <w:r w:rsidRPr="00D24419">
        <w:rPr>
          <w:rFonts w:ascii="Courier New" w:hAnsi="Courier New" w:cs="Courier New"/>
          <w:bCs/>
          <w:sz w:val="20"/>
          <w:szCs w:val="20"/>
        </w:rPr>
        <w:t>-10</w:t>
      </w:r>
      <w:r w:rsidRPr="00E926DC">
        <w:rPr>
          <w:rFonts w:ascii="Times" w:hAnsi="Times" w:cs="Times New Roman"/>
          <w:sz w:val="24"/>
          <w:szCs w:val="24"/>
          <w:lang w:eastAsia="zh-CN"/>
        </w:rPr>
        <w:t xml:space="preserve">, which means the model is highly statistically significant. This means that </w:t>
      </w:r>
      <w:r>
        <w:rPr>
          <w:rFonts w:ascii="Times" w:hAnsi="Times" w:cs="Times New Roman"/>
          <w:sz w:val="24"/>
          <w:szCs w:val="24"/>
          <w:lang w:eastAsia="zh-CN"/>
        </w:rPr>
        <w:t>explanatory variables are</w:t>
      </w:r>
      <w:r w:rsidRPr="00E926DC">
        <w:rPr>
          <w:rFonts w:ascii="Times" w:hAnsi="Times" w:cs="Times New Roman"/>
          <w:sz w:val="24"/>
          <w:szCs w:val="24"/>
          <w:lang w:eastAsia="zh-CN"/>
        </w:rPr>
        <w:t xml:space="preserve"> significantly related to the responsive variable. </w:t>
      </w:r>
      <w:r w:rsidRPr="00E926DC">
        <w:rPr>
          <w:rFonts w:ascii="Times" w:hAnsi="Times" w:cs="Times New Roman"/>
          <w:bCs/>
          <w:sz w:val="24"/>
          <w:szCs w:val="24"/>
          <w:lang w:eastAsia="zh-CN"/>
        </w:rPr>
        <w:t xml:space="preserve">Since the p value is smaller than 0.05, we reject the null hypothesis. Multiple R-squared and Adjusted R-squared are </w:t>
      </w:r>
      <w:r w:rsidRPr="00D24419">
        <w:rPr>
          <w:rFonts w:ascii="Courier New" w:hAnsi="Courier New" w:cs="Courier New"/>
          <w:bCs/>
          <w:sz w:val="20"/>
          <w:szCs w:val="20"/>
        </w:rPr>
        <w:t>0.2973</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D24419">
        <w:rPr>
          <w:rFonts w:ascii="Courier New" w:hAnsi="Courier New" w:cs="Courier New"/>
          <w:bCs/>
          <w:sz w:val="20"/>
          <w:szCs w:val="20"/>
        </w:rPr>
        <w:t xml:space="preserve">0.2914 </w:t>
      </w:r>
      <w:r w:rsidRPr="00E926DC">
        <w:rPr>
          <w:rFonts w:ascii="Times" w:hAnsi="Times" w:cs="Times New Roman"/>
          <w:bCs/>
          <w:sz w:val="24"/>
          <w:szCs w:val="24"/>
          <w:lang w:eastAsia="zh-CN"/>
        </w:rPr>
        <w:t xml:space="preserve">respectively, which indicate a </w:t>
      </w:r>
      <w:r>
        <w:rPr>
          <w:rFonts w:ascii="Times" w:hAnsi="Times" w:cs="Times New Roman"/>
          <w:bCs/>
          <w:sz w:val="24"/>
          <w:szCs w:val="24"/>
          <w:lang w:eastAsia="zh-CN"/>
        </w:rPr>
        <w:t>bad</w:t>
      </w:r>
      <w:r w:rsidRPr="00E926DC">
        <w:rPr>
          <w:rFonts w:ascii="Times" w:hAnsi="Times" w:cs="Times New Roman"/>
          <w:bCs/>
          <w:sz w:val="24"/>
          <w:szCs w:val="24"/>
          <w:lang w:eastAsia="zh-CN"/>
        </w:rPr>
        <w:t xml:space="preserve"> fit of the data and model.</w:t>
      </w:r>
      <w:r>
        <w:rPr>
          <w:rFonts w:ascii="Times" w:hAnsi="Times" w:cs="Times New Roman"/>
          <w:bCs/>
          <w:sz w:val="24"/>
          <w:szCs w:val="24"/>
          <w:lang w:eastAsia="zh-CN"/>
        </w:rPr>
        <w:t xml:space="preserve">  </w:t>
      </w:r>
    </w:p>
    <w:p w14:paraId="1467D1E8" w14:textId="77777777" w:rsidR="00BF7388" w:rsidRDefault="00BF7388" w:rsidP="00BF7388">
      <w:pPr>
        <w:spacing w:line="480" w:lineRule="auto"/>
        <w:rPr>
          <w:rFonts w:ascii="Times" w:hAnsi="Times" w:cs="Times New Roman"/>
          <w:b/>
          <w:bCs/>
          <w:sz w:val="24"/>
          <w:szCs w:val="24"/>
        </w:rPr>
      </w:pPr>
    </w:p>
    <w:p w14:paraId="6DEC7996"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 xml:space="preserve">&gt; </w:t>
      </w:r>
      <w:proofErr w:type="spellStart"/>
      <w:proofErr w:type="gramStart"/>
      <w:r w:rsidRPr="009D5DBA">
        <w:rPr>
          <w:rFonts w:ascii="Courier New" w:hAnsi="Courier New" w:cs="Courier New"/>
          <w:bCs/>
          <w:sz w:val="20"/>
          <w:szCs w:val="20"/>
        </w:rPr>
        <w:t>ggplot</w:t>
      </w:r>
      <w:proofErr w:type="spellEnd"/>
      <w:proofErr w:type="gramEnd"/>
      <w:r w:rsidRPr="009D5DBA">
        <w:rPr>
          <w:rFonts w:ascii="Courier New" w:hAnsi="Courier New" w:cs="Courier New"/>
          <w:bCs/>
          <w:sz w:val="20"/>
          <w:szCs w:val="20"/>
        </w:rPr>
        <w:t xml:space="preserve">(model1, </w:t>
      </w:r>
      <w:proofErr w:type="spellStart"/>
      <w:r w:rsidRPr="009D5DBA">
        <w:rPr>
          <w:rFonts w:ascii="Courier New" w:hAnsi="Courier New" w:cs="Courier New"/>
          <w:bCs/>
          <w:sz w:val="20"/>
          <w:szCs w:val="20"/>
        </w:rPr>
        <w:t>aes</w:t>
      </w:r>
      <w:proofErr w:type="spellEnd"/>
      <w:r w:rsidRPr="009D5DBA">
        <w:rPr>
          <w:rFonts w:ascii="Courier New" w:hAnsi="Courier New" w:cs="Courier New"/>
          <w:bCs/>
          <w:sz w:val="20"/>
          <w:szCs w:val="20"/>
        </w:rPr>
        <w:t>(x=EPU, y=</w:t>
      </w:r>
      <w:proofErr w:type="spellStart"/>
      <w:r w:rsidRPr="009D5DBA">
        <w:rPr>
          <w:rFonts w:ascii="Courier New" w:hAnsi="Courier New" w:cs="Courier New"/>
          <w:bCs/>
          <w:sz w:val="20"/>
          <w:szCs w:val="20"/>
        </w:rPr>
        <w:t>Rt</w:t>
      </w:r>
      <w:proofErr w:type="spellEnd"/>
      <w:r w:rsidRPr="009D5DBA">
        <w:rPr>
          <w:rFonts w:ascii="Courier New" w:hAnsi="Courier New" w:cs="Courier New"/>
          <w:bCs/>
          <w:sz w:val="20"/>
          <w:szCs w:val="20"/>
        </w:rPr>
        <w:t>)) +</w:t>
      </w:r>
    </w:p>
    <w:p w14:paraId="24015433" w14:textId="77777777" w:rsidR="00BF7388" w:rsidRPr="009D5DBA" w:rsidRDefault="00BF7388" w:rsidP="00BF7388">
      <w:pPr>
        <w:rPr>
          <w:rFonts w:ascii="Courier New" w:hAnsi="Courier New" w:cs="Courier New"/>
          <w:bCs/>
          <w:sz w:val="20"/>
          <w:szCs w:val="20"/>
        </w:rPr>
      </w:pPr>
      <w:r w:rsidRPr="009D5DBA">
        <w:rPr>
          <w:rFonts w:ascii="Courier New" w:hAnsi="Courier New" w:cs="Courier New"/>
          <w:bCs/>
          <w:sz w:val="20"/>
          <w:szCs w:val="20"/>
        </w:rPr>
        <w:t xml:space="preserve">+ </w:t>
      </w:r>
      <w:proofErr w:type="spellStart"/>
      <w:proofErr w:type="gramStart"/>
      <w:r w:rsidRPr="009D5DBA">
        <w:rPr>
          <w:rFonts w:ascii="Courier New" w:hAnsi="Courier New" w:cs="Courier New"/>
          <w:bCs/>
          <w:sz w:val="20"/>
          <w:szCs w:val="20"/>
        </w:rPr>
        <w:t>geom</w:t>
      </w:r>
      <w:proofErr w:type="gramEnd"/>
      <w:r w:rsidRPr="009D5DBA">
        <w:rPr>
          <w:rFonts w:ascii="Courier New" w:hAnsi="Courier New" w:cs="Courier New"/>
          <w:bCs/>
          <w:sz w:val="20"/>
          <w:szCs w:val="20"/>
        </w:rPr>
        <w:t>_point</w:t>
      </w:r>
      <w:proofErr w:type="spellEnd"/>
      <w:r w:rsidRPr="009D5DBA">
        <w:rPr>
          <w:rFonts w:ascii="Courier New" w:hAnsi="Courier New" w:cs="Courier New"/>
          <w:bCs/>
          <w:sz w:val="20"/>
          <w:szCs w:val="20"/>
        </w:rPr>
        <w:t>() +</w:t>
      </w:r>
    </w:p>
    <w:p w14:paraId="6207E0CC" w14:textId="77777777" w:rsidR="00BF7388" w:rsidRDefault="00BF7388" w:rsidP="00BF7388">
      <w:pPr>
        <w:rPr>
          <w:rFonts w:ascii="Courier New" w:hAnsi="Courier New" w:cs="Courier New"/>
          <w:bCs/>
          <w:sz w:val="20"/>
          <w:szCs w:val="20"/>
        </w:rPr>
      </w:pPr>
      <w:r w:rsidRPr="009D5DBA">
        <w:rPr>
          <w:rFonts w:ascii="Courier New" w:hAnsi="Courier New" w:cs="Courier New"/>
          <w:bCs/>
          <w:sz w:val="20"/>
          <w:szCs w:val="20"/>
        </w:rPr>
        <w:t xml:space="preserve">+ </w:t>
      </w:r>
      <w:proofErr w:type="spellStart"/>
      <w:proofErr w:type="gramStart"/>
      <w:r w:rsidRPr="009D5DBA">
        <w:rPr>
          <w:rFonts w:ascii="Courier New" w:hAnsi="Courier New" w:cs="Courier New"/>
          <w:bCs/>
          <w:sz w:val="20"/>
          <w:szCs w:val="20"/>
        </w:rPr>
        <w:t>geom</w:t>
      </w:r>
      <w:proofErr w:type="gramEnd"/>
      <w:r w:rsidRPr="009D5DBA">
        <w:rPr>
          <w:rFonts w:ascii="Courier New" w:hAnsi="Courier New" w:cs="Courier New"/>
          <w:bCs/>
          <w:sz w:val="20"/>
          <w:szCs w:val="20"/>
        </w:rPr>
        <w:t>_smooth</w:t>
      </w:r>
      <w:proofErr w:type="spellEnd"/>
      <w:r w:rsidRPr="009D5DBA">
        <w:rPr>
          <w:rFonts w:ascii="Courier New" w:hAnsi="Courier New" w:cs="Courier New"/>
          <w:bCs/>
          <w:sz w:val="20"/>
          <w:szCs w:val="20"/>
        </w:rPr>
        <w:t>(method=lm)</w:t>
      </w:r>
    </w:p>
    <w:p w14:paraId="6347DBC2" w14:textId="77777777" w:rsidR="00BF7388" w:rsidRPr="009D5DBA" w:rsidRDefault="00BF7388" w:rsidP="00BF7388">
      <w:pPr>
        <w:rPr>
          <w:rFonts w:ascii="Courier New" w:hAnsi="Courier New" w:cs="Courier New"/>
          <w:bCs/>
          <w:sz w:val="20"/>
          <w:szCs w:val="20"/>
        </w:rPr>
      </w:pPr>
      <w:r>
        <w:rPr>
          <w:rFonts w:ascii="Courier New" w:hAnsi="Courier New" w:cs="Courier New"/>
          <w:bCs/>
          <w:sz w:val="20"/>
          <w:szCs w:val="20"/>
        </w:rPr>
        <w:t xml:space="preserve">+ </w:t>
      </w:r>
      <w:proofErr w:type="spellStart"/>
      <w:proofErr w:type="gramStart"/>
      <w:r>
        <w:rPr>
          <w:rFonts w:ascii="Courier New" w:hAnsi="Courier New" w:cs="Courier New"/>
          <w:bCs/>
          <w:sz w:val="20"/>
          <w:szCs w:val="20"/>
        </w:rPr>
        <w:t>ggtitle</w:t>
      </w:r>
      <w:proofErr w:type="spellEnd"/>
      <w:proofErr w:type="gramEnd"/>
      <w:r>
        <w:rPr>
          <w:rFonts w:ascii="Courier New" w:hAnsi="Courier New" w:cs="Courier New"/>
          <w:bCs/>
          <w:sz w:val="20"/>
          <w:szCs w:val="20"/>
        </w:rPr>
        <w:t xml:space="preserve">(“Plot of Simple Linear Regression between </w:t>
      </w:r>
      <w:proofErr w:type="spellStart"/>
      <w:r>
        <w:rPr>
          <w:rFonts w:ascii="Courier New" w:hAnsi="Courier New" w:cs="Courier New"/>
          <w:bCs/>
          <w:sz w:val="20"/>
          <w:szCs w:val="20"/>
        </w:rPr>
        <w:t>Rt</w:t>
      </w:r>
      <w:proofErr w:type="spellEnd"/>
      <w:r>
        <w:rPr>
          <w:rFonts w:ascii="Courier New" w:hAnsi="Courier New" w:cs="Courier New"/>
          <w:bCs/>
          <w:sz w:val="20"/>
          <w:szCs w:val="20"/>
        </w:rPr>
        <w:t xml:space="preserve"> and EPU”)</w:t>
      </w:r>
    </w:p>
    <w:p w14:paraId="56C67FA9" w14:textId="09F9AF97" w:rsidR="00BF7388" w:rsidRDefault="006300CC" w:rsidP="00BF7388">
      <w:pPr>
        <w:spacing w:line="480" w:lineRule="auto"/>
        <w:rPr>
          <w:rFonts w:ascii="Times" w:hAnsi="Times" w:cs="Times New Roman"/>
          <w:b/>
          <w:bCs/>
          <w:sz w:val="24"/>
          <w:szCs w:val="24"/>
        </w:rPr>
      </w:pPr>
      <w:r>
        <w:rPr>
          <w:rFonts w:ascii="Courier New" w:hAnsi="Courier New" w:cs="Courier New"/>
          <w:noProof/>
          <w:sz w:val="20"/>
          <w:lang w:val="en-US"/>
        </w:rPr>
        <w:drawing>
          <wp:inline distT="0" distB="0" distL="0" distR="0" wp14:anchorId="3C724AC8" wp14:editId="049CAF31">
            <wp:extent cx="5270500" cy="289323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EPU:Rt.jpg"/>
                    <pic:cNvPicPr/>
                  </pic:nvPicPr>
                  <pic:blipFill>
                    <a:blip r:embed="rId16">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58D5379A" w14:textId="3EC9CFFF" w:rsidR="0010790C" w:rsidRPr="0010790C" w:rsidRDefault="0010790C" w:rsidP="00E12EB3">
      <w:pPr>
        <w:spacing w:line="480" w:lineRule="auto"/>
        <w:ind w:firstLine="420"/>
        <w:rPr>
          <w:rFonts w:ascii="Times New Roman" w:hAnsi="Times New Roman" w:cs="Times New Roman"/>
          <w:sz w:val="24"/>
        </w:rPr>
      </w:pPr>
      <w:r w:rsidRPr="0010790C">
        <w:rPr>
          <w:rFonts w:ascii="Times New Roman" w:hAnsi="Times New Roman" w:cs="Times New Roman"/>
          <w:sz w:val="24"/>
        </w:rPr>
        <w:t xml:space="preserve">As the plot indicates, there is </w:t>
      </w:r>
      <w:proofErr w:type="gramStart"/>
      <w:r w:rsidRPr="0010790C">
        <w:rPr>
          <w:rFonts w:ascii="Times New Roman" w:hAnsi="Times New Roman" w:cs="Times New Roman"/>
          <w:sz w:val="24"/>
        </w:rPr>
        <w:t>a slope that have</w:t>
      </w:r>
      <w:proofErr w:type="gramEnd"/>
      <w:r w:rsidRPr="0010790C">
        <w:rPr>
          <w:rFonts w:ascii="Times New Roman" w:hAnsi="Times New Roman" w:cs="Times New Roman"/>
          <w:sz w:val="24"/>
        </w:rPr>
        <w:t xml:space="preserve"> a upward direction from lower left corner to upper right top. The range of </w:t>
      </w:r>
      <w:proofErr w:type="spellStart"/>
      <w:proofErr w:type="gramStart"/>
      <w:r w:rsidRPr="0010790C">
        <w:rPr>
          <w:rFonts w:ascii="Times New Roman" w:hAnsi="Times New Roman" w:cs="Times New Roman"/>
          <w:sz w:val="24"/>
        </w:rPr>
        <w:t>Rt</w:t>
      </w:r>
      <w:proofErr w:type="spellEnd"/>
      <w:proofErr w:type="gramEnd"/>
      <w:r w:rsidRPr="0010790C">
        <w:rPr>
          <w:rFonts w:ascii="Times New Roman" w:hAnsi="Times New Roman" w:cs="Times New Roman"/>
          <w:sz w:val="24"/>
        </w:rPr>
        <w:t xml:space="preserve"> is between 0 and 1. The range of EPU is roughly from 75 to 90. Dots are scattered at an even level instead of a clustered type in the plot. Based on the regression result,</w:t>
      </w:r>
      <w:r w:rsidR="007C52AA">
        <w:rPr>
          <w:rFonts w:ascii="Times New Roman" w:hAnsi="Times New Roman" w:cs="Times New Roman"/>
          <w:sz w:val="24"/>
        </w:rPr>
        <w:t xml:space="preserve"> the coefficient of EPU is </w:t>
      </w:r>
      <w:proofErr w:type="gramStart"/>
      <w:r w:rsidR="007C52AA">
        <w:rPr>
          <w:rFonts w:ascii="Times New Roman" w:hAnsi="Times New Roman" w:cs="Times New Roman"/>
          <w:sz w:val="24"/>
        </w:rPr>
        <w:t>0.044517</w:t>
      </w:r>
      <w:r w:rsidRPr="0010790C">
        <w:rPr>
          <w:rFonts w:ascii="Times New Roman" w:hAnsi="Times New Roman" w:cs="Times New Roman"/>
          <w:sz w:val="24"/>
        </w:rPr>
        <w:t>,</w:t>
      </w:r>
      <w:proofErr w:type="gramEnd"/>
      <w:r w:rsidRPr="0010790C">
        <w:rPr>
          <w:rFonts w:ascii="Times New Roman" w:hAnsi="Times New Roman" w:cs="Times New Roman"/>
          <w:sz w:val="24"/>
        </w:rPr>
        <w:t xml:space="preserve"> it means that increase in one uni</w:t>
      </w:r>
      <w:r w:rsidR="007C52AA">
        <w:rPr>
          <w:rFonts w:ascii="Times New Roman" w:hAnsi="Times New Roman" w:cs="Times New Roman"/>
          <w:sz w:val="24"/>
        </w:rPr>
        <w:t>t of EPU will result in 0.044517</w:t>
      </w:r>
      <w:r w:rsidRPr="0010790C">
        <w:rPr>
          <w:rFonts w:ascii="Times New Roman" w:hAnsi="Times New Roman" w:cs="Times New Roman"/>
          <w:sz w:val="24"/>
        </w:rPr>
        <w:t xml:space="preserve"> increase in Rt. Thus, </w:t>
      </w:r>
      <w:proofErr w:type="spellStart"/>
      <w:r w:rsidRPr="0010790C">
        <w:rPr>
          <w:rFonts w:ascii="Times New Roman" w:hAnsi="Times New Roman" w:cs="Times New Roman"/>
          <w:sz w:val="24"/>
        </w:rPr>
        <w:t>Rt</w:t>
      </w:r>
      <w:proofErr w:type="spellEnd"/>
      <w:r w:rsidRPr="0010790C">
        <w:rPr>
          <w:rFonts w:ascii="Times New Roman" w:hAnsi="Times New Roman" w:cs="Times New Roman"/>
          <w:sz w:val="24"/>
        </w:rPr>
        <w:t xml:space="preserve"> and EPU have a positive correlation in this analysis. </w:t>
      </w:r>
    </w:p>
    <w:p w14:paraId="12C9554D" w14:textId="77777777" w:rsidR="00FA1E3F" w:rsidRDefault="00FA1E3F" w:rsidP="00BF7388">
      <w:pPr>
        <w:spacing w:line="480" w:lineRule="auto"/>
        <w:rPr>
          <w:rFonts w:ascii="Times" w:hAnsi="Times" w:cs="Times New Roman"/>
          <w:b/>
          <w:bCs/>
          <w:sz w:val="24"/>
          <w:szCs w:val="24"/>
        </w:rPr>
      </w:pPr>
    </w:p>
    <w:p w14:paraId="0236336F" w14:textId="3B6E31B5" w:rsidR="00BF7388" w:rsidRPr="00783FC8" w:rsidRDefault="003646EA" w:rsidP="00BF7388">
      <w:pPr>
        <w:spacing w:line="480" w:lineRule="auto"/>
        <w:rPr>
          <w:rFonts w:ascii="Times New Roman" w:hAnsi="Times New Roman" w:cs="Times New Roman"/>
          <w:bCs/>
          <w:sz w:val="24"/>
          <w:szCs w:val="24"/>
          <w:u w:val="single"/>
          <w:vertAlign w:val="subscript"/>
          <w:lang w:val="en-US" w:eastAsia="zh-CN"/>
        </w:rPr>
      </w:pPr>
      <w:r w:rsidRPr="003646EA">
        <w:rPr>
          <w:rFonts w:ascii="Times" w:hAnsi="Times" w:cs="Times New Roman"/>
          <w:bCs/>
          <w:sz w:val="24"/>
          <w:szCs w:val="24"/>
          <w:u w:val="single"/>
        </w:rPr>
        <w:lastRenderedPageBreak/>
        <w:t xml:space="preserve">3. </w:t>
      </w:r>
      <w:r w:rsidR="00F830B5">
        <w:rPr>
          <w:rFonts w:ascii="Times" w:hAnsi="Times" w:cs="Times New Roman"/>
          <w:bCs/>
          <w:sz w:val="24"/>
          <w:szCs w:val="24"/>
          <w:u w:val="single"/>
        </w:rPr>
        <w:t>Single</w:t>
      </w:r>
      <w:r w:rsidR="00FA1E3F">
        <w:rPr>
          <w:rFonts w:ascii="Times" w:hAnsi="Times" w:cs="Times New Roman"/>
          <w:bCs/>
          <w:sz w:val="24"/>
          <w:szCs w:val="24"/>
          <w:u w:val="single"/>
        </w:rPr>
        <w:t xml:space="preserve"> L</w:t>
      </w:r>
      <w:r w:rsidR="00E52299">
        <w:rPr>
          <w:rFonts w:ascii="Times" w:hAnsi="Times" w:cs="Times New Roman"/>
          <w:bCs/>
          <w:sz w:val="24"/>
          <w:szCs w:val="24"/>
          <w:u w:val="single"/>
        </w:rPr>
        <w:t xml:space="preserve">inear Regression Between </w:t>
      </w:r>
      <w:proofErr w:type="spellStart"/>
      <w:r w:rsidR="00E52299">
        <w:rPr>
          <w:rFonts w:ascii="Times" w:hAnsi="Times" w:cs="Times New Roman"/>
          <w:bCs/>
          <w:sz w:val="24"/>
          <w:szCs w:val="24"/>
          <w:u w:val="single"/>
        </w:rPr>
        <w:t>Rt</w:t>
      </w:r>
      <w:proofErr w:type="spellEnd"/>
      <w:r w:rsidR="00E52299">
        <w:rPr>
          <w:rFonts w:ascii="Times" w:hAnsi="Times" w:cs="Times New Roman"/>
          <w:bCs/>
          <w:sz w:val="24"/>
          <w:szCs w:val="24"/>
          <w:u w:val="single"/>
        </w:rPr>
        <w:t xml:space="preserve"> and </w:t>
      </w:r>
      <w:proofErr w:type="spellStart"/>
      <w:r w:rsidR="00E52299">
        <w:rPr>
          <w:rFonts w:ascii="Times" w:hAnsi="Times" w:cs="Times New Roman"/>
          <w:bCs/>
          <w:sz w:val="24"/>
          <w:szCs w:val="24"/>
          <w:u w:val="single"/>
        </w:rPr>
        <w:t>R</w:t>
      </w:r>
      <w:r w:rsidR="00783FC8">
        <w:rPr>
          <w:rFonts w:ascii="Times" w:hAnsi="Times" w:cs="Times New Roman"/>
          <w:bCs/>
          <w:sz w:val="24"/>
          <w:szCs w:val="24"/>
          <w:u w:val="single"/>
          <w:vertAlign w:val="subscript"/>
        </w:rPr>
        <w:t>f</w:t>
      </w:r>
      <w:proofErr w:type="spellEnd"/>
    </w:p>
    <w:p w14:paraId="08485442" w14:textId="77777777" w:rsidR="00AD75EE" w:rsidRPr="00E926DC" w:rsidRDefault="00AD75EE" w:rsidP="00AD75EE">
      <w:pPr>
        <w:spacing w:line="480" w:lineRule="auto"/>
        <w:rPr>
          <w:rFonts w:ascii="Times" w:hAnsi="Times" w:cs="Times New Roman"/>
          <w:sz w:val="24"/>
          <w:szCs w:val="24"/>
          <w:lang w:eastAsia="zh-CN"/>
        </w:rPr>
      </w:pPr>
      <w:r w:rsidRPr="00E926DC">
        <w:rPr>
          <w:rFonts w:ascii="Times" w:hAnsi="Times" w:cs="Times New Roman"/>
          <w:sz w:val="24"/>
          <w:szCs w:val="24"/>
          <w:lang w:eastAsia="zh-CN"/>
        </w:rPr>
        <w:t xml:space="preserve">Multiple Linear Regression Model of </w:t>
      </w:r>
      <w:proofErr w:type="spellStart"/>
      <w:r w:rsidRPr="00E926DC">
        <w:rPr>
          <w:rFonts w:ascii="Times" w:hAnsi="Times" w:cs="Times New Roman"/>
          <w:sz w:val="24"/>
          <w:szCs w:val="24"/>
          <w:lang w:eastAsia="zh-CN"/>
        </w:rPr>
        <w:t>Rt</w:t>
      </w:r>
      <w:proofErr w:type="spellEnd"/>
      <w:r w:rsidRPr="00E926DC">
        <w:rPr>
          <w:rFonts w:ascii="Times" w:hAnsi="Times" w:cs="Times New Roman"/>
          <w:sz w:val="24"/>
          <w:szCs w:val="24"/>
          <w:lang w:eastAsia="zh-CN"/>
        </w:rPr>
        <w:t xml:space="preserve"> and CCI/CPI </w:t>
      </w:r>
      <w:proofErr w:type="gramStart"/>
      <w:r w:rsidRPr="00E926DC">
        <w:rPr>
          <w:rFonts w:ascii="Times" w:hAnsi="Times" w:cs="Times New Roman"/>
          <w:sz w:val="24"/>
          <w:szCs w:val="24"/>
          <w:lang w:eastAsia="zh-CN"/>
        </w:rPr>
        <w:t>was</w:t>
      </w:r>
      <w:proofErr w:type="gramEnd"/>
      <w:r w:rsidRPr="00E926DC">
        <w:rPr>
          <w:rFonts w:ascii="Times" w:hAnsi="Times" w:cs="Times New Roman"/>
          <w:sz w:val="24"/>
          <w:szCs w:val="24"/>
          <w:lang w:eastAsia="zh-CN"/>
        </w:rPr>
        <w:t xml:space="preserve"> performed. The equation was stated as below:</w:t>
      </w:r>
    </w:p>
    <w:p w14:paraId="59D51EE6" w14:textId="4285D2D0" w:rsidR="00AD75EE" w:rsidRPr="00E926DC" w:rsidRDefault="00FE0F3E" w:rsidP="00AD75EE">
      <w:pPr>
        <w:spacing w:line="480" w:lineRule="auto"/>
        <w:jc w:val="center"/>
        <w:rPr>
          <w:rFonts w:ascii="Times" w:hAnsi="Times" w:cs="Times New Roman"/>
          <w:i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w:rPr>
                  <w:rFonts w:ascii="Cambria Math" w:hAnsi="Cambria Math" w:cs="Times New Roman"/>
                  <w:sz w:val="24"/>
                  <w:szCs w:val="24"/>
                  <w:lang w:eastAsia="zh-CN"/>
                </w:rPr>
                <m:t>Rf_G</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r>
            <w:rPr>
              <w:rFonts w:ascii="Cambria Math" w:hAnsi="Cambria Math" w:cs="Times New Roman"/>
              <w:sz w:val="24"/>
              <w:szCs w:val="24"/>
            </w:rPr>
            <m:t xml:space="preserve">ε </m:t>
          </m:r>
        </m:oMath>
      </m:oMathPara>
    </w:p>
    <w:tbl>
      <w:tblPr>
        <w:tblStyle w:val="TableGrid"/>
        <w:tblW w:w="0" w:type="auto"/>
        <w:tblLook w:val="04A0" w:firstRow="1" w:lastRow="0" w:firstColumn="1" w:lastColumn="0" w:noHBand="0" w:noVBand="1"/>
      </w:tblPr>
      <w:tblGrid>
        <w:gridCol w:w="4258"/>
        <w:gridCol w:w="4258"/>
      </w:tblGrid>
      <w:tr w:rsidR="00AD75EE" w:rsidRPr="00E926DC" w14:paraId="3D1BCE32" w14:textId="77777777" w:rsidTr="00FB2C72">
        <w:tc>
          <w:tcPr>
            <w:tcW w:w="4261" w:type="dxa"/>
          </w:tcPr>
          <w:p w14:paraId="600F3CDD" w14:textId="77777777" w:rsidR="00AD75EE" w:rsidRPr="00E926DC" w:rsidRDefault="00AD75EE" w:rsidP="00FB2C72">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Null Hypothesis</w:t>
            </w:r>
          </w:p>
        </w:tc>
        <w:tc>
          <w:tcPr>
            <w:tcW w:w="4261" w:type="dxa"/>
          </w:tcPr>
          <w:p w14:paraId="439EC5EC" w14:textId="77777777" w:rsidR="00AD75EE" w:rsidRPr="00E926DC" w:rsidRDefault="00AD75EE" w:rsidP="00FB2C72">
            <w:pPr>
              <w:spacing w:line="480" w:lineRule="auto"/>
              <w:jc w:val="center"/>
              <w:rPr>
                <w:rFonts w:ascii="Times" w:hAnsi="Times" w:cs="Times New Roman"/>
                <w:sz w:val="24"/>
                <w:szCs w:val="24"/>
                <w:lang w:eastAsia="zh-CN"/>
              </w:rPr>
            </w:pPr>
            <w:r w:rsidRPr="00E926DC">
              <w:rPr>
                <w:rFonts w:ascii="Times" w:hAnsi="Times" w:cs="Times New Roman"/>
                <w:sz w:val="24"/>
                <w:szCs w:val="24"/>
                <w:lang w:eastAsia="zh-CN"/>
              </w:rPr>
              <w:t>Alternative Hypothesis</w:t>
            </w:r>
          </w:p>
        </w:tc>
      </w:tr>
      <w:tr w:rsidR="00AD75EE" w:rsidRPr="00E926DC" w14:paraId="68EF7DAD" w14:textId="77777777" w:rsidTr="00FB2C72">
        <w:tc>
          <w:tcPr>
            <w:tcW w:w="4261" w:type="dxa"/>
          </w:tcPr>
          <w:p w14:paraId="6EC2175F" w14:textId="77777777" w:rsidR="00AD75EE" w:rsidRPr="00E926DC" w:rsidRDefault="00AD75EE" w:rsidP="00FB2C72">
            <w:pPr>
              <w:spacing w:line="480" w:lineRule="auto"/>
              <w:rPr>
                <w:rFonts w:ascii="Times" w:eastAsia="Times New Roman" w:hAnsi="Times" w:cs="Times New Roman"/>
                <w:iCs/>
                <w:sz w:val="24"/>
                <w:szCs w:val="24"/>
                <w:lang w:val="en-US"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0</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no significant relationship between investor sentiment and return on stock market.</w:t>
            </w:r>
          </w:p>
        </w:tc>
        <w:tc>
          <w:tcPr>
            <w:tcW w:w="4261" w:type="dxa"/>
          </w:tcPr>
          <w:p w14:paraId="27079518" w14:textId="77777777" w:rsidR="00AD75EE" w:rsidRPr="00E926DC" w:rsidRDefault="00AD75EE" w:rsidP="00FB2C72">
            <w:pPr>
              <w:spacing w:line="480" w:lineRule="auto"/>
              <w:rPr>
                <w:rFonts w:ascii="Times" w:eastAsia="Times New Roman" w:hAnsi="Times" w:cs="Times New Roman"/>
                <w:iCs/>
                <w:sz w:val="24"/>
                <w:szCs w:val="24"/>
                <w:lang w:eastAsia="zh-CN"/>
              </w:rPr>
            </w:pPr>
            <w:r w:rsidRPr="00E926DC">
              <w:rPr>
                <w:rFonts w:ascii="Times" w:hAnsi="Times" w:cs="Times New Roman"/>
                <w:sz w:val="24"/>
                <w:szCs w:val="24"/>
                <w:lang w:eastAsia="zh-CN"/>
              </w:rPr>
              <w:t>H</w:t>
            </w:r>
            <w:r w:rsidRPr="00E926DC">
              <w:rPr>
                <w:rFonts w:ascii="Times" w:hAnsi="Times" w:cs="Times New Roman"/>
                <w:sz w:val="24"/>
                <w:szCs w:val="24"/>
                <w:vertAlign w:val="subscript"/>
                <w:lang w:eastAsia="zh-CN"/>
              </w:rPr>
              <w:t>1</w:t>
            </w:r>
            <w:r w:rsidRPr="00E926DC">
              <w:rPr>
                <w:rFonts w:ascii="Times" w:hAnsi="Times" w:cs="Times New Roman"/>
                <w:sz w:val="24"/>
                <w:szCs w:val="24"/>
                <w:lang w:eastAsia="zh-CN"/>
              </w:rPr>
              <w:t xml:space="preserve"> </w:t>
            </w:r>
            <w:r w:rsidRPr="00E926DC">
              <w:rPr>
                <w:rFonts w:ascii="Times" w:eastAsia="Times New Roman" w:hAnsi="Times" w:cs="Times New Roman"/>
                <w:i/>
                <w:sz w:val="24"/>
                <w:szCs w:val="24"/>
              </w:rPr>
              <w:t>- There is significant relationship between investor sentiment and return on stock market.</w:t>
            </w:r>
          </w:p>
        </w:tc>
      </w:tr>
    </w:tbl>
    <w:p w14:paraId="46B54C62" w14:textId="77777777" w:rsidR="00AD75EE" w:rsidRPr="00E926DC" w:rsidRDefault="00AD75EE" w:rsidP="00AD75EE">
      <w:pPr>
        <w:spacing w:line="480" w:lineRule="auto"/>
        <w:rPr>
          <w:rFonts w:ascii="Times" w:hAnsi="Times" w:cs="Times New Roman"/>
          <w:iCs/>
          <w:sz w:val="24"/>
          <w:szCs w:val="24"/>
          <w:lang w:eastAsia="zh-CN"/>
        </w:rPr>
      </w:pPr>
      <w:r>
        <w:rPr>
          <w:rFonts w:ascii="Times" w:hAnsi="Times" w:cs="Times New Roman"/>
          <w:iCs/>
          <w:sz w:val="24"/>
          <w:szCs w:val="24"/>
          <w:lang w:eastAsia="zh-CN"/>
        </w:rPr>
        <w:t>The</w:t>
      </w:r>
      <w:r w:rsidRPr="00E926DC">
        <w:rPr>
          <w:rFonts w:ascii="Times" w:hAnsi="Times" w:cs="Times New Roman"/>
          <w:iCs/>
          <w:sz w:val="24"/>
          <w:szCs w:val="24"/>
          <w:lang w:eastAsia="zh-CN"/>
        </w:rPr>
        <w:t xml:space="preserve"> regression results are shown as following:</w:t>
      </w:r>
    </w:p>
    <w:p w14:paraId="2A863401"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 xml:space="preserve">&gt; </w:t>
      </w:r>
      <w:proofErr w:type="gramStart"/>
      <w:r w:rsidRPr="00F830B5">
        <w:rPr>
          <w:rFonts w:ascii="Courier New" w:hAnsi="Courier New" w:cs="Courier New"/>
          <w:bCs/>
          <w:sz w:val="20"/>
          <w:szCs w:val="20"/>
        </w:rPr>
        <w:t>summary</w:t>
      </w:r>
      <w:proofErr w:type="gramEnd"/>
      <w:r w:rsidRPr="00F830B5">
        <w:rPr>
          <w:rFonts w:ascii="Courier New" w:hAnsi="Courier New" w:cs="Courier New"/>
          <w:bCs/>
          <w:sz w:val="20"/>
          <w:szCs w:val="20"/>
        </w:rPr>
        <w:t>(model2)</w:t>
      </w:r>
    </w:p>
    <w:p w14:paraId="7985C52E" w14:textId="77777777" w:rsidR="00F830B5" w:rsidRPr="00F830B5" w:rsidRDefault="00F830B5" w:rsidP="00F830B5">
      <w:pPr>
        <w:rPr>
          <w:rFonts w:ascii="Courier New" w:hAnsi="Courier New" w:cs="Courier New"/>
          <w:bCs/>
          <w:sz w:val="20"/>
          <w:szCs w:val="20"/>
        </w:rPr>
      </w:pPr>
    </w:p>
    <w:p w14:paraId="1BEA661B"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Call:</w:t>
      </w:r>
    </w:p>
    <w:p w14:paraId="0A5BDEF9" w14:textId="77777777" w:rsidR="00F830B5" w:rsidRPr="00F830B5" w:rsidRDefault="00F830B5" w:rsidP="00F830B5">
      <w:pPr>
        <w:rPr>
          <w:rFonts w:ascii="Courier New" w:hAnsi="Courier New" w:cs="Courier New"/>
          <w:bCs/>
          <w:sz w:val="20"/>
          <w:szCs w:val="20"/>
        </w:rPr>
      </w:pPr>
      <w:proofErr w:type="gramStart"/>
      <w:r w:rsidRPr="00F830B5">
        <w:rPr>
          <w:rFonts w:ascii="Courier New" w:hAnsi="Courier New" w:cs="Courier New"/>
          <w:bCs/>
          <w:sz w:val="20"/>
          <w:szCs w:val="20"/>
        </w:rPr>
        <w:t>lm</w:t>
      </w:r>
      <w:proofErr w:type="gramEnd"/>
      <w:r w:rsidRPr="00F830B5">
        <w:rPr>
          <w:rFonts w:ascii="Courier New" w:hAnsi="Courier New" w:cs="Courier New"/>
          <w:bCs/>
          <w:sz w:val="20"/>
          <w:szCs w:val="20"/>
        </w:rPr>
        <w:t>(formula = Rt1 ~ Rf1, data = data1)</w:t>
      </w:r>
    </w:p>
    <w:p w14:paraId="01859CAD" w14:textId="77777777" w:rsidR="00F830B5" w:rsidRPr="00F830B5" w:rsidRDefault="00F830B5" w:rsidP="00F830B5">
      <w:pPr>
        <w:rPr>
          <w:rFonts w:ascii="Courier New" w:hAnsi="Courier New" w:cs="Courier New"/>
          <w:bCs/>
          <w:sz w:val="20"/>
          <w:szCs w:val="20"/>
        </w:rPr>
      </w:pPr>
    </w:p>
    <w:p w14:paraId="7DD83E62"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Residuals:</w:t>
      </w:r>
    </w:p>
    <w:p w14:paraId="6BDE35E1"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 xml:space="preserve">     Min       1Q   Median       3Q      Max </w:t>
      </w:r>
    </w:p>
    <w:p w14:paraId="46C5DCEB"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-0.51369 -0.18110 -</w:t>
      </w:r>
      <w:proofErr w:type="gramStart"/>
      <w:r w:rsidRPr="00F830B5">
        <w:rPr>
          <w:rFonts w:ascii="Courier New" w:hAnsi="Courier New" w:cs="Courier New"/>
          <w:bCs/>
          <w:sz w:val="20"/>
          <w:szCs w:val="20"/>
        </w:rPr>
        <w:t>0.03541  0.23231</w:t>
      </w:r>
      <w:proofErr w:type="gramEnd"/>
      <w:r w:rsidRPr="00F830B5">
        <w:rPr>
          <w:rFonts w:ascii="Courier New" w:hAnsi="Courier New" w:cs="Courier New"/>
          <w:bCs/>
          <w:sz w:val="20"/>
          <w:szCs w:val="20"/>
        </w:rPr>
        <w:t xml:space="preserve">  0.44127 </w:t>
      </w:r>
    </w:p>
    <w:p w14:paraId="2FB8F7AB" w14:textId="77777777" w:rsidR="00F830B5" w:rsidRPr="00F830B5" w:rsidRDefault="00F830B5" w:rsidP="00F830B5">
      <w:pPr>
        <w:rPr>
          <w:rFonts w:ascii="Courier New" w:hAnsi="Courier New" w:cs="Courier New"/>
          <w:bCs/>
          <w:sz w:val="20"/>
          <w:szCs w:val="20"/>
        </w:rPr>
      </w:pPr>
    </w:p>
    <w:p w14:paraId="66021BDB"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Coefficients:</w:t>
      </w:r>
    </w:p>
    <w:p w14:paraId="79F39E5C"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 xml:space="preserve">             Estimate Std. Error t value </w:t>
      </w:r>
      <w:proofErr w:type="spellStart"/>
      <w:proofErr w:type="gramStart"/>
      <w:r w:rsidRPr="00F830B5">
        <w:rPr>
          <w:rFonts w:ascii="Courier New" w:hAnsi="Courier New" w:cs="Courier New"/>
          <w:bCs/>
          <w:sz w:val="20"/>
          <w:szCs w:val="20"/>
        </w:rPr>
        <w:t>Pr</w:t>
      </w:r>
      <w:proofErr w:type="spellEnd"/>
      <w:r w:rsidRPr="00F830B5">
        <w:rPr>
          <w:rFonts w:ascii="Courier New" w:hAnsi="Courier New" w:cs="Courier New"/>
          <w:bCs/>
          <w:sz w:val="20"/>
          <w:szCs w:val="20"/>
        </w:rPr>
        <w:t>(</w:t>
      </w:r>
      <w:proofErr w:type="gramEnd"/>
      <w:r w:rsidRPr="00F830B5">
        <w:rPr>
          <w:rFonts w:ascii="Courier New" w:hAnsi="Courier New" w:cs="Courier New"/>
          <w:bCs/>
          <w:sz w:val="20"/>
          <w:szCs w:val="20"/>
        </w:rPr>
        <w:t xml:space="preserve">&gt;|t|)    </w:t>
      </w:r>
    </w:p>
    <w:p w14:paraId="120F2EA7"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(Intercept) -0.530367   0.156147  -3.397 0.000928 ***</w:t>
      </w:r>
    </w:p>
    <w:p w14:paraId="6B7D80A0"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Rf1          0.034617   0.005477   6.320 4.72e-09 ***</w:t>
      </w:r>
    </w:p>
    <w:p w14:paraId="48BC70A9"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w:t>
      </w:r>
    </w:p>
    <w:p w14:paraId="003AEB06" w14:textId="77777777" w:rsidR="00F830B5" w:rsidRPr="00F830B5" w:rsidRDefault="00F830B5" w:rsidP="00F830B5">
      <w:pPr>
        <w:rPr>
          <w:rFonts w:ascii="Courier New" w:hAnsi="Courier New" w:cs="Courier New"/>
          <w:bCs/>
          <w:sz w:val="20"/>
          <w:szCs w:val="20"/>
        </w:rPr>
      </w:pPr>
      <w:proofErr w:type="spellStart"/>
      <w:r w:rsidRPr="00F830B5">
        <w:rPr>
          <w:rFonts w:ascii="Courier New" w:hAnsi="Courier New" w:cs="Courier New"/>
          <w:bCs/>
          <w:sz w:val="20"/>
          <w:szCs w:val="20"/>
        </w:rPr>
        <w:t>Signif</w:t>
      </w:r>
      <w:proofErr w:type="spellEnd"/>
      <w:r w:rsidRPr="00F830B5">
        <w:rPr>
          <w:rFonts w:ascii="Courier New" w:hAnsi="Courier New" w:cs="Courier New"/>
          <w:bCs/>
          <w:sz w:val="20"/>
          <w:szCs w:val="20"/>
        </w:rPr>
        <w:t xml:space="preserve">. </w:t>
      </w:r>
      <w:proofErr w:type="gramStart"/>
      <w:r w:rsidRPr="00F830B5">
        <w:rPr>
          <w:rFonts w:ascii="Courier New" w:hAnsi="Courier New" w:cs="Courier New"/>
          <w:bCs/>
          <w:sz w:val="20"/>
          <w:szCs w:val="20"/>
        </w:rPr>
        <w:t>codes</w:t>
      </w:r>
      <w:proofErr w:type="gramEnd"/>
      <w:r w:rsidRPr="00F830B5">
        <w:rPr>
          <w:rFonts w:ascii="Courier New" w:hAnsi="Courier New" w:cs="Courier New"/>
          <w:bCs/>
          <w:sz w:val="20"/>
          <w:szCs w:val="20"/>
        </w:rPr>
        <w:t xml:space="preserve">:  0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0.001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0.01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0.05 </w:t>
      </w:r>
      <w:r w:rsidRPr="00F830B5">
        <w:rPr>
          <w:rFonts w:ascii="Courier New" w:hAnsi="Courier New" w:cs="Courier New" w:hint="cs"/>
          <w:bCs/>
          <w:sz w:val="20"/>
          <w:szCs w:val="20"/>
        </w:rPr>
        <w:t>‘</w:t>
      </w:r>
      <w:r w:rsidRPr="00F830B5">
        <w:rPr>
          <w:rFonts w:ascii="Courier New" w:hAnsi="Courier New" w:cs="Courier New"/>
          <w:bCs/>
          <w:sz w:val="20"/>
          <w:szCs w:val="20"/>
        </w:rPr>
        <w:t>.</w:t>
      </w:r>
      <w:r w:rsidRPr="00F830B5">
        <w:rPr>
          <w:rFonts w:ascii="Courier New" w:hAnsi="Courier New" w:cs="Courier New" w:hint="cs"/>
          <w:bCs/>
          <w:sz w:val="20"/>
          <w:szCs w:val="20"/>
        </w:rPr>
        <w:t>’</w:t>
      </w:r>
      <w:r w:rsidRPr="00F830B5">
        <w:rPr>
          <w:rFonts w:ascii="Courier New" w:hAnsi="Courier New" w:cs="Courier New"/>
          <w:bCs/>
          <w:sz w:val="20"/>
          <w:szCs w:val="20"/>
        </w:rPr>
        <w:t xml:space="preserve"> 0.1 </w:t>
      </w:r>
      <w:r w:rsidRPr="00F830B5">
        <w:rPr>
          <w:rFonts w:ascii="Courier New" w:hAnsi="Courier New" w:cs="Courier New" w:hint="cs"/>
          <w:bCs/>
          <w:sz w:val="20"/>
          <w:szCs w:val="20"/>
        </w:rPr>
        <w:t>‘</w:t>
      </w:r>
      <w:r w:rsidRPr="00F830B5">
        <w:rPr>
          <w:rFonts w:ascii="Courier New" w:hAnsi="Courier New" w:cs="Courier New"/>
          <w:bCs/>
          <w:sz w:val="20"/>
          <w:szCs w:val="20"/>
        </w:rPr>
        <w:t xml:space="preserve"> </w:t>
      </w:r>
      <w:r w:rsidRPr="00F830B5">
        <w:rPr>
          <w:rFonts w:ascii="Courier New" w:hAnsi="Courier New" w:cs="Courier New" w:hint="cs"/>
          <w:bCs/>
          <w:sz w:val="20"/>
          <w:szCs w:val="20"/>
        </w:rPr>
        <w:t>’</w:t>
      </w:r>
      <w:r w:rsidRPr="00F830B5">
        <w:rPr>
          <w:rFonts w:ascii="Courier New" w:hAnsi="Courier New" w:cs="Courier New"/>
          <w:bCs/>
          <w:sz w:val="20"/>
          <w:szCs w:val="20"/>
        </w:rPr>
        <w:t xml:space="preserve"> 1</w:t>
      </w:r>
    </w:p>
    <w:p w14:paraId="6F5700AC" w14:textId="77777777" w:rsidR="00F830B5" w:rsidRPr="00F830B5" w:rsidRDefault="00F830B5" w:rsidP="00F830B5">
      <w:pPr>
        <w:rPr>
          <w:rFonts w:ascii="Courier New" w:hAnsi="Courier New" w:cs="Courier New"/>
          <w:bCs/>
          <w:sz w:val="20"/>
          <w:szCs w:val="20"/>
        </w:rPr>
      </w:pPr>
    </w:p>
    <w:p w14:paraId="77C1A8DD"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Residual standard error: 0.2355 on 119 degrees of freedom</w:t>
      </w:r>
    </w:p>
    <w:p w14:paraId="5B78218A" w14:textId="77777777" w:rsidR="00F830B5" w:rsidRPr="00F830B5" w:rsidRDefault="00F830B5" w:rsidP="00F830B5">
      <w:pPr>
        <w:rPr>
          <w:rFonts w:ascii="Courier New" w:hAnsi="Courier New" w:cs="Courier New"/>
          <w:bCs/>
          <w:sz w:val="20"/>
          <w:szCs w:val="20"/>
        </w:rPr>
      </w:pPr>
      <w:r w:rsidRPr="00F830B5">
        <w:rPr>
          <w:rFonts w:ascii="Courier New" w:hAnsi="Courier New" w:cs="Courier New"/>
          <w:bCs/>
          <w:sz w:val="20"/>
          <w:szCs w:val="20"/>
        </w:rPr>
        <w:t>Multiple R-squared:  0.2513,</w:t>
      </w:r>
      <w:r w:rsidRPr="00F830B5">
        <w:rPr>
          <w:rFonts w:ascii="Courier New" w:hAnsi="Courier New" w:cs="Courier New"/>
          <w:bCs/>
          <w:sz w:val="20"/>
          <w:szCs w:val="20"/>
        </w:rPr>
        <w:tab/>
        <w:t xml:space="preserve">Adjusted R-squared:  0.245 </w:t>
      </w:r>
    </w:p>
    <w:p w14:paraId="15B3A11C" w14:textId="77777777" w:rsidR="00F830B5" w:rsidRDefault="00F830B5" w:rsidP="00F830B5">
      <w:pPr>
        <w:rPr>
          <w:rFonts w:ascii="Courier New" w:hAnsi="Courier New" w:cs="Courier New"/>
          <w:bCs/>
          <w:sz w:val="20"/>
          <w:szCs w:val="20"/>
        </w:rPr>
      </w:pPr>
      <w:r w:rsidRPr="00F830B5">
        <w:rPr>
          <w:rFonts w:ascii="Courier New" w:hAnsi="Courier New" w:cs="Courier New"/>
          <w:bCs/>
          <w:sz w:val="20"/>
          <w:szCs w:val="20"/>
        </w:rPr>
        <w:t>F-statistic: 39.95 on 1 and 119 DF</w:t>
      </w:r>
      <w:proofErr w:type="gramStart"/>
      <w:r w:rsidRPr="00F830B5">
        <w:rPr>
          <w:rFonts w:ascii="Courier New" w:hAnsi="Courier New" w:cs="Courier New"/>
          <w:bCs/>
          <w:sz w:val="20"/>
          <w:szCs w:val="20"/>
        </w:rPr>
        <w:t>,  p</w:t>
      </w:r>
      <w:proofErr w:type="gramEnd"/>
      <w:r w:rsidRPr="00F830B5">
        <w:rPr>
          <w:rFonts w:ascii="Courier New" w:hAnsi="Courier New" w:cs="Courier New"/>
          <w:bCs/>
          <w:sz w:val="20"/>
          <w:szCs w:val="20"/>
        </w:rPr>
        <w:t>-value: 4.719e-09</w:t>
      </w:r>
    </w:p>
    <w:p w14:paraId="43AF9551" w14:textId="7A0C963D" w:rsidR="00AD75EE" w:rsidRDefault="00AD75EE" w:rsidP="00F830B5">
      <w:pPr>
        <w:spacing w:line="480" w:lineRule="auto"/>
        <w:rPr>
          <w:rFonts w:ascii="Times" w:hAnsi="Times" w:cs="Times New Roman"/>
          <w:bCs/>
          <w:sz w:val="24"/>
          <w:szCs w:val="24"/>
          <w:lang w:eastAsia="zh-CN"/>
        </w:rPr>
      </w:pPr>
      <w:r w:rsidRPr="00E926DC">
        <w:rPr>
          <w:rFonts w:ascii="Times" w:hAnsi="Times" w:cs="Times New Roman"/>
          <w:bCs/>
          <w:sz w:val="24"/>
          <w:szCs w:val="24"/>
          <w:lang w:eastAsia="zh-CN"/>
        </w:rPr>
        <w:t xml:space="preserve">The p-value for the F-statistics is </w:t>
      </w:r>
      <w:r w:rsidR="00D955DC" w:rsidRPr="00F830B5">
        <w:rPr>
          <w:rFonts w:ascii="Courier New" w:hAnsi="Courier New" w:cs="Courier New"/>
          <w:bCs/>
          <w:sz w:val="20"/>
          <w:szCs w:val="20"/>
        </w:rPr>
        <w:t>4.719e-09</w:t>
      </w:r>
      <w:r w:rsidRPr="00E926DC">
        <w:rPr>
          <w:rFonts w:ascii="Times" w:hAnsi="Times" w:cs="Times New Roman"/>
          <w:sz w:val="24"/>
          <w:szCs w:val="24"/>
          <w:lang w:eastAsia="zh-CN"/>
        </w:rPr>
        <w:t xml:space="preserve">, which means the model is statistically significant. </w:t>
      </w:r>
      <w:r w:rsidRPr="00E926DC">
        <w:rPr>
          <w:rFonts w:ascii="Times" w:hAnsi="Times" w:cs="Times New Roman"/>
          <w:bCs/>
          <w:sz w:val="24"/>
          <w:szCs w:val="24"/>
          <w:lang w:eastAsia="zh-CN"/>
        </w:rPr>
        <w:t xml:space="preserve">Since the p value is </w:t>
      </w:r>
      <w:r w:rsidR="00D955DC">
        <w:rPr>
          <w:rFonts w:ascii="Times" w:hAnsi="Times" w:cs="Times New Roman"/>
          <w:bCs/>
          <w:sz w:val="24"/>
          <w:szCs w:val="24"/>
          <w:lang w:eastAsia="zh-CN"/>
        </w:rPr>
        <w:t>smaller</w:t>
      </w:r>
      <w:r w:rsidRPr="00E926DC">
        <w:rPr>
          <w:rFonts w:ascii="Times" w:hAnsi="Times" w:cs="Times New Roman"/>
          <w:bCs/>
          <w:sz w:val="24"/>
          <w:szCs w:val="24"/>
          <w:lang w:eastAsia="zh-CN"/>
        </w:rPr>
        <w:t xml:space="preserve"> than 0.05, we reject the null hypothesis. </w:t>
      </w:r>
      <w:r w:rsidR="00D955DC">
        <w:rPr>
          <w:rFonts w:ascii="Times" w:hAnsi="Times" w:cs="Times New Roman"/>
          <w:bCs/>
          <w:sz w:val="24"/>
          <w:szCs w:val="24"/>
          <w:lang w:eastAsia="zh-CN"/>
        </w:rPr>
        <w:t>There is a</w:t>
      </w:r>
      <w:r>
        <w:rPr>
          <w:rFonts w:ascii="Times" w:hAnsi="Times" w:cs="Times New Roman"/>
          <w:bCs/>
          <w:sz w:val="24"/>
          <w:szCs w:val="24"/>
          <w:lang w:eastAsia="zh-CN"/>
        </w:rPr>
        <w:t xml:space="preserve"> significant relationship between </w:t>
      </w:r>
      <w:proofErr w:type="spellStart"/>
      <w:r>
        <w:rPr>
          <w:rFonts w:ascii="Times" w:hAnsi="Times" w:cs="Times New Roman"/>
          <w:bCs/>
          <w:sz w:val="24"/>
          <w:szCs w:val="24"/>
          <w:lang w:eastAsia="zh-CN"/>
        </w:rPr>
        <w:t>R</w:t>
      </w:r>
      <w:r>
        <w:rPr>
          <w:rFonts w:ascii="Times" w:hAnsi="Times" w:cs="Times New Roman"/>
          <w:bCs/>
          <w:sz w:val="24"/>
          <w:szCs w:val="24"/>
          <w:vertAlign w:val="subscript"/>
          <w:lang w:eastAsia="zh-CN"/>
        </w:rPr>
        <w:t>t</w:t>
      </w:r>
      <w:proofErr w:type="spellEnd"/>
      <w:r>
        <w:rPr>
          <w:rFonts w:ascii="Times" w:hAnsi="Times" w:cs="Times New Roman"/>
          <w:bCs/>
          <w:sz w:val="24"/>
          <w:szCs w:val="24"/>
          <w:lang w:eastAsia="zh-CN"/>
        </w:rPr>
        <w:t xml:space="preserve"> and </w:t>
      </w:r>
      <w:r w:rsidR="00D955DC">
        <w:rPr>
          <w:rFonts w:ascii="Times" w:hAnsi="Times" w:cs="Times New Roman"/>
          <w:bCs/>
          <w:sz w:val="24"/>
          <w:szCs w:val="24"/>
          <w:lang w:eastAsia="zh-CN"/>
        </w:rPr>
        <w:t>Rf</w:t>
      </w:r>
      <w:r>
        <w:rPr>
          <w:rFonts w:ascii="Times" w:hAnsi="Times" w:cs="Times New Roman"/>
          <w:bCs/>
          <w:sz w:val="24"/>
          <w:szCs w:val="24"/>
          <w:lang w:eastAsia="zh-CN"/>
        </w:rPr>
        <w:t xml:space="preserve">.  </w:t>
      </w:r>
      <w:r w:rsidRPr="00E926DC">
        <w:rPr>
          <w:rFonts w:ascii="Times" w:hAnsi="Times" w:cs="Times New Roman"/>
          <w:bCs/>
          <w:sz w:val="24"/>
          <w:szCs w:val="24"/>
          <w:lang w:eastAsia="zh-CN"/>
        </w:rPr>
        <w:t xml:space="preserve">Multiple R-squared and Adjusted </w:t>
      </w:r>
      <w:r w:rsidRPr="00E926DC">
        <w:rPr>
          <w:rFonts w:ascii="Times" w:hAnsi="Times" w:cs="Times New Roman"/>
          <w:bCs/>
          <w:sz w:val="24"/>
          <w:szCs w:val="24"/>
          <w:lang w:eastAsia="zh-CN"/>
        </w:rPr>
        <w:lastRenderedPageBreak/>
        <w:t xml:space="preserve">R-squared are </w:t>
      </w:r>
      <w:r w:rsidRPr="00FA593D">
        <w:rPr>
          <w:rFonts w:ascii="Courier New" w:hAnsi="Courier New" w:cs="Courier New"/>
          <w:bCs/>
          <w:sz w:val="20"/>
          <w:szCs w:val="20"/>
        </w:rPr>
        <w:t>0.</w:t>
      </w:r>
      <w:r w:rsidR="00D955DC">
        <w:rPr>
          <w:rFonts w:ascii="Courier New" w:hAnsi="Courier New" w:cs="Courier New"/>
          <w:bCs/>
          <w:sz w:val="20"/>
          <w:szCs w:val="20"/>
        </w:rPr>
        <w:t>2513</w:t>
      </w:r>
      <w:r>
        <w:rPr>
          <w:rFonts w:ascii="Courier New" w:hAnsi="Courier New" w:cs="Courier New"/>
          <w:bCs/>
          <w:sz w:val="20"/>
          <w:szCs w:val="20"/>
        </w:rPr>
        <w:t xml:space="preserve"> </w:t>
      </w:r>
      <w:r w:rsidRPr="00E926DC">
        <w:rPr>
          <w:rFonts w:ascii="Times" w:hAnsi="Times" w:cs="Times New Roman"/>
          <w:bCs/>
          <w:sz w:val="24"/>
          <w:szCs w:val="24"/>
          <w:lang w:eastAsia="zh-CN"/>
        </w:rPr>
        <w:t xml:space="preserve">and </w:t>
      </w:r>
      <w:r w:rsidRPr="00FA593D">
        <w:rPr>
          <w:rFonts w:ascii="Courier New" w:hAnsi="Courier New" w:cs="Courier New"/>
          <w:bCs/>
          <w:sz w:val="20"/>
          <w:szCs w:val="20"/>
        </w:rPr>
        <w:t>0.</w:t>
      </w:r>
      <w:r w:rsidR="00D955DC">
        <w:rPr>
          <w:rFonts w:ascii="Courier New" w:hAnsi="Courier New" w:cs="Courier New"/>
          <w:bCs/>
          <w:sz w:val="20"/>
          <w:szCs w:val="20"/>
        </w:rPr>
        <w:t>245</w:t>
      </w:r>
      <w:r w:rsidRPr="00FA593D">
        <w:rPr>
          <w:rFonts w:ascii="Courier New" w:hAnsi="Courier New" w:cs="Courier New"/>
          <w:bCs/>
          <w:sz w:val="20"/>
          <w:szCs w:val="20"/>
        </w:rPr>
        <w:t xml:space="preserve"> </w:t>
      </w:r>
      <w:r>
        <w:rPr>
          <w:rFonts w:ascii="Times" w:hAnsi="Times" w:cs="Times New Roman"/>
          <w:bCs/>
          <w:sz w:val="24"/>
          <w:szCs w:val="24"/>
          <w:lang w:eastAsia="zh-CN"/>
        </w:rPr>
        <w:t xml:space="preserve">respectively, which indicate </w:t>
      </w:r>
      <w:r w:rsidR="00D955DC">
        <w:rPr>
          <w:rFonts w:ascii="Times" w:hAnsi="Times" w:cs="Times New Roman"/>
          <w:bCs/>
          <w:sz w:val="24"/>
          <w:szCs w:val="24"/>
          <w:lang w:eastAsia="zh-CN"/>
        </w:rPr>
        <w:t>weak</w:t>
      </w:r>
      <w:r>
        <w:rPr>
          <w:rFonts w:ascii="Times" w:hAnsi="Times" w:cs="Times New Roman"/>
          <w:bCs/>
          <w:sz w:val="24"/>
          <w:szCs w:val="24"/>
          <w:lang w:eastAsia="zh-CN"/>
        </w:rPr>
        <w:t xml:space="preserve"> fitting pattern between the data and model.</w:t>
      </w:r>
    </w:p>
    <w:p w14:paraId="42000D55" w14:textId="2A7EE092" w:rsidR="00AD75EE" w:rsidRPr="005134F4" w:rsidRDefault="00554DA3" w:rsidP="00AD75EE">
      <w:pPr>
        <w:rPr>
          <w:rFonts w:ascii="Courier New" w:hAnsi="Courier New" w:cs="Courier New"/>
          <w:bCs/>
          <w:sz w:val="20"/>
          <w:szCs w:val="20"/>
          <w:lang w:eastAsia="zh-CN"/>
        </w:rPr>
      </w:pPr>
      <w:r>
        <w:rPr>
          <w:rFonts w:ascii="Courier New" w:hAnsi="Courier New" w:cs="Courier New"/>
          <w:bCs/>
          <w:sz w:val="20"/>
          <w:szCs w:val="20"/>
          <w:lang w:eastAsia="zh-CN"/>
        </w:rPr>
        <w:t xml:space="preserve">&gt; </w:t>
      </w:r>
      <w:proofErr w:type="spellStart"/>
      <w:proofErr w:type="gramStart"/>
      <w:r>
        <w:rPr>
          <w:rFonts w:ascii="Courier New" w:hAnsi="Courier New" w:cs="Courier New"/>
          <w:bCs/>
          <w:sz w:val="20"/>
          <w:szCs w:val="20"/>
          <w:lang w:eastAsia="zh-CN"/>
        </w:rPr>
        <w:t>ggplot</w:t>
      </w:r>
      <w:proofErr w:type="spellEnd"/>
      <w:proofErr w:type="gramEnd"/>
      <w:r>
        <w:rPr>
          <w:rFonts w:ascii="Courier New" w:hAnsi="Courier New" w:cs="Courier New"/>
          <w:bCs/>
          <w:sz w:val="20"/>
          <w:szCs w:val="20"/>
          <w:lang w:eastAsia="zh-CN"/>
        </w:rPr>
        <w:t>(model2,aes(x=Rf1</w:t>
      </w:r>
      <w:r w:rsidR="00AD75EE" w:rsidRPr="005134F4">
        <w:rPr>
          <w:rFonts w:ascii="Courier New" w:hAnsi="Courier New" w:cs="Courier New"/>
          <w:bCs/>
          <w:sz w:val="20"/>
          <w:szCs w:val="20"/>
          <w:lang w:eastAsia="zh-CN"/>
        </w:rPr>
        <w:t>, y=Rt</w:t>
      </w:r>
      <w:r>
        <w:rPr>
          <w:rFonts w:ascii="Courier New" w:hAnsi="Courier New" w:cs="Courier New"/>
          <w:bCs/>
          <w:sz w:val="20"/>
          <w:szCs w:val="20"/>
          <w:lang w:eastAsia="zh-CN"/>
        </w:rPr>
        <w:t>1</w:t>
      </w:r>
      <w:r w:rsidR="00AD75EE" w:rsidRPr="005134F4">
        <w:rPr>
          <w:rFonts w:ascii="Courier New" w:hAnsi="Courier New" w:cs="Courier New"/>
          <w:bCs/>
          <w:sz w:val="20"/>
          <w:szCs w:val="20"/>
          <w:lang w:eastAsia="zh-CN"/>
        </w:rPr>
        <w:t xml:space="preserve">)) </w:t>
      </w:r>
    </w:p>
    <w:p w14:paraId="170C459B" w14:textId="77777777" w:rsidR="00AD75EE" w:rsidRPr="005134F4" w:rsidRDefault="00AD75EE" w:rsidP="00AD75EE">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w:t>
      </w:r>
      <w:proofErr w:type="spellStart"/>
      <w:proofErr w:type="gramStart"/>
      <w:r w:rsidRPr="005134F4">
        <w:rPr>
          <w:rFonts w:ascii="Courier New" w:hAnsi="Courier New" w:cs="Courier New"/>
          <w:bCs/>
          <w:sz w:val="20"/>
          <w:szCs w:val="20"/>
          <w:lang w:eastAsia="zh-CN"/>
        </w:rPr>
        <w:t>geom</w:t>
      </w:r>
      <w:proofErr w:type="gramEnd"/>
      <w:r w:rsidRPr="005134F4">
        <w:rPr>
          <w:rFonts w:ascii="Courier New" w:hAnsi="Courier New" w:cs="Courier New"/>
          <w:bCs/>
          <w:sz w:val="20"/>
          <w:szCs w:val="20"/>
          <w:lang w:eastAsia="zh-CN"/>
        </w:rPr>
        <w:t>_point</w:t>
      </w:r>
      <w:proofErr w:type="spellEnd"/>
      <w:r w:rsidRPr="005134F4">
        <w:rPr>
          <w:rFonts w:ascii="Courier New" w:hAnsi="Courier New" w:cs="Courier New"/>
          <w:bCs/>
          <w:sz w:val="20"/>
          <w:szCs w:val="20"/>
          <w:lang w:eastAsia="zh-CN"/>
        </w:rPr>
        <w:t xml:space="preserve">() </w:t>
      </w:r>
    </w:p>
    <w:p w14:paraId="4CD708F9" w14:textId="77777777" w:rsidR="00AD75EE" w:rsidRDefault="00AD75EE" w:rsidP="00AD75EE">
      <w:pPr>
        <w:rPr>
          <w:rFonts w:ascii="Courier New" w:hAnsi="Courier New" w:cs="Courier New"/>
          <w:bCs/>
          <w:sz w:val="20"/>
          <w:szCs w:val="20"/>
          <w:lang w:eastAsia="zh-CN"/>
        </w:rPr>
      </w:pPr>
      <w:r w:rsidRPr="005134F4">
        <w:rPr>
          <w:rFonts w:ascii="Courier New" w:hAnsi="Courier New" w:cs="Courier New"/>
          <w:bCs/>
          <w:sz w:val="20"/>
          <w:szCs w:val="20"/>
          <w:lang w:eastAsia="zh-CN"/>
        </w:rPr>
        <w:t xml:space="preserve">+ </w:t>
      </w:r>
      <w:proofErr w:type="spellStart"/>
      <w:proofErr w:type="gramStart"/>
      <w:r w:rsidRPr="005134F4">
        <w:rPr>
          <w:rFonts w:ascii="Courier New" w:hAnsi="Courier New" w:cs="Courier New"/>
          <w:bCs/>
          <w:sz w:val="20"/>
          <w:szCs w:val="20"/>
          <w:lang w:eastAsia="zh-CN"/>
        </w:rPr>
        <w:t>ggtitle</w:t>
      </w:r>
      <w:proofErr w:type="spellEnd"/>
      <w:proofErr w:type="gramEnd"/>
      <w:r w:rsidRPr="005134F4">
        <w:rPr>
          <w:rFonts w:ascii="Courier New" w:hAnsi="Courier New" w:cs="Courier New"/>
          <w:bCs/>
          <w:sz w:val="20"/>
          <w:szCs w:val="20"/>
          <w:lang w:eastAsia="zh-CN"/>
        </w:rPr>
        <w:t>("Scatterplot of RT against CCI")</w:t>
      </w:r>
    </w:p>
    <w:p w14:paraId="7080251A" w14:textId="77777777" w:rsidR="00AD75EE" w:rsidRDefault="00AD75EE" w:rsidP="00AD75EE">
      <w:pPr>
        <w:rPr>
          <w:rFonts w:ascii="Courier New" w:hAnsi="Courier New" w:cs="Courier New"/>
          <w:bCs/>
          <w:sz w:val="20"/>
          <w:szCs w:val="20"/>
          <w:lang w:eastAsia="zh-CN"/>
        </w:rPr>
      </w:pPr>
    </w:p>
    <w:p w14:paraId="7F1C3ED1" w14:textId="77777777" w:rsidR="00AD75EE" w:rsidRDefault="00AD75EE" w:rsidP="00AD75EE">
      <w:pPr>
        <w:rPr>
          <w:rFonts w:ascii="Courier New" w:hAnsi="Courier New" w:cs="Courier New"/>
          <w:bCs/>
          <w:sz w:val="20"/>
          <w:szCs w:val="20"/>
          <w:lang w:eastAsia="zh-CN"/>
        </w:rPr>
      </w:pPr>
      <w:r>
        <w:rPr>
          <w:rFonts w:ascii="Courier New" w:hAnsi="Courier New" w:cs="Courier New"/>
          <w:noProof/>
          <w:sz w:val="20"/>
          <w:lang w:val="en-US"/>
        </w:rPr>
        <w:drawing>
          <wp:inline distT="0" distB="0" distL="0" distR="0" wp14:anchorId="6D3649FF" wp14:editId="56C1B6AB">
            <wp:extent cx="5270500" cy="289323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 Rf:Rf.jpg"/>
                    <pic:cNvPicPr/>
                  </pic:nvPicPr>
                  <pic:blipFill>
                    <a:blip r:embed="rId17">
                      <a:extLst>
                        <a:ext uri="{28A0092B-C50C-407E-A947-70E740481C1C}">
                          <a14:useLocalDpi xmlns:a14="http://schemas.microsoft.com/office/drawing/2010/main" val="0"/>
                        </a:ext>
                      </a:extLst>
                    </a:blip>
                    <a:stretch>
                      <a:fillRect/>
                    </a:stretch>
                  </pic:blipFill>
                  <pic:spPr>
                    <a:xfrm>
                      <a:off x="0" y="0"/>
                      <a:ext cx="5270500" cy="2893232"/>
                    </a:xfrm>
                    <a:prstGeom prst="rect">
                      <a:avLst/>
                    </a:prstGeom>
                  </pic:spPr>
                </pic:pic>
              </a:graphicData>
            </a:graphic>
          </wp:inline>
        </w:drawing>
      </w:r>
    </w:p>
    <w:p w14:paraId="79A2D92D" w14:textId="77777777" w:rsidR="00AD75EE" w:rsidRDefault="00AD75EE" w:rsidP="00AD75EE">
      <w:pPr>
        <w:rPr>
          <w:rFonts w:ascii="Courier New" w:hAnsi="Courier New" w:cs="Courier New"/>
          <w:bCs/>
          <w:sz w:val="20"/>
          <w:szCs w:val="20"/>
          <w:lang w:eastAsia="zh-CN"/>
        </w:rPr>
      </w:pPr>
    </w:p>
    <w:p w14:paraId="45126194" w14:textId="5FE7A749" w:rsidR="00AD75EE" w:rsidRPr="00200816" w:rsidRDefault="00AD75EE" w:rsidP="00AD75EE">
      <w:pPr>
        <w:spacing w:line="480" w:lineRule="auto"/>
        <w:rPr>
          <w:rFonts w:ascii="Times New Roman" w:hAnsi="Times New Roman" w:cs="Times New Roman"/>
          <w:sz w:val="24"/>
        </w:rPr>
      </w:pPr>
      <w:r w:rsidRPr="00200816">
        <w:rPr>
          <w:rFonts w:ascii="Times New Roman" w:hAnsi="Times New Roman" w:cs="Times New Roman"/>
          <w:sz w:val="24"/>
        </w:rPr>
        <w:t xml:space="preserve">As the plot indicates, there is </w:t>
      </w:r>
      <w:proofErr w:type="gramStart"/>
      <w:r w:rsidRPr="00200816">
        <w:rPr>
          <w:rFonts w:ascii="Times New Roman" w:hAnsi="Times New Roman" w:cs="Times New Roman"/>
          <w:sz w:val="24"/>
        </w:rPr>
        <w:t>a slope that have</w:t>
      </w:r>
      <w:proofErr w:type="gramEnd"/>
      <w:r w:rsidRPr="00200816">
        <w:rPr>
          <w:rFonts w:ascii="Times New Roman" w:hAnsi="Times New Roman" w:cs="Times New Roman"/>
          <w:sz w:val="24"/>
        </w:rPr>
        <w:t xml:space="preserve"> a upward direction from lower left corner to upper right top. The range of </w:t>
      </w:r>
      <w:proofErr w:type="spellStart"/>
      <w:proofErr w:type="gramStart"/>
      <w:r w:rsidRPr="00200816">
        <w:rPr>
          <w:rFonts w:ascii="Times New Roman" w:hAnsi="Times New Roman" w:cs="Times New Roman"/>
          <w:sz w:val="24"/>
        </w:rPr>
        <w:t>Rt</w:t>
      </w:r>
      <w:proofErr w:type="spellEnd"/>
      <w:proofErr w:type="gramEnd"/>
      <w:r w:rsidRPr="00200816">
        <w:rPr>
          <w:rFonts w:ascii="Times New Roman" w:hAnsi="Times New Roman" w:cs="Times New Roman"/>
          <w:sz w:val="24"/>
        </w:rPr>
        <w:t xml:space="preserve"> is between 0 and 1. The range of </w:t>
      </w:r>
      <w:proofErr w:type="spellStart"/>
      <w:proofErr w:type="gramStart"/>
      <w:r w:rsidRPr="00200816">
        <w:rPr>
          <w:rFonts w:ascii="Times New Roman" w:hAnsi="Times New Roman" w:cs="Times New Roman"/>
          <w:sz w:val="24"/>
        </w:rPr>
        <w:t>Rf</w:t>
      </w:r>
      <w:proofErr w:type="spellEnd"/>
      <w:proofErr w:type="gramEnd"/>
      <w:r w:rsidRPr="00200816">
        <w:rPr>
          <w:rFonts w:ascii="Times New Roman" w:hAnsi="Times New Roman" w:cs="Times New Roman"/>
          <w:sz w:val="24"/>
        </w:rPr>
        <w:t xml:space="preserve"> is roughly from 20 to 36. Dots are scattered around the middle and right side of the plot. Based on the regression result,</w:t>
      </w:r>
      <w:r w:rsidR="007C52AA">
        <w:rPr>
          <w:rFonts w:ascii="Times New Roman" w:hAnsi="Times New Roman" w:cs="Times New Roman"/>
          <w:sz w:val="24"/>
        </w:rPr>
        <w:t xml:space="preserve"> the coefficient of EPU is </w:t>
      </w:r>
      <w:proofErr w:type="gramStart"/>
      <w:r w:rsidR="007C52AA">
        <w:rPr>
          <w:rFonts w:ascii="Times New Roman" w:hAnsi="Times New Roman" w:cs="Times New Roman"/>
          <w:sz w:val="24"/>
        </w:rPr>
        <w:t>0.03461</w:t>
      </w:r>
      <w:r w:rsidRPr="00200816">
        <w:rPr>
          <w:rFonts w:ascii="Times New Roman" w:hAnsi="Times New Roman" w:cs="Times New Roman"/>
          <w:sz w:val="24"/>
        </w:rPr>
        <w:t>6,</w:t>
      </w:r>
      <w:proofErr w:type="gramEnd"/>
      <w:r w:rsidRPr="00200816">
        <w:rPr>
          <w:rFonts w:ascii="Times New Roman" w:hAnsi="Times New Roman" w:cs="Times New Roman"/>
          <w:sz w:val="24"/>
        </w:rPr>
        <w:t xml:space="preserve"> it means that increase in one </w:t>
      </w:r>
      <w:r w:rsidR="007C52AA">
        <w:rPr>
          <w:rFonts w:ascii="Times New Roman" w:hAnsi="Times New Roman" w:cs="Times New Roman"/>
          <w:sz w:val="24"/>
        </w:rPr>
        <w:t>unit of EPU will result in 0.034</w:t>
      </w:r>
      <w:r w:rsidRPr="00200816">
        <w:rPr>
          <w:rFonts w:ascii="Times New Roman" w:hAnsi="Times New Roman" w:cs="Times New Roman"/>
          <w:sz w:val="24"/>
        </w:rPr>
        <w:t>9</w:t>
      </w:r>
      <w:r w:rsidR="007C52AA">
        <w:rPr>
          <w:rFonts w:ascii="Times New Roman" w:hAnsi="Times New Roman" w:cs="Times New Roman"/>
          <w:sz w:val="24"/>
        </w:rPr>
        <w:t>617</w:t>
      </w:r>
      <w:r w:rsidRPr="00200816">
        <w:rPr>
          <w:rFonts w:ascii="Times New Roman" w:hAnsi="Times New Roman" w:cs="Times New Roman"/>
          <w:sz w:val="24"/>
        </w:rPr>
        <w:t xml:space="preserve"> increase in Rt. Thus, </w:t>
      </w:r>
      <w:proofErr w:type="spellStart"/>
      <w:r w:rsidRPr="00200816">
        <w:rPr>
          <w:rFonts w:ascii="Times New Roman" w:hAnsi="Times New Roman" w:cs="Times New Roman"/>
          <w:sz w:val="24"/>
        </w:rPr>
        <w:t>Rt</w:t>
      </w:r>
      <w:proofErr w:type="spellEnd"/>
      <w:r w:rsidRPr="00200816">
        <w:rPr>
          <w:rFonts w:ascii="Times New Roman" w:hAnsi="Times New Roman" w:cs="Times New Roman"/>
          <w:sz w:val="24"/>
        </w:rPr>
        <w:t xml:space="preserve"> and </w:t>
      </w:r>
      <w:proofErr w:type="spellStart"/>
      <w:r w:rsidRPr="00200816">
        <w:rPr>
          <w:rFonts w:ascii="Times New Roman" w:hAnsi="Times New Roman" w:cs="Times New Roman"/>
          <w:sz w:val="24"/>
        </w:rPr>
        <w:t>Rf</w:t>
      </w:r>
      <w:proofErr w:type="spellEnd"/>
      <w:r w:rsidRPr="00200816">
        <w:rPr>
          <w:rFonts w:ascii="Times New Roman" w:hAnsi="Times New Roman" w:cs="Times New Roman"/>
          <w:sz w:val="24"/>
        </w:rPr>
        <w:t xml:space="preserve"> have a positive correlation in this analysis.</w:t>
      </w:r>
    </w:p>
    <w:p w14:paraId="178447A0" w14:textId="77777777" w:rsidR="00F34E72" w:rsidRPr="00D604DB" w:rsidRDefault="00F34E72">
      <w:pPr>
        <w:rPr>
          <w:rFonts w:ascii="Times New Roman" w:hAnsi="Times New Roman" w:cs="Times New Roman"/>
          <w:bCs/>
          <w:sz w:val="24"/>
          <w:szCs w:val="24"/>
          <w:lang w:eastAsia="zh-CN"/>
        </w:rPr>
      </w:pPr>
    </w:p>
    <w:p w14:paraId="48BC73E1" w14:textId="77777777" w:rsidR="00F34E72" w:rsidRPr="00D604DB" w:rsidRDefault="00F34E72">
      <w:pPr>
        <w:rPr>
          <w:rFonts w:ascii="Times New Roman" w:hAnsi="Times New Roman" w:cs="Times New Roman"/>
          <w:bCs/>
          <w:sz w:val="24"/>
          <w:szCs w:val="24"/>
          <w:lang w:eastAsia="zh-CN"/>
        </w:rPr>
      </w:pPr>
    </w:p>
    <w:p w14:paraId="00B665C5" w14:textId="77777777" w:rsidR="00F34E72" w:rsidRPr="00D604DB" w:rsidRDefault="00F34E72">
      <w:pPr>
        <w:rPr>
          <w:rFonts w:ascii="Times New Roman" w:hAnsi="Times New Roman" w:cs="Times New Roman"/>
          <w:bCs/>
          <w:sz w:val="24"/>
          <w:szCs w:val="24"/>
          <w:lang w:eastAsia="zh-CN"/>
        </w:rPr>
      </w:pPr>
    </w:p>
    <w:p w14:paraId="706AE0AC" w14:textId="77777777" w:rsidR="00F34E72" w:rsidRPr="00D604DB" w:rsidRDefault="00F34E72">
      <w:pPr>
        <w:rPr>
          <w:rFonts w:ascii="Times New Roman" w:hAnsi="Times New Roman" w:cs="Times New Roman"/>
          <w:bCs/>
          <w:sz w:val="24"/>
          <w:szCs w:val="24"/>
          <w:lang w:eastAsia="zh-CN"/>
        </w:rPr>
      </w:pPr>
    </w:p>
    <w:p w14:paraId="0EF6367F" w14:textId="77777777" w:rsidR="00D66845" w:rsidRDefault="00D66845">
      <w:pPr>
        <w:rPr>
          <w:rFonts w:ascii="Times New Roman" w:hAnsi="Times New Roman" w:cs="Times New Roman"/>
          <w:b/>
          <w:bCs/>
          <w:sz w:val="24"/>
          <w:szCs w:val="24"/>
          <w:lang w:eastAsia="zh-CN"/>
        </w:rPr>
      </w:pPr>
    </w:p>
    <w:p w14:paraId="28C4BB63" w14:textId="77777777" w:rsidR="009705C9" w:rsidRDefault="009705C9">
      <w:pPr>
        <w:rPr>
          <w:rFonts w:ascii="Times New Roman" w:hAnsi="Times New Roman" w:cs="Times New Roman"/>
          <w:b/>
          <w:bCs/>
          <w:sz w:val="24"/>
          <w:szCs w:val="24"/>
          <w:lang w:eastAsia="zh-CN"/>
        </w:rPr>
      </w:pPr>
    </w:p>
    <w:p w14:paraId="1E55954A" w14:textId="77777777" w:rsidR="009705C9" w:rsidRDefault="009705C9">
      <w:pPr>
        <w:rPr>
          <w:rFonts w:ascii="Times New Roman" w:hAnsi="Times New Roman" w:cs="Times New Roman"/>
          <w:b/>
          <w:bCs/>
          <w:sz w:val="24"/>
          <w:szCs w:val="24"/>
          <w:lang w:eastAsia="zh-CN"/>
        </w:rPr>
      </w:pPr>
    </w:p>
    <w:p w14:paraId="544D06EE" w14:textId="77777777" w:rsidR="009705C9" w:rsidRDefault="009705C9">
      <w:pPr>
        <w:rPr>
          <w:rFonts w:ascii="Times New Roman" w:hAnsi="Times New Roman" w:cs="Times New Roman"/>
          <w:b/>
          <w:bCs/>
          <w:sz w:val="24"/>
          <w:szCs w:val="24"/>
          <w:lang w:eastAsia="zh-CN"/>
        </w:rPr>
      </w:pPr>
    </w:p>
    <w:p w14:paraId="7E9376F9" w14:textId="5CD7F2C4" w:rsidR="00687C29" w:rsidRPr="00892A5C" w:rsidRDefault="00892A5C">
      <w:pPr>
        <w:rPr>
          <w:rFonts w:ascii="Times New Roman" w:hAnsi="Times New Roman" w:cs="Times New Roman"/>
          <w:b/>
          <w:bCs/>
          <w:sz w:val="24"/>
          <w:szCs w:val="24"/>
          <w:lang w:eastAsia="zh-CN"/>
        </w:rPr>
      </w:pPr>
      <w:r w:rsidRPr="00892A5C">
        <w:rPr>
          <w:rFonts w:ascii="Times New Roman" w:hAnsi="Times New Roman" w:cs="Times New Roman"/>
          <w:b/>
          <w:bCs/>
          <w:sz w:val="24"/>
          <w:szCs w:val="24"/>
          <w:lang w:eastAsia="zh-CN"/>
        </w:rPr>
        <w:lastRenderedPageBreak/>
        <w:t>Conclusion</w:t>
      </w:r>
    </w:p>
    <w:p w14:paraId="5306DBFA" w14:textId="18C5DA0E" w:rsidR="00892A5C" w:rsidRPr="00892A5C" w:rsidRDefault="00892A5C" w:rsidP="003E12ED">
      <w:pPr>
        <w:spacing w:line="480" w:lineRule="auto"/>
        <w:ind w:firstLine="420"/>
        <w:rPr>
          <w:rFonts w:ascii="Times New Roman" w:hAnsi="Times New Roman" w:cs="Times New Roman"/>
          <w:sz w:val="24"/>
          <w:szCs w:val="24"/>
        </w:rPr>
      </w:pPr>
      <w:r w:rsidRPr="00892A5C">
        <w:rPr>
          <w:rFonts w:ascii="Times New Roman" w:hAnsi="Times New Roman" w:cs="Times New Roman"/>
          <w:sz w:val="24"/>
          <w:szCs w:val="24"/>
        </w:rPr>
        <w:t>The relationship between EPU</w:t>
      </w:r>
      <w:r w:rsidR="00FE0F3E">
        <w:rPr>
          <w:rFonts w:ascii="Times New Roman" w:hAnsi="Times New Roman" w:cs="Times New Roman"/>
          <w:sz w:val="24"/>
          <w:szCs w:val="24"/>
        </w:rPr>
        <w:t>/</w:t>
      </w:r>
      <w:proofErr w:type="spellStart"/>
      <w:r w:rsidR="00FE0F3E">
        <w:rPr>
          <w:rFonts w:ascii="Times New Roman" w:hAnsi="Times New Roman" w:cs="Times New Roman"/>
          <w:sz w:val="24"/>
          <w:szCs w:val="24"/>
        </w:rPr>
        <w:t>R</w:t>
      </w:r>
      <w:r w:rsidR="00FE0F3E">
        <w:rPr>
          <w:rFonts w:ascii="Times New Roman" w:hAnsi="Times New Roman" w:cs="Times New Roman"/>
          <w:sz w:val="24"/>
          <w:szCs w:val="24"/>
          <w:vertAlign w:val="subscript"/>
        </w:rPr>
        <w:t>f</w:t>
      </w:r>
      <w:proofErr w:type="spellEnd"/>
      <w:r w:rsidRPr="00892A5C">
        <w:rPr>
          <w:rFonts w:ascii="Times New Roman" w:hAnsi="Times New Roman" w:cs="Times New Roman"/>
          <w:sz w:val="24"/>
          <w:szCs w:val="24"/>
        </w:rPr>
        <w:t xml:space="preserve"> and </w:t>
      </w:r>
      <w:proofErr w:type="spellStart"/>
      <w:r w:rsidRPr="00892A5C">
        <w:rPr>
          <w:rFonts w:ascii="Times New Roman" w:hAnsi="Times New Roman" w:cs="Times New Roman"/>
          <w:sz w:val="24"/>
          <w:szCs w:val="24"/>
        </w:rPr>
        <w:t>R</w:t>
      </w:r>
      <w:r w:rsidRPr="00892A5C">
        <w:rPr>
          <w:rFonts w:ascii="Times New Roman" w:hAnsi="Times New Roman" w:cs="Times New Roman"/>
          <w:sz w:val="24"/>
          <w:szCs w:val="24"/>
          <w:vertAlign w:val="subscript"/>
        </w:rPr>
        <w:t>t</w:t>
      </w:r>
      <w:proofErr w:type="spellEnd"/>
      <w:r w:rsidRPr="00892A5C">
        <w:rPr>
          <w:rFonts w:ascii="Times New Roman" w:hAnsi="Times New Roman" w:cs="Times New Roman"/>
          <w:sz w:val="24"/>
          <w:szCs w:val="24"/>
        </w:rPr>
        <w:t xml:space="preserve"> is statistically signif</w:t>
      </w:r>
      <w:r w:rsidR="00FE0F3E">
        <w:rPr>
          <w:rFonts w:ascii="Times New Roman" w:hAnsi="Times New Roman" w:cs="Times New Roman"/>
          <w:sz w:val="24"/>
          <w:szCs w:val="24"/>
        </w:rPr>
        <w:t>icant since the p value are</w:t>
      </w:r>
      <w:r w:rsidRPr="00892A5C">
        <w:rPr>
          <w:rFonts w:ascii="Times New Roman" w:hAnsi="Times New Roman" w:cs="Times New Roman"/>
          <w:sz w:val="24"/>
          <w:szCs w:val="24"/>
        </w:rPr>
        <w:t xml:space="preserve"> way smaller than 0.05</w:t>
      </w:r>
      <w:bookmarkStart w:id="9" w:name="_GoBack"/>
      <w:bookmarkEnd w:id="9"/>
      <w:r>
        <w:rPr>
          <w:rFonts w:ascii="Times New Roman" w:hAnsi="Times New Roman" w:cs="Times New Roman"/>
          <w:sz w:val="24"/>
          <w:szCs w:val="24"/>
        </w:rPr>
        <w:t xml:space="preserve">. </w:t>
      </w:r>
      <w:r w:rsidRPr="00892A5C">
        <w:rPr>
          <w:rFonts w:ascii="Times New Roman" w:hAnsi="Times New Roman" w:cs="Times New Roman"/>
          <w:sz w:val="24"/>
          <w:szCs w:val="24"/>
        </w:rPr>
        <w:t xml:space="preserve">The relationship between CCI, CPI and </w:t>
      </w:r>
      <w:proofErr w:type="spellStart"/>
      <w:r w:rsidRPr="00892A5C">
        <w:rPr>
          <w:rFonts w:ascii="Times New Roman" w:hAnsi="Times New Roman" w:cs="Times New Roman"/>
          <w:sz w:val="24"/>
          <w:szCs w:val="24"/>
        </w:rPr>
        <w:t>R</w:t>
      </w:r>
      <w:r w:rsidRPr="00892A5C">
        <w:rPr>
          <w:rFonts w:ascii="Times New Roman" w:hAnsi="Times New Roman" w:cs="Times New Roman"/>
          <w:sz w:val="24"/>
          <w:szCs w:val="24"/>
          <w:vertAlign w:val="subscript"/>
        </w:rPr>
        <w:t>t</w:t>
      </w:r>
      <w:proofErr w:type="spellEnd"/>
      <w:r w:rsidRPr="00892A5C">
        <w:rPr>
          <w:rFonts w:ascii="Times New Roman" w:hAnsi="Times New Roman" w:cs="Times New Roman"/>
          <w:sz w:val="24"/>
          <w:szCs w:val="24"/>
        </w:rPr>
        <w:t xml:space="preserve"> is not statistically significant since the p value is above 0.05. </w:t>
      </w:r>
      <w:r w:rsidRPr="00892A5C">
        <w:rPr>
          <w:rFonts w:ascii="Times New Roman" w:hAnsi="Times New Roman" w:cs="Times New Roman"/>
          <w:bCs/>
          <w:sz w:val="24"/>
          <w:szCs w:val="24"/>
          <w:lang w:eastAsia="zh-CN"/>
        </w:rPr>
        <w:t xml:space="preserve">A Multiple R-squared of </w:t>
      </w:r>
      <w:r w:rsidRPr="00892A5C">
        <w:rPr>
          <w:rFonts w:ascii="Times New Roman" w:hAnsi="Times New Roman" w:cs="Times New Roman"/>
          <w:bCs/>
          <w:sz w:val="24"/>
          <w:szCs w:val="24"/>
        </w:rPr>
        <w:t xml:space="preserve">0.009365 </w:t>
      </w:r>
      <w:r w:rsidRPr="00892A5C">
        <w:rPr>
          <w:rFonts w:ascii="Times New Roman" w:hAnsi="Times New Roman" w:cs="Times New Roman"/>
          <w:bCs/>
          <w:sz w:val="24"/>
          <w:szCs w:val="24"/>
          <w:lang w:eastAsia="zh-CN"/>
        </w:rPr>
        <w:t xml:space="preserve">and an Adjusted R-squared of </w:t>
      </w:r>
      <w:r w:rsidRPr="00892A5C">
        <w:rPr>
          <w:rFonts w:ascii="Times New Roman" w:hAnsi="Times New Roman" w:cs="Times New Roman"/>
          <w:bCs/>
          <w:sz w:val="24"/>
          <w:szCs w:val="24"/>
        </w:rPr>
        <w:t xml:space="preserve">-0.007425 </w:t>
      </w:r>
      <w:r w:rsidRPr="00892A5C">
        <w:rPr>
          <w:rFonts w:ascii="Times New Roman" w:hAnsi="Times New Roman" w:cs="Times New Roman"/>
          <w:sz w:val="24"/>
          <w:szCs w:val="24"/>
        </w:rPr>
        <w:t xml:space="preserve">indicate that the relationship did not exist between the model and data. Finally, a multiple regression model is performed between </w:t>
      </w:r>
      <w:proofErr w:type="spellStart"/>
      <w:r w:rsidRPr="00892A5C">
        <w:rPr>
          <w:rFonts w:ascii="Times New Roman" w:hAnsi="Times New Roman" w:cs="Times New Roman"/>
          <w:sz w:val="24"/>
          <w:szCs w:val="24"/>
        </w:rPr>
        <w:t>R</w:t>
      </w:r>
      <w:r w:rsidRPr="00892A5C">
        <w:rPr>
          <w:rFonts w:ascii="Times New Roman" w:hAnsi="Times New Roman" w:cs="Times New Roman"/>
          <w:sz w:val="24"/>
          <w:szCs w:val="24"/>
          <w:vertAlign w:val="subscript"/>
        </w:rPr>
        <w:t>t</w:t>
      </w:r>
      <w:proofErr w:type="spellEnd"/>
      <w:r w:rsidRPr="00892A5C">
        <w:rPr>
          <w:rFonts w:ascii="Times New Roman" w:hAnsi="Times New Roman" w:cs="Times New Roman"/>
          <w:sz w:val="24"/>
          <w:szCs w:val="24"/>
        </w:rPr>
        <w:t xml:space="preserve"> and EPU/CCI/CPI/</w:t>
      </w:r>
      <w:proofErr w:type="spellStart"/>
      <w:r w:rsidRPr="00892A5C">
        <w:rPr>
          <w:rFonts w:ascii="Times New Roman" w:hAnsi="Times New Roman" w:cs="Times New Roman"/>
          <w:sz w:val="24"/>
          <w:szCs w:val="24"/>
        </w:rPr>
        <w:t>R</w:t>
      </w:r>
      <w:r w:rsidRPr="00892A5C">
        <w:rPr>
          <w:rFonts w:ascii="Times New Roman" w:hAnsi="Times New Roman" w:cs="Times New Roman"/>
          <w:sz w:val="24"/>
          <w:szCs w:val="24"/>
          <w:vertAlign w:val="subscript"/>
        </w:rPr>
        <w:t>f</w:t>
      </w:r>
      <w:proofErr w:type="spellEnd"/>
      <w:r w:rsidRPr="00892A5C">
        <w:rPr>
          <w:rFonts w:ascii="Times New Roman" w:hAnsi="Times New Roman" w:cs="Times New Roman"/>
          <w:sz w:val="24"/>
          <w:szCs w:val="24"/>
        </w:rPr>
        <w:t xml:space="preserve">, from the result it can be analysed that EPU and </w:t>
      </w:r>
      <w:proofErr w:type="spellStart"/>
      <w:r w:rsidRPr="00892A5C">
        <w:rPr>
          <w:rFonts w:ascii="Times New Roman" w:hAnsi="Times New Roman" w:cs="Times New Roman"/>
          <w:sz w:val="24"/>
          <w:szCs w:val="24"/>
        </w:rPr>
        <w:t>R</w:t>
      </w:r>
      <w:r w:rsidRPr="00892A5C">
        <w:rPr>
          <w:rFonts w:ascii="Times New Roman" w:hAnsi="Times New Roman" w:cs="Times New Roman"/>
          <w:sz w:val="24"/>
          <w:szCs w:val="24"/>
          <w:vertAlign w:val="subscript"/>
        </w:rPr>
        <w:t>f</w:t>
      </w:r>
      <w:proofErr w:type="spellEnd"/>
      <w:r w:rsidRPr="00892A5C">
        <w:rPr>
          <w:rFonts w:ascii="Times New Roman" w:hAnsi="Times New Roman" w:cs="Times New Roman"/>
          <w:sz w:val="24"/>
          <w:szCs w:val="24"/>
        </w:rPr>
        <w:t xml:space="preserve"> </w:t>
      </w:r>
      <w:r w:rsidRPr="00892A5C">
        <w:rPr>
          <w:rFonts w:ascii="Times New Roman" w:hAnsi="Times New Roman" w:cs="Times New Roman"/>
          <w:bCs/>
          <w:sz w:val="24"/>
          <w:szCs w:val="24"/>
          <w:lang w:eastAsia="zh-CN"/>
        </w:rPr>
        <w:t xml:space="preserve">are more significantly associated with changing in </w:t>
      </w:r>
      <w:proofErr w:type="spellStart"/>
      <w:r w:rsidRPr="00892A5C">
        <w:rPr>
          <w:rFonts w:ascii="Times New Roman" w:hAnsi="Times New Roman" w:cs="Times New Roman"/>
          <w:bCs/>
          <w:sz w:val="24"/>
          <w:szCs w:val="24"/>
          <w:lang w:eastAsia="zh-CN"/>
        </w:rPr>
        <w:t>R</w:t>
      </w:r>
      <w:r w:rsidRPr="00892A5C">
        <w:rPr>
          <w:rFonts w:ascii="Times New Roman" w:hAnsi="Times New Roman" w:cs="Times New Roman"/>
          <w:bCs/>
          <w:sz w:val="24"/>
          <w:szCs w:val="24"/>
          <w:vertAlign w:val="subscript"/>
          <w:lang w:eastAsia="zh-CN"/>
        </w:rPr>
        <w:t>t</w:t>
      </w:r>
      <w:proofErr w:type="spellEnd"/>
      <w:r w:rsidRPr="00892A5C">
        <w:rPr>
          <w:rFonts w:ascii="Times New Roman" w:hAnsi="Times New Roman" w:cs="Times New Roman"/>
          <w:bCs/>
          <w:sz w:val="24"/>
          <w:szCs w:val="24"/>
          <w:lang w:eastAsia="zh-CN"/>
        </w:rPr>
        <w:t xml:space="preserve"> when compared to CCI and CPI. </w:t>
      </w:r>
    </w:p>
    <w:p w14:paraId="4931F876" w14:textId="3123DA2D" w:rsidR="00892A5C" w:rsidRDefault="00892A5C" w:rsidP="003E12ED">
      <w:pPr>
        <w:spacing w:line="480" w:lineRule="auto"/>
        <w:ind w:firstLine="420"/>
        <w:rPr>
          <w:rFonts w:ascii="Times" w:hAnsi="Times" w:cs="Times New Roman"/>
          <w:bCs/>
          <w:sz w:val="24"/>
          <w:szCs w:val="24"/>
          <w:lang w:eastAsia="zh-CN"/>
        </w:rPr>
      </w:pPr>
      <w:r w:rsidRPr="00892A5C">
        <w:rPr>
          <w:rFonts w:ascii="Times New Roman" w:hAnsi="Times New Roman" w:cs="Times New Roman"/>
          <w:bCs/>
          <w:sz w:val="24"/>
          <w:szCs w:val="24"/>
          <w:lang w:eastAsia="zh-CN"/>
        </w:rPr>
        <w:t xml:space="preserve">In summary, Investor sentiment </w:t>
      </w:r>
      <w:r w:rsidR="004D0B05" w:rsidRPr="004D0B05">
        <w:rPr>
          <w:rFonts w:ascii="Times New Roman" w:hAnsi="Times New Roman" w:cs="Times New Roman"/>
          <w:bCs/>
          <w:sz w:val="24"/>
          <w:szCs w:val="24"/>
          <w:lang w:eastAsia="zh-CN"/>
        </w:rPr>
        <w:t>has less impact</w:t>
      </w:r>
      <w:r w:rsidRPr="00892A5C">
        <w:rPr>
          <w:rFonts w:ascii="Times New Roman" w:hAnsi="Times New Roman" w:cs="Times New Roman"/>
          <w:bCs/>
          <w:sz w:val="24"/>
          <w:szCs w:val="24"/>
          <w:lang w:eastAsia="zh-CN"/>
        </w:rPr>
        <w:t xml:space="preserve"> </w:t>
      </w:r>
      <w:r w:rsidR="004D0B05">
        <w:rPr>
          <w:rFonts w:ascii="Times New Roman" w:hAnsi="Times New Roman" w:cs="Times New Roman" w:hint="eastAsia"/>
          <w:bCs/>
          <w:sz w:val="24"/>
          <w:szCs w:val="24"/>
          <w:lang w:eastAsia="zh-CN"/>
        </w:rPr>
        <w:t>on</w:t>
      </w:r>
      <w:r w:rsidR="004D0B05">
        <w:rPr>
          <w:rFonts w:ascii="Times New Roman" w:hAnsi="Times New Roman" w:cs="Times New Roman"/>
          <w:bCs/>
          <w:sz w:val="24"/>
          <w:szCs w:val="24"/>
          <w:lang w:eastAsia="zh-CN"/>
        </w:rPr>
        <w:t xml:space="preserve"> </w:t>
      </w:r>
      <w:r w:rsidR="004D0B05" w:rsidRPr="004D0B05">
        <w:rPr>
          <w:rFonts w:ascii="Times New Roman" w:hAnsi="Times New Roman" w:cs="Times New Roman"/>
          <w:sz w:val="24"/>
          <w:szCs w:val="24"/>
          <w:lang w:eastAsia="zh-CN"/>
        </w:rPr>
        <w:t>the return of the stock market</w:t>
      </w:r>
      <w:r w:rsidR="00AB75C8">
        <w:rPr>
          <w:rFonts w:ascii="Times New Roman" w:hAnsi="Times New Roman" w:cs="Times New Roman" w:hint="eastAsia"/>
          <w:sz w:val="24"/>
          <w:szCs w:val="24"/>
          <w:lang w:eastAsia="zh-CN"/>
        </w:rPr>
        <w:t>,</w:t>
      </w:r>
      <w:r w:rsidR="00AB75C8">
        <w:rPr>
          <w:rFonts w:ascii="Times New Roman" w:hAnsi="Times New Roman" w:cs="Times New Roman"/>
          <w:sz w:val="24"/>
          <w:szCs w:val="24"/>
          <w:lang w:eastAsia="zh-CN"/>
        </w:rPr>
        <w:t xml:space="preserve"> b</w:t>
      </w:r>
      <w:r w:rsidR="00AB75C8" w:rsidRPr="00AB75C8">
        <w:rPr>
          <w:rFonts w:ascii="Times New Roman" w:hAnsi="Times New Roman" w:cs="Times New Roman"/>
          <w:sz w:val="24"/>
          <w:szCs w:val="24"/>
          <w:lang w:eastAsia="zh-CN"/>
        </w:rPr>
        <w:t>ut this is controversial and needs more research in the future to prove it.</w:t>
      </w:r>
      <w:r w:rsidR="00AB75C8">
        <w:rPr>
          <w:rFonts w:ascii="Times New Roman" w:hAnsi="Times New Roman" w:cs="Times New Roman"/>
          <w:sz w:val="24"/>
          <w:szCs w:val="24"/>
          <w:lang w:eastAsia="zh-CN"/>
        </w:rPr>
        <w:t xml:space="preserve"> </w:t>
      </w:r>
      <w:r w:rsidRPr="00892A5C">
        <w:rPr>
          <w:rFonts w:ascii="Times New Roman" w:hAnsi="Times New Roman" w:cs="Times New Roman"/>
          <w:bCs/>
          <w:sz w:val="24"/>
          <w:szCs w:val="24"/>
          <w:lang w:eastAsia="zh-CN"/>
        </w:rPr>
        <w:t xml:space="preserve">Economic Policy Uncertainty and </w:t>
      </w:r>
      <w:proofErr w:type="gramStart"/>
      <w:r w:rsidR="007C4B7A">
        <w:rPr>
          <w:rFonts w:ascii="Times New Roman" w:hAnsi="Times New Roman" w:cs="Times New Roman"/>
          <w:bCs/>
          <w:sz w:val="24"/>
          <w:szCs w:val="24"/>
          <w:lang w:eastAsia="zh-CN"/>
        </w:rPr>
        <w:t>t</w:t>
      </w:r>
      <w:r w:rsidRPr="00892A5C">
        <w:rPr>
          <w:rFonts w:ascii="Times New Roman" w:hAnsi="Times New Roman" w:cs="Times New Roman"/>
          <w:bCs/>
          <w:sz w:val="24"/>
          <w:szCs w:val="24"/>
          <w:lang w:eastAsia="zh-CN"/>
        </w:rPr>
        <w:t>reasury</w:t>
      </w:r>
      <w:proofErr w:type="gramEnd"/>
      <w:r w:rsidRPr="00892A5C">
        <w:rPr>
          <w:rFonts w:ascii="Times New Roman" w:hAnsi="Times New Roman" w:cs="Times New Roman"/>
          <w:bCs/>
          <w:sz w:val="24"/>
          <w:szCs w:val="24"/>
          <w:lang w:eastAsia="zh-CN"/>
        </w:rPr>
        <w:t xml:space="preserve"> bond yield have way more significant relationship with </w:t>
      </w:r>
      <w:r w:rsidR="004D0B05">
        <w:rPr>
          <w:rFonts w:ascii="Times New Roman" w:hAnsi="Times New Roman" w:cs="Times New Roman"/>
          <w:bCs/>
          <w:sz w:val="24"/>
          <w:szCs w:val="24"/>
          <w:lang w:eastAsia="zh-CN"/>
        </w:rPr>
        <w:t>t</w:t>
      </w:r>
      <w:r w:rsidR="004D0B05" w:rsidRPr="004D0B05">
        <w:rPr>
          <w:rFonts w:ascii="Times New Roman" w:hAnsi="Times New Roman" w:cs="Times New Roman"/>
          <w:sz w:val="24"/>
          <w:szCs w:val="24"/>
          <w:lang w:eastAsia="zh-CN"/>
        </w:rPr>
        <w:t>he return of the stock market</w:t>
      </w:r>
      <w:r w:rsidRPr="00892A5C">
        <w:rPr>
          <w:rFonts w:ascii="Times New Roman" w:hAnsi="Times New Roman" w:cs="Times New Roman"/>
          <w:bCs/>
          <w:sz w:val="24"/>
          <w:szCs w:val="24"/>
          <w:lang w:eastAsia="zh-CN"/>
        </w:rPr>
        <w:t xml:space="preserve"> when compared to investor sentiment. Nevertheless, from the result of our model, the relationship between them </w:t>
      </w:r>
      <w:r>
        <w:rPr>
          <w:rFonts w:ascii="Times" w:hAnsi="Times" w:cs="Times New Roman"/>
          <w:bCs/>
          <w:sz w:val="24"/>
          <w:szCs w:val="24"/>
          <w:lang w:eastAsia="zh-CN"/>
        </w:rPr>
        <w:t xml:space="preserve">is not necessarily linear. Further model including logistic, polynomial or other type of regression can be performed to determine the exact type relationship between </w:t>
      </w:r>
      <w:r w:rsidR="007C4B7A">
        <w:rPr>
          <w:rFonts w:ascii="Times" w:hAnsi="Times" w:cs="Times New Roman"/>
          <w:bCs/>
          <w:sz w:val="24"/>
          <w:szCs w:val="24"/>
          <w:lang w:eastAsia="zh-CN"/>
        </w:rPr>
        <w:t>r</w:t>
      </w:r>
      <w:r>
        <w:rPr>
          <w:rFonts w:ascii="Times" w:hAnsi="Times" w:cs="Times New Roman"/>
          <w:bCs/>
          <w:sz w:val="24"/>
          <w:szCs w:val="24"/>
          <w:lang w:eastAsia="zh-CN"/>
        </w:rPr>
        <w:t xml:space="preserve">eturn on </w:t>
      </w:r>
      <w:r w:rsidR="007C4B7A">
        <w:rPr>
          <w:rFonts w:ascii="Times" w:hAnsi="Times" w:cs="Times New Roman"/>
          <w:bCs/>
          <w:sz w:val="24"/>
          <w:szCs w:val="24"/>
          <w:lang w:eastAsia="zh-CN"/>
        </w:rPr>
        <w:t>s</w:t>
      </w:r>
      <w:r>
        <w:rPr>
          <w:rFonts w:ascii="Times" w:hAnsi="Times" w:cs="Times New Roman"/>
          <w:bCs/>
          <w:sz w:val="24"/>
          <w:szCs w:val="24"/>
          <w:lang w:eastAsia="zh-CN"/>
        </w:rPr>
        <w:t xml:space="preserve">tock </w:t>
      </w:r>
      <w:r w:rsidR="007C4B7A">
        <w:rPr>
          <w:rFonts w:ascii="Times" w:hAnsi="Times" w:cs="Times New Roman"/>
          <w:bCs/>
          <w:sz w:val="24"/>
          <w:szCs w:val="24"/>
          <w:lang w:eastAsia="zh-CN"/>
        </w:rPr>
        <w:t>m</w:t>
      </w:r>
      <w:r>
        <w:rPr>
          <w:rFonts w:ascii="Times" w:hAnsi="Times" w:cs="Times New Roman"/>
          <w:bCs/>
          <w:sz w:val="24"/>
          <w:szCs w:val="24"/>
          <w:lang w:eastAsia="zh-CN"/>
        </w:rPr>
        <w:t xml:space="preserve">arket and </w:t>
      </w:r>
      <w:r w:rsidR="007C4B7A">
        <w:rPr>
          <w:rFonts w:ascii="Times" w:hAnsi="Times" w:cs="Times New Roman"/>
          <w:bCs/>
          <w:sz w:val="24"/>
          <w:szCs w:val="24"/>
          <w:lang w:eastAsia="zh-CN"/>
        </w:rPr>
        <w:t>e</w:t>
      </w:r>
      <w:r>
        <w:rPr>
          <w:rFonts w:ascii="Times" w:hAnsi="Times" w:cs="Times New Roman"/>
          <w:bCs/>
          <w:sz w:val="24"/>
          <w:szCs w:val="24"/>
          <w:lang w:eastAsia="zh-CN"/>
        </w:rPr>
        <w:t xml:space="preserve">conomic </w:t>
      </w:r>
      <w:r w:rsidR="007C4B7A">
        <w:rPr>
          <w:rFonts w:ascii="Times" w:hAnsi="Times" w:cs="Times New Roman"/>
          <w:bCs/>
          <w:sz w:val="24"/>
          <w:szCs w:val="24"/>
          <w:lang w:eastAsia="zh-CN"/>
        </w:rPr>
        <w:t>p</w:t>
      </w:r>
      <w:r>
        <w:rPr>
          <w:rFonts w:ascii="Times" w:hAnsi="Times" w:cs="Times New Roman"/>
          <w:bCs/>
          <w:sz w:val="24"/>
          <w:szCs w:val="24"/>
          <w:lang w:eastAsia="zh-CN"/>
        </w:rPr>
        <w:t xml:space="preserve">olicy </w:t>
      </w:r>
      <w:r w:rsidR="007C4B7A">
        <w:rPr>
          <w:rFonts w:ascii="Times" w:hAnsi="Times" w:cs="Times New Roman"/>
          <w:bCs/>
          <w:sz w:val="24"/>
          <w:szCs w:val="24"/>
          <w:lang w:eastAsia="zh-CN"/>
        </w:rPr>
        <w:t>u</w:t>
      </w:r>
      <w:r>
        <w:rPr>
          <w:rFonts w:ascii="Times" w:hAnsi="Times" w:cs="Times New Roman"/>
          <w:bCs/>
          <w:sz w:val="24"/>
          <w:szCs w:val="24"/>
          <w:lang w:eastAsia="zh-CN"/>
        </w:rPr>
        <w:t xml:space="preserve">ncertainty as well as </w:t>
      </w:r>
      <w:proofErr w:type="gramStart"/>
      <w:r w:rsidR="007C4B7A">
        <w:rPr>
          <w:rFonts w:ascii="Times" w:hAnsi="Times" w:cs="Times New Roman"/>
          <w:bCs/>
          <w:sz w:val="24"/>
          <w:szCs w:val="24"/>
          <w:lang w:eastAsia="zh-CN"/>
        </w:rPr>
        <w:t>t</w:t>
      </w:r>
      <w:r>
        <w:rPr>
          <w:rFonts w:ascii="Times" w:hAnsi="Times" w:cs="Times New Roman"/>
          <w:bCs/>
          <w:sz w:val="24"/>
          <w:szCs w:val="24"/>
          <w:lang w:eastAsia="zh-CN"/>
        </w:rPr>
        <w:t>reasury</w:t>
      </w:r>
      <w:proofErr w:type="gramEnd"/>
      <w:r>
        <w:rPr>
          <w:rFonts w:ascii="Times" w:hAnsi="Times" w:cs="Times New Roman"/>
          <w:bCs/>
          <w:sz w:val="24"/>
          <w:szCs w:val="24"/>
          <w:lang w:eastAsia="zh-CN"/>
        </w:rPr>
        <w:t xml:space="preserve"> bond yield.</w:t>
      </w:r>
    </w:p>
    <w:p w14:paraId="3DBA2093" w14:textId="2880751B" w:rsidR="00687C29" w:rsidRPr="00892A5C" w:rsidRDefault="00687C29">
      <w:pPr>
        <w:rPr>
          <w:lang w:eastAsia="ja-JP"/>
        </w:rPr>
      </w:pPr>
    </w:p>
    <w:p w14:paraId="63194E25" w14:textId="5CD7CA44" w:rsidR="00687C29" w:rsidRDefault="00687C29">
      <w:pPr>
        <w:rPr>
          <w:lang w:eastAsia="ja-JP"/>
        </w:rPr>
      </w:pPr>
    </w:p>
    <w:p w14:paraId="5D7770F6" w14:textId="4A357A8A" w:rsidR="00687C29" w:rsidRDefault="00687C29"/>
    <w:p w14:paraId="00AACC90" w14:textId="33766E47" w:rsidR="00687C29" w:rsidRDefault="00687C29"/>
    <w:p w14:paraId="61717BF3" w14:textId="59ACFCAB" w:rsidR="00687C29" w:rsidRDefault="00687C29"/>
    <w:p w14:paraId="5C66171E" w14:textId="5391C26C" w:rsidR="00687C29" w:rsidRDefault="00687C29"/>
    <w:p w14:paraId="19DC91FD" w14:textId="3DD947D7" w:rsidR="00687C29" w:rsidRDefault="00687C29"/>
    <w:p w14:paraId="38265275" w14:textId="5D9CC71C" w:rsidR="0024789A" w:rsidRDefault="0024789A">
      <w:pPr>
        <w:rPr>
          <w:rFonts w:ascii="Times New Roman" w:hAnsi="Times New Roman" w:cs="Times New Roman"/>
          <w:b/>
          <w:bCs/>
          <w:sz w:val="24"/>
          <w:szCs w:val="24"/>
          <w:lang w:eastAsia="zh-CN"/>
        </w:rPr>
      </w:pPr>
      <w:r w:rsidRPr="0024789A">
        <w:rPr>
          <w:rFonts w:ascii="Times New Roman" w:hAnsi="Times New Roman" w:cs="Times New Roman"/>
          <w:b/>
          <w:bCs/>
          <w:sz w:val="24"/>
          <w:szCs w:val="24"/>
          <w:lang w:eastAsia="zh-CN"/>
        </w:rPr>
        <w:t>References List</w:t>
      </w:r>
    </w:p>
    <w:p w14:paraId="1D502586" w14:textId="77777777" w:rsidR="00AB7418" w:rsidRDefault="00AB7418" w:rsidP="0024789A">
      <w:pPr>
        <w:jc w:val="both"/>
        <w:rPr>
          <w:rFonts w:ascii="Times New Roman" w:hAnsi="Times New Roman" w:cs="Times New Roman"/>
          <w:bCs/>
        </w:rPr>
      </w:pPr>
    </w:p>
    <w:p w14:paraId="6FFB40BE" w14:textId="77777777" w:rsidR="0024789A" w:rsidRPr="005E3CFD" w:rsidRDefault="0024789A" w:rsidP="0024789A">
      <w:pPr>
        <w:jc w:val="both"/>
        <w:rPr>
          <w:rFonts w:ascii="Times New Roman" w:hAnsi="Times New Roman" w:cs="Times New Roman"/>
          <w:bCs/>
        </w:rPr>
      </w:pPr>
      <w:proofErr w:type="spellStart"/>
      <w:r w:rsidRPr="005E3CFD">
        <w:rPr>
          <w:rFonts w:ascii="Times New Roman" w:hAnsi="Times New Roman" w:cs="Times New Roman"/>
          <w:bCs/>
        </w:rPr>
        <w:t>Arouri</w:t>
      </w:r>
      <w:proofErr w:type="spellEnd"/>
      <w:r w:rsidRPr="005E3CFD">
        <w:rPr>
          <w:rFonts w:ascii="Times New Roman" w:hAnsi="Times New Roman" w:cs="Times New Roman"/>
          <w:bCs/>
        </w:rPr>
        <w:t xml:space="preserve">, M., </w:t>
      </w:r>
      <w:proofErr w:type="spellStart"/>
      <w:r w:rsidRPr="005E3CFD">
        <w:rPr>
          <w:rFonts w:ascii="Times New Roman" w:hAnsi="Times New Roman" w:cs="Times New Roman"/>
          <w:bCs/>
        </w:rPr>
        <w:t>Estay</w:t>
      </w:r>
      <w:proofErr w:type="spellEnd"/>
      <w:r w:rsidRPr="005E3CFD">
        <w:rPr>
          <w:rFonts w:ascii="Times New Roman" w:hAnsi="Times New Roman" w:cs="Times New Roman"/>
          <w:bCs/>
        </w:rPr>
        <w:t xml:space="preserve">, C., </w:t>
      </w:r>
      <w:proofErr w:type="spellStart"/>
      <w:r w:rsidRPr="005E3CFD">
        <w:rPr>
          <w:rFonts w:ascii="Times New Roman" w:hAnsi="Times New Roman" w:cs="Times New Roman"/>
          <w:bCs/>
        </w:rPr>
        <w:t>Rault</w:t>
      </w:r>
      <w:proofErr w:type="spellEnd"/>
      <w:r w:rsidRPr="005E3CFD">
        <w:rPr>
          <w:rFonts w:ascii="Times New Roman" w:hAnsi="Times New Roman" w:cs="Times New Roman"/>
          <w:bCs/>
        </w:rPr>
        <w:t xml:space="preserve">, C. and </w:t>
      </w:r>
      <w:proofErr w:type="spellStart"/>
      <w:r w:rsidRPr="005E3CFD">
        <w:rPr>
          <w:rFonts w:ascii="Times New Roman" w:hAnsi="Times New Roman" w:cs="Times New Roman"/>
          <w:bCs/>
        </w:rPr>
        <w:t>Roubaud</w:t>
      </w:r>
      <w:proofErr w:type="spellEnd"/>
      <w:r w:rsidRPr="005E3CFD">
        <w:rPr>
          <w:rFonts w:ascii="Times New Roman" w:hAnsi="Times New Roman" w:cs="Times New Roman"/>
          <w:bCs/>
        </w:rPr>
        <w:t>, D.</w:t>
      </w:r>
      <w:r>
        <w:rPr>
          <w:rFonts w:ascii="Times New Roman" w:hAnsi="Times New Roman" w:cs="Times New Roman"/>
          <w:bCs/>
        </w:rPr>
        <w:t xml:space="preserve"> (</w:t>
      </w:r>
      <w:r w:rsidRPr="005E3CFD">
        <w:rPr>
          <w:rFonts w:ascii="Times New Roman" w:hAnsi="Times New Roman" w:cs="Times New Roman"/>
          <w:bCs/>
        </w:rPr>
        <w:t>2016</w:t>
      </w:r>
      <w:r>
        <w:rPr>
          <w:rFonts w:ascii="Times New Roman" w:hAnsi="Times New Roman" w:cs="Times New Roman"/>
          <w:bCs/>
        </w:rPr>
        <w:t>)</w:t>
      </w:r>
      <w:r w:rsidRPr="005E3CFD">
        <w:rPr>
          <w:rFonts w:ascii="Times New Roman" w:hAnsi="Times New Roman" w:cs="Times New Roman"/>
          <w:bCs/>
        </w:rPr>
        <w:t xml:space="preserve"> </w:t>
      </w:r>
      <w:r>
        <w:rPr>
          <w:rFonts w:ascii="Times New Roman" w:hAnsi="Times New Roman" w:cs="Times New Roman"/>
          <w:bCs/>
        </w:rPr>
        <w:t>‘</w:t>
      </w:r>
      <w:r w:rsidRPr="005E3CFD">
        <w:rPr>
          <w:rFonts w:ascii="Times New Roman" w:hAnsi="Times New Roman" w:cs="Times New Roman"/>
          <w:bCs/>
        </w:rPr>
        <w:t>Economic policy uncertainty and stock markets: Long-run evidence from the US</w:t>
      </w:r>
      <w:r>
        <w:rPr>
          <w:rFonts w:ascii="Times New Roman" w:hAnsi="Times New Roman" w:cs="Times New Roman"/>
          <w:bCs/>
        </w:rPr>
        <w:t>’</w:t>
      </w:r>
      <w:r w:rsidRPr="005E3CFD">
        <w:rPr>
          <w:rFonts w:ascii="Times New Roman" w:hAnsi="Times New Roman" w:cs="Times New Roman"/>
          <w:bCs/>
        </w:rPr>
        <w:t xml:space="preserve">. </w:t>
      </w:r>
      <w:proofErr w:type="gramStart"/>
      <w:r w:rsidRPr="005E3CFD">
        <w:rPr>
          <w:rFonts w:ascii="Times New Roman" w:hAnsi="Times New Roman" w:cs="Times New Roman"/>
          <w:bCs/>
          <w:i/>
          <w:iCs/>
        </w:rPr>
        <w:t>Finance Research Letters</w:t>
      </w:r>
      <w:r w:rsidRPr="005E3CFD">
        <w:rPr>
          <w:rFonts w:ascii="Times New Roman" w:hAnsi="Times New Roman" w:cs="Times New Roman"/>
          <w:bCs/>
        </w:rPr>
        <w:t>, 18, pp.136-141.</w:t>
      </w:r>
      <w:proofErr w:type="gramEnd"/>
    </w:p>
    <w:p w14:paraId="5E474A53" w14:textId="77777777" w:rsidR="0024789A" w:rsidRDefault="0024789A" w:rsidP="0024789A">
      <w:pPr>
        <w:rPr>
          <w:rFonts w:ascii="Times New Roman" w:hAnsi="Times New Roman" w:cs="Times New Roman"/>
          <w:sz w:val="24"/>
          <w:szCs w:val="24"/>
        </w:rPr>
      </w:pPr>
    </w:p>
    <w:p w14:paraId="30ECF58C" w14:textId="6041FB01"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Aye, G.C. (2018) ‘Causality between economic policy uncertainty and real housing returns in emerging economies: A cross-sample validation approach’, </w:t>
      </w:r>
      <w:r w:rsidRPr="00C1303A">
        <w:rPr>
          <w:rFonts w:ascii="Times New Roman" w:hAnsi="Times New Roman" w:cs="Times New Roman"/>
          <w:i/>
          <w:iCs/>
          <w:sz w:val="24"/>
          <w:szCs w:val="24"/>
        </w:rPr>
        <w:t>Cogent Economics &amp; Finance</w:t>
      </w:r>
      <w:r w:rsidRPr="00C1303A">
        <w:rPr>
          <w:rFonts w:ascii="Times New Roman" w:hAnsi="Times New Roman" w:cs="Times New Roman"/>
          <w:sz w:val="24"/>
          <w:szCs w:val="24"/>
        </w:rPr>
        <w:t>, 6(1), pp. 1473708.</w:t>
      </w:r>
    </w:p>
    <w:p w14:paraId="0D94C298" w14:textId="77777777" w:rsidR="0024789A" w:rsidRPr="00C1303A" w:rsidRDefault="0024789A" w:rsidP="0024789A">
      <w:pPr>
        <w:rPr>
          <w:rFonts w:ascii="Times New Roman" w:hAnsi="Times New Roman" w:cs="Times New Roman"/>
          <w:sz w:val="24"/>
          <w:szCs w:val="24"/>
        </w:rPr>
      </w:pPr>
    </w:p>
    <w:p w14:paraId="1EFA06AE" w14:textId="77777777" w:rsidR="0024789A" w:rsidRPr="00C1303A" w:rsidRDefault="0024789A" w:rsidP="0024789A">
      <w:pPr>
        <w:rPr>
          <w:rFonts w:ascii="Times New Roman" w:hAnsi="Times New Roman" w:cs="Times New Roman"/>
          <w:sz w:val="24"/>
          <w:szCs w:val="24"/>
        </w:rPr>
      </w:pPr>
      <w:proofErr w:type="spellStart"/>
      <w:r w:rsidRPr="00C1303A">
        <w:rPr>
          <w:rFonts w:ascii="Times New Roman" w:hAnsi="Times New Roman" w:cs="Times New Roman"/>
          <w:sz w:val="24"/>
          <w:szCs w:val="24"/>
        </w:rPr>
        <w:t>Balcilar</w:t>
      </w:r>
      <w:proofErr w:type="spellEnd"/>
      <w:r w:rsidRPr="00C1303A">
        <w:rPr>
          <w:rFonts w:ascii="Times New Roman" w:hAnsi="Times New Roman" w:cs="Times New Roman"/>
          <w:sz w:val="24"/>
          <w:szCs w:val="24"/>
        </w:rPr>
        <w:t xml:space="preserve">, M., Gupta, R. and </w:t>
      </w:r>
      <w:proofErr w:type="spellStart"/>
      <w:r w:rsidRPr="00C1303A">
        <w:rPr>
          <w:rFonts w:ascii="Times New Roman" w:hAnsi="Times New Roman" w:cs="Times New Roman"/>
          <w:sz w:val="24"/>
          <w:szCs w:val="24"/>
        </w:rPr>
        <w:t>Kyei</w:t>
      </w:r>
      <w:proofErr w:type="spellEnd"/>
      <w:r w:rsidRPr="00C1303A">
        <w:rPr>
          <w:rFonts w:ascii="Times New Roman" w:hAnsi="Times New Roman" w:cs="Times New Roman"/>
          <w:sz w:val="24"/>
          <w:szCs w:val="24"/>
        </w:rPr>
        <w:t xml:space="preserve">, C. (2018 ‘PREDICTING STOCK RETURNS AND VOLATILITY WITH INVESTOR SENTIMENT INDICES: A ECONSIDERATION USING A NONPARAMETRIC CAUSALITY-IN-QUANTILES TEST’, </w:t>
      </w:r>
      <w:r w:rsidRPr="00C1303A">
        <w:rPr>
          <w:rFonts w:ascii="Times New Roman" w:hAnsi="Times New Roman" w:cs="Times New Roman"/>
          <w:i/>
          <w:iCs/>
          <w:sz w:val="24"/>
          <w:szCs w:val="24"/>
        </w:rPr>
        <w:t>Bulletin of Economic Research</w:t>
      </w:r>
      <w:r w:rsidRPr="00C1303A">
        <w:rPr>
          <w:rFonts w:ascii="Times New Roman" w:hAnsi="Times New Roman" w:cs="Times New Roman"/>
          <w:sz w:val="24"/>
          <w:szCs w:val="24"/>
        </w:rPr>
        <w:t xml:space="preserve">, 70(1), pp. 74 to 87. </w:t>
      </w:r>
    </w:p>
    <w:p w14:paraId="78DF034B" w14:textId="26265614" w:rsidR="0024789A" w:rsidRDefault="0024789A" w:rsidP="0024789A">
      <w:pPr>
        <w:rPr>
          <w:rFonts w:ascii="Times New Roman" w:hAnsi="Times New Roman" w:cs="Times New Roman"/>
          <w:sz w:val="24"/>
          <w:szCs w:val="24"/>
        </w:rPr>
      </w:pPr>
    </w:p>
    <w:p w14:paraId="30537586" w14:textId="77777777" w:rsidR="0024789A" w:rsidRPr="00D11EF3" w:rsidRDefault="0024789A" w:rsidP="0024789A">
      <w:pPr>
        <w:jc w:val="both"/>
        <w:rPr>
          <w:rFonts w:ascii="Times New Roman" w:hAnsi="Times New Roman" w:cs="Times New Roman"/>
        </w:rPr>
      </w:pPr>
      <w:proofErr w:type="gramStart"/>
      <w:r w:rsidRPr="00D11EF3">
        <w:rPr>
          <w:rFonts w:ascii="Times New Roman" w:hAnsi="Times New Roman" w:cs="Times New Roman"/>
        </w:rPr>
        <w:t xml:space="preserve">Chiang, T.C. (2020) ‘Economic policy uncertainty and stock returns—evidence from the Japanese market’, </w:t>
      </w:r>
      <w:r w:rsidRPr="00D11EF3">
        <w:rPr>
          <w:rFonts w:ascii="Times New Roman" w:hAnsi="Times New Roman" w:cs="Times New Roman"/>
          <w:i/>
          <w:iCs/>
        </w:rPr>
        <w:t>Quantitative Finance and Economics</w:t>
      </w:r>
      <w:r w:rsidRPr="00D11EF3">
        <w:rPr>
          <w:rFonts w:ascii="Times New Roman" w:hAnsi="Times New Roman" w:cs="Times New Roman"/>
        </w:rPr>
        <w:t>, 4(3), pp. 430-458.</w:t>
      </w:r>
      <w:proofErr w:type="gramEnd"/>
      <w:r w:rsidRPr="00D11EF3">
        <w:rPr>
          <w:rFonts w:ascii="Times New Roman" w:hAnsi="Times New Roman" w:cs="Times New Roman"/>
        </w:rPr>
        <w:t xml:space="preserve"> </w:t>
      </w:r>
    </w:p>
    <w:p w14:paraId="0CD063AF" w14:textId="77777777" w:rsidR="0024789A" w:rsidRPr="00D11EF3" w:rsidRDefault="0024789A" w:rsidP="0024789A">
      <w:pPr>
        <w:jc w:val="both"/>
        <w:rPr>
          <w:rFonts w:ascii="Times New Roman" w:hAnsi="Times New Roman" w:cs="Times New Roman"/>
        </w:rPr>
      </w:pPr>
    </w:p>
    <w:p w14:paraId="318CE76C" w14:textId="77777777" w:rsidR="0024789A" w:rsidRPr="00D11EF3" w:rsidRDefault="0024789A" w:rsidP="0024789A">
      <w:pPr>
        <w:jc w:val="both"/>
        <w:rPr>
          <w:rFonts w:ascii="Times New Roman" w:hAnsi="Times New Roman" w:cs="Times New Roman"/>
        </w:rPr>
      </w:pPr>
      <w:proofErr w:type="spellStart"/>
      <w:r w:rsidRPr="00D11EF3">
        <w:rPr>
          <w:rFonts w:ascii="Times New Roman" w:hAnsi="Times New Roman" w:cs="Times New Roman"/>
        </w:rPr>
        <w:t>Christou</w:t>
      </w:r>
      <w:proofErr w:type="spellEnd"/>
      <w:r w:rsidRPr="00D11EF3">
        <w:rPr>
          <w:rFonts w:ascii="Times New Roman" w:hAnsi="Times New Roman" w:cs="Times New Roman"/>
        </w:rPr>
        <w:t xml:space="preserve">, C., </w:t>
      </w:r>
      <w:proofErr w:type="spellStart"/>
      <w:r w:rsidRPr="00D11EF3">
        <w:rPr>
          <w:rFonts w:ascii="Times New Roman" w:hAnsi="Times New Roman" w:cs="Times New Roman"/>
        </w:rPr>
        <w:t>Cunado</w:t>
      </w:r>
      <w:proofErr w:type="spellEnd"/>
      <w:r w:rsidRPr="00D11EF3">
        <w:rPr>
          <w:rFonts w:ascii="Times New Roman" w:hAnsi="Times New Roman" w:cs="Times New Roman"/>
        </w:rPr>
        <w:t xml:space="preserve">, J., Gupta, R. and </w:t>
      </w:r>
      <w:proofErr w:type="spellStart"/>
      <w:r w:rsidRPr="00D11EF3">
        <w:rPr>
          <w:rFonts w:ascii="Times New Roman" w:hAnsi="Times New Roman" w:cs="Times New Roman"/>
        </w:rPr>
        <w:t>Hassapis</w:t>
      </w:r>
      <w:proofErr w:type="spellEnd"/>
      <w:r w:rsidRPr="00D11EF3">
        <w:rPr>
          <w:rFonts w:ascii="Times New Roman" w:hAnsi="Times New Roman" w:cs="Times New Roman"/>
        </w:rPr>
        <w:t xml:space="preserve">, C. (2017) ‘Economic policy uncertainty and stock market returns in </w:t>
      </w:r>
      <w:proofErr w:type="spellStart"/>
      <w:r w:rsidRPr="00D11EF3">
        <w:rPr>
          <w:rFonts w:ascii="Times New Roman" w:hAnsi="Times New Roman" w:cs="Times New Roman"/>
        </w:rPr>
        <w:t>PacificRim</w:t>
      </w:r>
      <w:proofErr w:type="spellEnd"/>
      <w:r w:rsidRPr="00D11EF3">
        <w:rPr>
          <w:rFonts w:ascii="Times New Roman" w:hAnsi="Times New Roman" w:cs="Times New Roman"/>
        </w:rPr>
        <w:t xml:space="preserve"> countries: Evidence based on a Bayesian panel VAR model’, </w:t>
      </w:r>
      <w:r w:rsidRPr="00D11EF3">
        <w:rPr>
          <w:rFonts w:ascii="Times New Roman" w:hAnsi="Times New Roman" w:cs="Times New Roman"/>
          <w:i/>
          <w:iCs/>
        </w:rPr>
        <w:t>Journal of Multinational Financial Management</w:t>
      </w:r>
      <w:r w:rsidRPr="00D11EF3">
        <w:rPr>
          <w:rFonts w:ascii="Times New Roman" w:hAnsi="Times New Roman" w:cs="Times New Roman"/>
        </w:rPr>
        <w:t xml:space="preserve">, 40, pp. 92-102. </w:t>
      </w:r>
    </w:p>
    <w:p w14:paraId="0596F294" w14:textId="77777777" w:rsidR="0024789A" w:rsidRPr="00D11EF3" w:rsidRDefault="0024789A" w:rsidP="0024789A">
      <w:pPr>
        <w:jc w:val="both"/>
        <w:rPr>
          <w:rFonts w:ascii="Times New Roman" w:hAnsi="Times New Roman" w:cs="Times New Roman"/>
        </w:rPr>
      </w:pPr>
    </w:p>
    <w:p w14:paraId="27C0F3BE" w14:textId="0AE4D12A" w:rsidR="0024789A" w:rsidRPr="00C1303A" w:rsidRDefault="0024789A" w:rsidP="0024789A">
      <w:pPr>
        <w:rPr>
          <w:rFonts w:ascii="Times New Roman" w:hAnsi="Times New Roman" w:cs="Times New Roman"/>
          <w:sz w:val="24"/>
          <w:szCs w:val="24"/>
        </w:rPr>
      </w:pPr>
      <w:proofErr w:type="spellStart"/>
      <w:r w:rsidRPr="00D11EF3">
        <w:rPr>
          <w:rFonts w:ascii="Times New Roman" w:hAnsi="Times New Roman" w:cs="Times New Roman"/>
        </w:rPr>
        <w:t>Corredor</w:t>
      </w:r>
      <w:proofErr w:type="spellEnd"/>
      <w:r w:rsidRPr="00D11EF3">
        <w:rPr>
          <w:rFonts w:ascii="Times New Roman" w:hAnsi="Times New Roman" w:cs="Times New Roman"/>
        </w:rPr>
        <w:t xml:space="preserve">, P., </w:t>
      </w:r>
      <w:proofErr w:type="spellStart"/>
      <w:r w:rsidRPr="00D11EF3">
        <w:rPr>
          <w:rFonts w:ascii="Times New Roman" w:hAnsi="Times New Roman" w:cs="Times New Roman"/>
        </w:rPr>
        <w:t>Ferrer</w:t>
      </w:r>
      <w:proofErr w:type="spellEnd"/>
      <w:r w:rsidRPr="00D11EF3">
        <w:rPr>
          <w:rFonts w:ascii="Times New Roman" w:hAnsi="Times New Roman" w:cs="Times New Roman"/>
        </w:rPr>
        <w:t xml:space="preserve">, E. and </w:t>
      </w:r>
      <w:proofErr w:type="spellStart"/>
      <w:r w:rsidRPr="00D11EF3">
        <w:rPr>
          <w:rFonts w:ascii="Times New Roman" w:hAnsi="Times New Roman" w:cs="Times New Roman"/>
        </w:rPr>
        <w:t>Santamaria</w:t>
      </w:r>
      <w:proofErr w:type="spellEnd"/>
      <w:r w:rsidRPr="00D11EF3">
        <w:rPr>
          <w:rFonts w:ascii="Times New Roman" w:hAnsi="Times New Roman" w:cs="Times New Roman"/>
        </w:rPr>
        <w:t>, R. (2013) ‘Investor sentiment effect in stock markets:  Stock characteristics or country-specific factors?</w:t>
      </w:r>
      <w:proofErr w:type="gramStart"/>
      <w:r w:rsidRPr="00D11EF3">
        <w:rPr>
          <w:rFonts w:ascii="Times New Roman" w:hAnsi="Times New Roman" w:cs="Times New Roman"/>
        </w:rPr>
        <w:t>’,</w:t>
      </w:r>
      <w:proofErr w:type="gramEnd"/>
      <w:r w:rsidRPr="00D11EF3">
        <w:rPr>
          <w:rFonts w:ascii="Times New Roman" w:hAnsi="Times New Roman" w:cs="Times New Roman"/>
        </w:rPr>
        <w:t xml:space="preserve"> </w:t>
      </w:r>
      <w:r w:rsidRPr="00D11EF3">
        <w:rPr>
          <w:rFonts w:ascii="Times New Roman" w:hAnsi="Times New Roman" w:cs="Times New Roman"/>
          <w:i/>
          <w:iCs/>
        </w:rPr>
        <w:t>International Review of Economics and Finance</w:t>
      </w:r>
      <w:r w:rsidRPr="00D11EF3">
        <w:rPr>
          <w:rFonts w:ascii="Times New Roman" w:hAnsi="Times New Roman" w:cs="Times New Roman"/>
        </w:rPr>
        <w:t>, 27, pp. 572-591.</w:t>
      </w:r>
    </w:p>
    <w:p w14:paraId="2E8193EB" w14:textId="22B1758B" w:rsidR="0024789A" w:rsidRDefault="0024789A" w:rsidP="0024789A">
      <w:pPr>
        <w:rPr>
          <w:rFonts w:ascii="Times New Roman" w:hAnsi="Times New Roman" w:cs="Times New Roman"/>
          <w:sz w:val="24"/>
          <w:szCs w:val="24"/>
        </w:rPr>
      </w:pPr>
    </w:p>
    <w:p w14:paraId="0CF70A53" w14:textId="74F2181B" w:rsidR="00687C29" w:rsidRPr="00687C29" w:rsidRDefault="00687C29" w:rsidP="0024789A">
      <w:pPr>
        <w:rPr>
          <w:rFonts w:ascii="Times New Roman" w:hAnsi="Times New Roman" w:cs="Times New Roman"/>
          <w:sz w:val="24"/>
          <w:szCs w:val="24"/>
          <w:lang w:eastAsia="zh-CN"/>
        </w:rPr>
      </w:pPr>
      <w:proofErr w:type="gramStart"/>
      <w:r>
        <w:rPr>
          <w:rFonts w:ascii="Times New Roman" w:hAnsi="Times New Roman" w:cs="Times New Roman" w:hint="eastAsia"/>
          <w:sz w:val="24"/>
          <w:szCs w:val="24"/>
          <w:lang w:eastAsia="zh-CN"/>
        </w:rPr>
        <w:t>E</w:t>
      </w:r>
      <w:r>
        <w:rPr>
          <w:rFonts w:ascii="Times New Roman" w:hAnsi="Times New Roman" w:cs="Times New Roman"/>
          <w:sz w:val="24"/>
          <w:szCs w:val="24"/>
          <w:lang w:eastAsia="zh-CN"/>
        </w:rPr>
        <w:t xml:space="preserve">PU (2021) </w:t>
      </w:r>
      <w:r w:rsidRPr="00687C29">
        <w:rPr>
          <w:rFonts w:ascii="Times New Roman" w:hAnsi="Times New Roman" w:cs="Times New Roman"/>
          <w:i/>
          <w:iCs/>
          <w:sz w:val="24"/>
          <w:szCs w:val="24"/>
          <w:lang w:eastAsia="zh-CN"/>
        </w:rPr>
        <w:t>UK Monthly EPU Index</w:t>
      </w:r>
      <w:r>
        <w:rPr>
          <w:rFonts w:ascii="Times New Roman" w:hAnsi="Times New Roman" w:cs="Times New Roman"/>
          <w:sz w:val="24"/>
          <w:szCs w:val="24"/>
          <w:lang w:eastAsia="zh-CN"/>
        </w:rPr>
        <w:t>.</w:t>
      </w:r>
      <w:proofErr w:type="gramEnd"/>
      <w:r>
        <w:rPr>
          <w:rFonts w:ascii="Times New Roman" w:hAnsi="Times New Roman" w:cs="Times New Roman"/>
          <w:sz w:val="24"/>
          <w:szCs w:val="24"/>
          <w:lang w:eastAsia="zh-CN"/>
        </w:rPr>
        <w:t xml:space="preserve"> Available at: </w:t>
      </w:r>
      <w:hyperlink r:id="rId18" w:history="1">
        <w:r w:rsidRPr="00D71BA1">
          <w:rPr>
            <w:rStyle w:val="Hyperlink"/>
            <w:rFonts w:ascii="Times New Roman" w:hAnsi="Times New Roman" w:cs="Times New Roman"/>
            <w:sz w:val="24"/>
            <w:szCs w:val="24"/>
            <w:lang w:eastAsia="zh-CN"/>
          </w:rPr>
          <w:t>http://www.policyuncertainty.com/uk_monthly.html</w:t>
        </w:r>
      </w:hyperlink>
      <w:r>
        <w:rPr>
          <w:rFonts w:ascii="Times New Roman" w:hAnsi="Times New Roman" w:cs="Times New Roman"/>
          <w:sz w:val="24"/>
          <w:szCs w:val="24"/>
          <w:lang w:eastAsia="zh-CN"/>
        </w:rPr>
        <w:t xml:space="preserve"> (Accessed at 25 April 2021).</w:t>
      </w:r>
    </w:p>
    <w:p w14:paraId="205B3DBC" w14:textId="77777777" w:rsidR="00687C29" w:rsidRDefault="00687C29" w:rsidP="0024789A">
      <w:pPr>
        <w:rPr>
          <w:rFonts w:ascii="Times New Roman" w:hAnsi="Times New Roman" w:cs="Times New Roman"/>
          <w:sz w:val="24"/>
          <w:szCs w:val="24"/>
          <w:lang w:eastAsia="zh-CN"/>
        </w:rPr>
      </w:pPr>
    </w:p>
    <w:p w14:paraId="1046384A" w14:textId="77777777" w:rsidR="0024789A" w:rsidRPr="00D11EF3" w:rsidRDefault="0024789A" w:rsidP="0024789A">
      <w:pPr>
        <w:rPr>
          <w:rFonts w:ascii="Times New Roman" w:hAnsi="Times New Roman" w:cs="Times New Roman"/>
        </w:rPr>
      </w:pPr>
      <w:proofErr w:type="spellStart"/>
      <w:r w:rsidRPr="00D11EF3">
        <w:rPr>
          <w:rFonts w:ascii="Times New Roman" w:hAnsi="Times New Roman" w:cs="Times New Roman"/>
        </w:rPr>
        <w:t>Er</w:t>
      </w:r>
      <w:proofErr w:type="spellEnd"/>
      <w:r w:rsidRPr="00D11EF3">
        <w:rPr>
          <w:rFonts w:ascii="Times New Roman" w:hAnsi="Times New Roman" w:cs="Times New Roman"/>
        </w:rPr>
        <w:t xml:space="preserve">, S. and </w:t>
      </w:r>
      <w:proofErr w:type="spellStart"/>
      <w:r w:rsidRPr="00D11EF3">
        <w:rPr>
          <w:rFonts w:ascii="Times New Roman" w:hAnsi="Times New Roman" w:cs="Times New Roman"/>
        </w:rPr>
        <w:t>Vuran</w:t>
      </w:r>
      <w:proofErr w:type="spellEnd"/>
      <w:r w:rsidRPr="00D11EF3">
        <w:rPr>
          <w:rFonts w:ascii="Times New Roman" w:hAnsi="Times New Roman" w:cs="Times New Roman"/>
        </w:rPr>
        <w:t xml:space="preserve">, B. (2020) ‘Factors Affecting Stock Returns of Firms Quoted in ISE Market: A Dynamic Panel Data Approach’, </w:t>
      </w:r>
      <w:r w:rsidRPr="00D11EF3">
        <w:rPr>
          <w:rFonts w:ascii="Times New Roman" w:hAnsi="Times New Roman" w:cs="Times New Roman"/>
          <w:i/>
          <w:iCs/>
        </w:rPr>
        <w:t>International journal of business &amp; social research</w:t>
      </w:r>
      <w:r w:rsidRPr="00D11EF3">
        <w:rPr>
          <w:rFonts w:ascii="Times New Roman" w:hAnsi="Times New Roman" w:cs="Times New Roman"/>
        </w:rPr>
        <w:t xml:space="preserve">, 2(1), pp. 108-121. </w:t>
      </w:r>
    </w:p>
    <w:p w14:paraId="1BEA8D94" w14:textId="64CCCBB5" w:rsidR="0024789A" w:rsidRDefault="0024789A" w:rsidP="0024789A">
      <w:pPr>
        <w:rPr>
          <w:rFonts w:ascii="Times New Roman" w:hAnsi="Times New Roman" w:cs="Times New Roman"/>
          <w:sz w:val="24"/>
          <w:szCs w:val="24"/>
        </w:rPr>
      </w:pPr>
    </w:p>
    <w:p w14:paraId="36D5C806" w14:textId="77777777" w:rsidR="0024789A" w:rsidRPr="0065627E" w:rsidRDefault="0024789A" w:rsidP="0024789A">
      <w:pPr>
        <w:rPr>
          <w:rFonts w:ascii="Times New Roman" w:hAnsi="Times New Roman" w:cs="Times New Roman"/>
          <w:lang w:val="en-US"/>
        </w:rPr>
      </w:pPr>
      <w:proofErr w:type="spellStart"/>
      <w:proofErr w:type="gramStart"/>
      <w:r w:rsidRPr="0065627E">
        <w:rPr>
          <w:rFonts w:ascii="Times New Roman" w:hAnsi="Times New Roman" w:cs="Times New Roman"/>
          <w:lang w:val="en-US"/>
        </w:rPr>
        <w:t>Goel</w:t>
      </w:r>
      <w:proofErr w:type="spellEnd"/>
      <w:r w:rsidRPr="0065627E">
        <w:rPr>
          <w:rFonts w:ascii="Times New Roman" w:hAnsi="Times New Roman" w:cs="Times New Roman"/>
          <w:lang w:val="en-US"/>
        </w:rPr>
        <w:t xml:space="preserve">, G., Dash, S.R., Mata, M.N., </w:t>
      </w:r>
      <w:proofErr w:type="spellStart"/>
      <w:r w:rsidRPr="0065627E">
        <w:rPr>
          <w:rFonts w:ascii="Times New Roman" w:hAnsi="Times New Roman" w:cs="Times New Roman"/>
          <w:lang w:val="en-US"/>
        </w:rPr>
        <w:t>Caleiro</w:t>
      </w:r>
      <w:proofErr w:type="spellEnd"/>
      <w:r w:rsidRPr="0065627E">
        <w:rPr>
          <w:rFonts w:ascii="Times New Roman" w:hAnsi="Times New Roman" w:cs="Times New Roman"/>
          <w:lang w:val="en-US"/>
        </w:rPr>
        <w:t>, A.B., Xavier Rita, J. and Filipe, J.A.</w:t>
      </w:r>
      <w:r>
        <w:rPr>
          <w:rFonts w:ascii="Times New Roman" w:hAnsi="Times New Roman" w:cs="Times New Roman"/>
          <w:lang w:val="en-US"/>
        </w:rPr>
        <w:t xml:space="preserve"> (</w:t>
      </w:r>
      <w:r w:rsidRPr="0065627E">
        <w:rPr>
          <w:rFonts w:ascii="Times New Roman" w:hAnsi="Times New Roman" w:cs="Times New Roman"/>
          <w:lang w:val="en-US"/>
        </w:rPr>
        <w:t>2021</w:t>
      </w:r>
      <w:r>
        <w:rPr>
          <w:rFonts w:ascii="Times New Roman" w:hAnsi="Times New Roman" w:cs="Times New Roman"/>
          <w:lang w:val="en-US"/>
        </w:rPr>
        <w:t>)</w:t>
      </w:r>
      <w:r w:rsidRPr="0065627E">
        <w:rPr>
          <w:rFonts w:ascii="Times New Roman" w:hAnsi="Times New Roman" w:cs="Times New Roman"/>
          <w:lang w:val="en-US"/>
        </w:rPr>
        <w:t>.</w:t>
      </w:r>
      <w:proofErr w:type="gramEnd"/>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Economic Policy Uncertainty and Stock Return Momentum</w:t>
      </w:r>
      <w:r>
        <w:rPr>
          <w:rFonts w:ascii="Times New Roman" w:hAnsi="Times New Roman" w:cs="Times New Roman"/>
          <w:lang w:val="en-US"/>
        </w:rPr>
        <w:t>’</w:t>
      </w:r>
      <w:r w:rsidRPr="0065627E">
        <w:rPr>
          <w:rFonts w:ascii="Times New Roman" w:hAnsi="Times New Roman" w:cs="Times New Roman"/>
          <w:lang w:val="en-US"/>
        </w:rPr>
        <w:t xml:space="preserve">. </w:t>
      </w:r>
      <w:r w:rsidRPr="0065627E">
        <w:rPr>
          <w:rFonts w:ascii="Times New Roman" w:hAnsi="Times New Roman" w:cs="Times New Roman"/>
          <w:i/>
          <w:iCs/>
          <w:lang w:val="en-US"/>
        </w:rPr>
        <w:t>Journal of Risk and Financial Management</w:t>
      </w:r>
      <w:r w:rsidRPr="0065627E">
        <w:rPr>
          <w:rFonts w:ascii="Times New Roman" w:hAnsi="Times New Roman" w:cs="Times New Roman"/>
          <w:lang w:val="en-US"/>
        </w:rPr>
        <w:t>, 14(4), p.141.</w:t>
      </w:r>
    </w:p>
    <w:p w14:paraId="1FAFD046" w14:textId="77777777" w:rsidR="0024789A" w:rsidRPr="0024789A" w:rsidRDefault="0024789A" w:rsidP="0024789A">
      <w:pPr>
        <w:rPr>
          <w:rFonts w:ascii="Times New Roman" w:hAnsi="Times New Roman" w:cs="Times New Roman"/>
          <w:sz w:val="24"/>
          <w:szCs w:val="24"/>
        </w:rPr>
      </w:pPr>
    </w:p>
    <w:p w14:paraId="1E8E5C65" w14:textId="0738F0FB"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Greenwood, R., and </w:t>
      </w:r>
      <w:proofErr w:type="spellStart"/>
      <w:r w:rsidRPr="00C1303A">
        <w:rPr>
          <w:rFonts w:ascii="Times New Roman" w:hAnsi="Times New Roman" w:cs="Times New Roman"/>
          <w:sz w:val="24"/>
          <w:szCs w:val="24"/>
        </w:rPr>
        <w:t>Shleifer</w:t>
      </w:r>
      <w:proofErr w:type="spellEnd"/>
      <w:r w:rsidRPr="00C1303A">
        <w:rPr>
          <w:rFonts w:ascii="Times New Roman" w:hAnsi="Times New Roman" w:cs="Times New Roman"/>
          <w:sz w:val="24"/>
          <w:szCs w:val="24"/>
        </w:rPr>
        <w:t xml:space="preserve">, A. (2014) ‘Expectations of returns and expected returns’, </w:t>
      </w:r>
      <w:r w:rsidRPr="00C1303A">
        <w:rPr>
          <w:rFonts w:ascii="Times New Roman" w:hAnsi="Times New Roman" w:cs="Times New Roman"/>
          <w:i/>
          <w:iCs/>
          <w:sz w:val="24"/>
          <w:szCs w:val="24"/>
        </w:rPr>
        <w:t>The Review of Financial Studies</w:t>
      </w:r>
      <w:r w:rsidRPr="00C1303A">
        <w:rPr>
          <w:rFonts w:ascii="Times New Roman" w:hAnsi="Times New Roman" w:cs="Times New Roman"/>
          <w:sz w:val="24"/>
          <w:szCs w:val="24"/>
        </w:rPr>
        <w:t>, 27(3), pp. 714–746.</w:t>
      </w:r>
    </w:p>
    <w:p w14:paraId="567B43D1" w14:textId="235E9811" w:rsidR="0024789A" w:rsidRDefault="0024789A" w:rsidP="0024789A">
      <w:pPr>
        <w:rPr>
          <w:rFonts w:ascii="Times New Roman" w:hAnsi="Times New Roman" w:cs="Times New Roman"/>
          <w:sz w:val="24"/>
          <w:szCs w:val="24"/>
        </w:rPr>
      </w:pPr>
    </w:p>
    <w:p w14:paraId="37618983" w14:textId="77777777" w:rsidR="0024789A" w:rsidRPr="0065627E" w:rsidRDefault="0024789A" w:rsidP="0024789A">
      <w:pPr>
        <w:jc w:val="both"/>
        <w:rPr>
          <w:rFonts w:ascii="Times New Roman" w:hAnsi="Times New Roman" w:cs="Times New Roman"/>
          <w:lang w:val="en-US"/>
        </w:rPr>
      </w:pPr>
      <w:r w:rsidRPr="0065627E">
        <w:rPr>
          <w:rFonts w:ascii="Times New Roman" w:hAnsi="Times New Roman" w:cs="Times New Roman"/>
          <w:lang w:val="en-US"/>
        </w:rPr>
        <w:t xml:space="preserve">Kim, K., </w:t>
      </w:r>
      <w:proofErr w:type="spellStart"/>
      <w:r w:rsidRPr="0065627E">
        <w:rPr>
          <w:rFonts w:ascii="Times New Roman" w:hAnsi="Times New Roman" w:cs="Times New Roman"/>
          <w:lang w:val="en-US"/>
        </w:rPr>
        <w:t>Ryu</w:t>
      </w:r>
      <w:proofErr w:type="spellEnd"/>
      <w:r w:rsidRPr="0065627E">
        <w:rPr>
          <w:rFonts w:ascii="Times New Roman" w:hAnsi="Times New Roman" w:cs="Times New Roman"/>
          <w:lang w:val="en-US"/>
        </w:rPr>
        <w:t>, D. and Yang, H.</w:t>
      </w:r>
      <w:r>
        <w:rPr>
          <w:rFonts w:ascii="Times New Roman" w:hAnsi="Times New Roman" w:cs="Times New Roman"/>
          <w:lang w:val="en-US"/>
        </w:rPr>
        <w:t xml:space="preserve"> (</w:t>
      </w:r>
      <w:r w:rsidRPr="0065627E">
        <w:rPr>
          <w:rFonts w:ascii="Times New Roman" w:hAnsi="Times New Roman" w:cs="Times New Roman"/>
          <w:lang w:val="en-US"/>
        </w:rPr>
        <w:t>2019</w:t>
      </w:r>
      <w:r>
        <w:rPr>
          <w:rFonts w:ascii="Times New Roman" w:hAnsi="Times New Roman" w:cs="Times New Roman"/>
          <w:lang w:val="en-US"/>
        </w:rPr>
        <w:t>)</w:t>
      </w:r>
      <w:r w:rsidRPr="0065627E">
        <w:rPr>
          <w:rFonts w:ascii="Times New Roman" w:hAnsi="Times New Roman" w:cs="Times New Roman"/>
          <w:lang w:val="en-US"/>
        </w:rPr>
        <w:t xml:space="preserve">. </w:t>
      </w:r>
      <w:r>
        <w:rPr>
          <w:rFonts w:ascii="Times New Roman" w:hAnsi="Times New Roman" w:cs="Times New Roman"/>
          <w:lang w:val="en-US"/>
        </w:rPr>
        <w:t>‘</w:t>
      </w:r>
      <w:r w:rsidRPr="0065627E">
        <w:rPr>
          <w:rFonts w:ascii="Times New Roman" w:hAnsi="Times New Roman" w:cs="Times New Roman"/>
          <w:lang w:val="en-US"/>
        </w:rPr>
        <w:t>Investor sentiment, stock returns, and analyst recommendation changes: The KOSPI stock market</w:t>
      </w:r>
      <w:r>
        <w:rPr>
          <w:rFonts w:ascii="Times New Roman" w:hAnsi="Times New Roman" w:cs="Times New Roman"/>
          <w:lang w:val="en-US"/>
        </w:rPr>
        <w:t>’</w:t>
      </w:r>
      <w:r w:rsidRPr="0065627E">
        <w:rPr>
          <w:rFonts w:ascii="Times New Roman" w:hAnsi="Times New Roman" w:cs="Times New Roman"/>
          <w:lang w:val="en-US"/>
        </w:rPr>
        <w:t xml:space="preserve">. </w:t>
      </w:r>
      <w:proofErr w:type="gramStart"/>
      <w:r w:rsidRPr="0065627E">
        <w:rPr>
          <w:rFonts w:ascii="Times New Roman" w:hAnsi="Times New Roman" w:cs="Times New Roman"/>
          <w:i/>
          <w:iCs/>
          <w:lang w:val="en-US"/>
        </w:rPr>
        <w:t>Investment Analysts Journal</w:t>
      </w:r>
      <w:r w:rsidRPr="0065627E">
        <w:rPr>
          <w:rFonts w:ascii="Times New Roman" w:hAnsi="Times New Roman" w:cs="Times New Roman"/>
          <w:lang w:val="en-US"/>
        </w:rPr>
        <w:t>, 48(2), pp.89-101.</w:t>
      </w:r>
      <w:proofErr w:type="gramEnd"/>
    </w:p>
    <w:p w14:paraId="33E539D6" w14:textId="77777777" w:rsidR="0024789A" w:rsidRPr="00D11EF3" w:rsidRDefault="0024789A" w:rsidP="0024789A">
      <w:pPr>
        <w:jc w:val="both"/>
        <w:rPr>
          <w:rFonts w:ascii="Times New Roman" w:hAnsi="Times New Roman" w:cs="Times New Roman"/>
        </w:rPr>
      </w:pPr>
    </w:p>
    <w:p w14:paraId="7BE89903" w14:textId="76696EB4" w:rsidR="0024789A" w:rsidRDefault="0024789A" w:rsidP="0024789A">
      <w:pPr>
        <w:jc w:val="both"/>
        <w:rPr>
          <w:rFonts w:ascii="Times New Roman" w:hAnsi="Times New Roman" w:cs="Times New Roman"/>
        </w:rPr>
      </w:pPr>
      <w:r w:rsidRPr="00D11EF3">
        <w:rPr>
          <w:rFonts w:ascii="Times New Roman" w:hAnsi="Times New Roman" w:cs="Times New Roman"/>
        </w:rPr>
        <w:t xml:space="preserve">Lao, J., </w:t>
      </w:r>
      <w:proofErr w:type="spellStart"/>
      <w:r w:rsidRPr="00D11EF3">
        <w:rPr>
          <w:rFonts w:ascii="Times New Roman" w:hAnsi="Times New Roman" w:cs="Times New Roman"/>
        </w:rPr>
        <w:t>Nie</w:t>
      </w:r>
      <w:proofErr w:type="spellEnd"/>
      <w:r w:rsidRPr="00D11EF3">
        <w:rPr>
          <w:rFonts w:ascii="Times New Roman" w:hAnsi="Times New Roman" w:cs="Times New Roman"/>
        </w:rPr>
        <w:t xml:space="preserve">, H. and Jiang, Y. (2018) ‘Revisiting the investor sentiment–stock returns relationship: A multi-scale perspective using wavelets’, </w:t>
      </w:r>
      <w:proofErr w:type="spellStart"/>
      <w:r w:rsidRPr="00D11EF3">
        <w:rPr>
          <w:rFonts w:ascii="Times New Roman" w:hAnsi="Times New Roman" w:cs="Times New Roman"/>
          <w:i/>
          <w:iCs/>
        </w:rPr>
        <w:t>Physica</w:t>
      </w:r>
      <w:proofErr w:type="spellEnd"/>
      <w:r w:rsidRPr="00D11EF3">
        <w:rPr>
          <w:rFonts w:ascii="Times New Roman" w:hAnsi="Times New Roman" w:cs="Times New Roman"/>
          <w:i/>
          <w:iCs/>
        </w:rPr>
        <w:t xml:space="preserve"> A</w:t>
      </w:r>
      <w:r w:rsidRPr="00D11EF3">
        <w:rPr>
          <w:rFonts w:ascii="Times New Roman" w:hAnsi="Times New Roman" w:cs="Times New Roman"/>
        </w:rPr>
        <w:t>, 499, pp. 420-427.</w:t>
      </w:r>
    </w:p>
    <w:p w14:paraId="45C8E0E8" w14:textId="77777777" w:rsidR="002E1600" w:rsidRDefault="002E1600" w:rsidP="0024789A">
      <w:pPr>
        <w:jc w:val="both"/>
        <w:rPr>
          <w:rFonts w:ascii="Times New Roman" w:hAnsi="Times New Roman" w:cs="Times New Roman"/>
        </w:rPr>
      </w:pPr>
    </w:p>
    <w:p w14:paraId="7372CE58" w14:textId="5F835F78" w:rsidR="002E1600" w:rsidRPr="002E1600" w:rsidRDefault="002E1600" w:rsidP="0024789A">
      <w:pPr>
        <w:jc w:val="both"/>
        <w:rPr>
          <w:rFonts w:ascii="Times New Roman" w:hAnsi="Times New Roman" w:cs="Times New Roman"/>
          <w:lang w:val="en-US"/>
        </w:rPr>
      </w:pPr>
      <w:r w:rsidRPr="002E1600">
        <w:rPr>
          <w:rFonts w:ascii="Times New Roman" w:hAnsi="Times New Roman" w:cs="Times New Roman"/>
          <w:lang w:val="en-US"/>
        </w:rPr>
        <w:t xml:space="preserve">Lee, C.M., </w:t>
      </w:r>
      <w:proofErr w:type="spellStart"/>
      <w:r w:rsidRPr="002E1600">
        <w:rPr>
          <w:rFonts w:ascii="Times New Roman" w:hAnsi="Times New Roman" w:cs="Times New Roman"/>
          <w:lang w:val="en-US"/>
        </w:rPr>
        <w:t>Shleifer</w:t>
      </w:r>
      <w:proofErr w:type="spellEnd"/>
      <w:r w:rsidRPr="002E1600">
        <w:rPr>
          <w:rFonts w:ascii="Times New Roman" w:hAnsi="Times New Roman" w:cs="Times New Roman"/>
          <w:lang w:val="en-US"/>
        </w:rPr>
        <w:t xml:space="preserve">, A. and </w:t>
      </w:r>
      <w:proofErr w:type="spellStart"/>
      <w:r w:rsidRPr="002E1600">
        <w:rPr>
          <w:rFonts w:ascii="Times New Roman" w:hAnsi="Times New Roman" w:cs="Times New Roman"/>
          <w:lang w:val="en-US"/>
        </w:rPr>
        <w:t>Thaler</w:t>
      </w:r>
      <w:proofErr w:type="spellEnd"/>
      <w:r w:rsidRPr="002E1600">
        <w:rPr>
          <w:rFonts w:ascii="Times New Roman" w:hAnsi="Times New Roman" w:cs="Times New Roman"/>
          <w:lang w:val="en-US"/>
        </w:rPr>
        <w:t>, R.H.</w:t>
      </w:r>
      <w:r>
        <w:rPr>
          <w:rFonts w:ascii="Times New Roman" w:hAnsi="Times New Roman" w:cs="Times New Roman"/>
          <w:lang w:val="en-US"/>
        </w:rPr>
        <w:t xml:space="preserve"> (2003) ‘</w:t>
      </w:r>
      <w:r w:rsidRPr="002E1600">
        <w:rPr>
          <w:rFonts w:ascii="Times New Roman" w:hAnsi="Times New Roman" w:cs="Times New Roman"/>
          <w:lang w:val="en-US"/>
        </w:rPr>
        <w:t>Investor sentiment and the closed‐end fund puzzle</w:t>
      </w:r>
      <w:r>
        <w:rPr>
          <w:rFonts w:ascii="Times New Roman" w:hAnsi="Times New Roman" w:cs="Times New Roman"/>
          <w:lang w:val="en-US"/>
        </w:rPr>
        <w:t>’</w:t>
      </w:r>
      <w:r w:rsidRPr="002E1600">
        <w:rPr>
          <w:rFonts w:ascii="Times New Roman" w:hAnsi="Times New Roman" w:cs="Times New Roman"/>
          <w:lang w:val="en-US"/>
        </w:rPr>
        <w:t xml:space="preserve">. </w:t>
      </w:r>
      <w:proofErr w:type="gramStart"/>
      <w:r w:rsidRPr="002E1600">
        <w:rPr>
          <w:rFonts w:ascii="Times New Roman" w:hAnsi="Times New Roman" w:cs="Times New Roman"/>
          <w:i/>
          <w:iCs/>
          <w:lang w:val="en-US"/>
        </w:rPr>
        <w:t>The journal of finance</w:t>
      </w:r>
      <w:r w:rsidRPr="002E1600">
        <w:rPr>
          <w:rFonts w:ascii="Times New Roman" w:hAnsi="Times New Roman" w:cs="Times New Roman"/>
          <w:lang w:val="en-US"/>
        </w:rPr>
        <w:t>, 46(1), pp.75-109.</w:t>
      </w:r>
      <w:proofErr w:type="gramEnd"/>
    </w:p>
    <w:p w14:paraId="2542F2DD" w14:textId="77777777" w:rsidR="0024789A" w:rsidRPr="00D11EF3" w:rsidRDefault="0024789A" w:rsidP="0024789A">
      <w:pPr>
        <w:jc w:val="both"/>
        <w:rPr>
          <w:rFonts w:ascii="Times New Roman" w:hAnsi="Times New Roman" w:cs="Times New Roman"/>
        </w:rPr>
      </w:pPr>
    </w:p>
    <w:p w14:paraId="7EFC7D58" w14:textId="08E301E8" w:rsidR="0024789A" w:rsidRDefault="0024789A" w:rsidP="0024789A">
      <w:pPr>
        <w:rPr>
          <w:rFonts w:ascii="Times New Roman" w:hAnsi="Times New Roman" w:cs="Times New Roman"/>
        </w:rPr>
      </w:pPr>
      <w:r w:rsidRPr="00D11EF3">
        <w:rPr>
          <w:rFonts w:ascii="Times New Roman" w:hAnsi="Times New Roman" w:cs="Times New Roman"/>
        </w:rPr>
        <w:t xml:space="preserve">Li, X., </w:t>
      </w:r>
      <w:proofErr w:type="spellStart"/>
      <w:r w:rsidRPr="00D11EF3">
        <w:rPr>
          <w:rFonts w:ascii="Times New Roman" w:hAnsi="Times New Roman" w:cs="Times New Roman"/>
        </w:rPr>
        <w:t>Balcilar</w:t>
      </w:r>
      <w:proofErr w:type="spellEnd"/>
      <w:r w:rsidRPr="00D11EF3">
        <w:rPr>
          <w:rFonts w:ascii="Times New Roman" w:hAnsi="Times New Roman" w:cs="Times New Roman"/>
        </w:rPr>
        <w:t xml:space="preserve">, M., Gupta, R. and Chang, T. (2016) ‘The Causal Relationship Between Economic Policy Uncertainty and Stock Returns in China and India: Evidence from a Bootstrap Rolling Window Approach’, </w:t>
      </w:r>
      <w:r w:rsidRPr="00D11EF3">
        <w:rPr>
          <w:rFonts w:ascii="Times New Roman" w:hAnsi="Times New Roman" w:cs="Times New Roman"/>
          <w:i/>
          <w:iCs/>
        </w:rPr>
        <w:t>Emerging Markets Finance and Trade</w:t>
      </w:r>
      <w:r w:rsidRPr="00D11EF3">
        <w:rPr>
          <w:rFonts w:ascii="Times New Roman" w:hAnsi="Times New Roman" w:cs="Times New Roman"/>
        </w:rPr>
        <w:t>, 52(3), pp. 674-689.</w:t>
      </w:r>
    </w:p>
    <w:p w14:paraId="07CCCCF8" w14:textId="77777777" w:rsidR="0024789A" w:rsidRPr="00C1303A" w:rsidRDefault="0024789A" w:rsidP="0024789A">
      <w:pPr>
        <w:rPr>
          <w:rFonts w:ascii="Times New Roman" w:hAnsi="Times New Roman" w:cs="Times New Roman"/>
          <w:sz w:val="24"/>
          <w:szCs w:val="24"/>
        </w:rPr>
      </w:pPr>
    </w:p>
    <w:p w14:paraId="51E57A72" w14:textId="77777777" w:rsidR="0024789A" w:rsidRPr="00C1303A" w:rsidRDefault="0024789A" w:rsidP="0024789A">
      <w:pPr>
        <w:rPr>
          <w:rFonts w:ascii="Times New Roman" w:hAnsi="Times New Roman" w:cs="Times New Roman"/>
          <w:sz w:val="24"/>
          <w:szCs w:val="24"/>
        </w:rPr>
      </w:pPr>
      <w:r w:rsidRPr="00C1303A">
        <w:rPr>
          <w:rFonts w:ascii="Times New Roman" w:hAnsi="Times New Roman" w:cs="Times New Roman"/>
          <w:sz w:val="24"/>
          <w:szCs w:val="24"/>
        </w:rPr>
        <w:t xml:space="preserve">Liao, G., </w:t>
      </w:r>
      <w:proofErr w:type="spellStart"/>
      <w:r w:rsidRPr="00C1303A">
        <w:rPr>
          <w:rFonts w:ascii="Times New Roman" w:hAnsi="Times New Roman" w:cs="Times New Roman"/>
          <w:sz w:val="24"/>
          <w:szCs w:val="24"/>
        </w:rPr>
        <w:t>Hou</w:t>
      </w:r>
      <w:proofErr w:type="spellEnd"/>
      <w:r w:rsidRPr="00C1303A">
        <w:rPr>
          <w:rFonts w:ascii="Times New Roman" w:hAnsi="Times New Roman" w:cs="Times New Roman"/>
          <w:sz w:val="24"/>
          <w:szCs w:val="24"/>
        </w:rPr>
        <w:t xml:space="preserve">, P., </w:t>
      </w:r>
      <w:proofErr w:type="spellStart"/>
      <w:r w:rsidRPr="00C1303A">
        <w:rPr>
          <w:rFonts w:ascii="Times New Roman" w:hAnsi="Times New Roman" w:cs="Times New Roman"/>
          <w:sz w:val="24"/>
          <w:szCs w:val="24"/>
        </w:rPr>
        <w:t>Shen</w:t>
      </w:r>
      <w:proofErr w:type="spellEnd"/>
      <w:r w:rsidRPr="00C1303A">
        <w:rPr>
          <w:rFonts w:ascii="Times New Roman" w:hAnsi="Times New Roman" w:cs="Times New Roman"/>
          <w:sz w:val="24"/>
          <w:szCs w:val="24"/>
        </w:rPr>
        <w:t xml:space="preserve">, X. and </w:t>
      </w:r>
      <w:proofErr w:type="spellStart"/>
      <w:r w:rsidRPr="00C1303A">
        <w:rPr>
          <w:rFonts w:ascii="Times New Roman" w:hAnsi="Times New Roman" w:cs="Times New Roman"/>
          <w:sz w:val="24"/>
          <w:szCs w:val="24"/>
        </w:rPr>
        <w:t>Albitar</w:t>
      </w:r>
      <w:proofErr w:type="spellEnd"/>
      <w:r w:rsidRPr="00C1303A">
        <w:rPr>
          <w:rFonts w:ascii="Times New Roman" w:hAnsi="Times New Roman" w:cs="Times New Roman"/>
          <w:sz w:val="24"/>
          <w:szCs w:val="24"/>
        </w:rPr>
        <w:t>, K. (2019) ‘</w:t>
      </w:r>
      <w:proofErr w:type="gramStart"/>
      <w:r w:rsidRPr="00C1303A">
        <w:rPr>
          <w:rFonts w:ascii="Times New Roman" w:hAnsi="Times New Roman" w:cs="Times New Roman"/>
          <w:sz w:val="24"/>
          <w:szCs w:val="24"/>
        </w:rPr>
        <w:t>The</w:t>
      </w:r>
      <w:proofErr w:type="gramEnd"/>
      <w:r w:rsidRPr="00C1303A">
        <w:rPr>
          <w:rFonts w:ascii="Times New Roman" w:hAnsi="Times New Roman" w:cs="Times New Roman"/>
          <w:sz w:val="24"/>
          <w:szCs w:val="24"/>
        </w:rPr>
        <w:t xml:space="preserve"> impact of economic policy uncertainty on stock returns: The role of corporate environmental responsibility engagement’, </w:t>
      </w:r>
      <w:r w:rsidRPr="00C1303A">
        <w:rPr>
          <w:rFonts w:ascii="Times New Roman" w:hAnsi="Times New Roman" w:cs="Times New Roman"/>
          <w:i/>
          <w:iCs/>
          <w:sz w:val="24"/>
          <w:szCs w:val="24"/>
        </w:rPr>
        <w:t>International journal of finance and economics</w:t>
      </w:r>
      <w:r w:rsidRPr="00C1303A">
        <w:rPr>
          <w:rFonts w:ascii="Times New Roman" w:hAnsi="Times New Roman" w:cs="Times New Roman"/>
          <w:sz w:val="24"/>
          <w:szCs w:val="24"/>
        </w:rPr>
        <w:t xml:space="preserve">, pp. 1-7. </w:t>
      </w:r>
    </w:p>
    <w:p w14:paraId="628F5CEE" w14:textId="28C4E5E5" w:rsidR="0024789A" w:rsidRDefault="0024789A">
      <w:pPr>
        <w:rPr>
          <w:rFonts w:ascii="Times New Roman" w:hAnsi="Times New Roman" w:cs="Times New Roman"/>
          <w:b/>
          <w:bCs/>
          <w:sz w:val="24"/>
          <w:szCs w:val="24"/>
          <w:lang w:eastAsia="zh-CN"/>
        </w:rPr>
      </w:pPr>
    </w:p>
    <w:p w14:paraId="24B44CBF" w14:textId="19A37F9E" w:rsidR="00687C29" w:rsidRPr="00687C29" w:rsidRDefault="00687C29">
      <w:pPr>
        <w:rPr>
          <w:rFonts w:ascii="Times New Roman" w:hAnsi="Times New Roman" w:cs="Times New Roman"/>
          <w:sz w:val="24"/>
          <w:szCs w:val="24"/>
          <w:lang w:eastAsia="zh-CN"/>
        </w:rPr>
      </w:pPr>
      <w:proofErr w:type="gramStart"/>
      <w:r w:rsidRPr="00687C29">
        <w:rPr>
          <w:rFonts w:ascii="Times New Roman" w:hAnsi="Times New Roman" w:cs="Times New Roman" w:hint="eastAsia"/>
          <w:sz w:val="24"/>
          <w:szCs w:val="24"/>
          <w:lang w:eastAsia="zh-CN"/>
        </w:rPr>
        <w:t>L</w:t>
      </w:r>
      <w:r w:rsidRPr="00687C29">
        <w:rPr>
          <w:rFonts w:ascii="Times New Roman" w:hAnsi="Times New Roman" w:cs="Times New Roman"/>
          <w:sz w:val="24"/>
          <w:szCs w:val="24"/>
          <w:lang w:eastAsia="zh-CN"/>
        </w:rPr>
        <w:t>ondon Stock Exchange</w:t>
      </w:r>
      <w:r>
        <w:rPr>
          <w:rFonts w:ascii="Times New Roman" w:hAnsi="Times New Roman" w:cs="Times New Roman"/>
          <w:sz w:val="24"/>
          <w:szCs w:val="24"/>
          <w:lang w:eastAsia="zh-CN"/>
        </w:rPr>
        <w:t xml:space="preserve"> (2021) </w:t>
      </w:r>
      <w:r w:rsidRPr="00687C29">
        <w:rPr>
          <w:rFonts w:ascii="Times New Roman" w:hAnsi="Times New Roman" w:cs="Times New Roman"/>
          <w:i/>
          <w:iCs/>
          <w:sz w:val="24"/>
          <w:szCs w:val="24"/>
          <w:lang w:eastAsia="zh-CN"/>
        </w:rPr>
        <w:t>FTSE 100</w:t>
      </w:r>
      <w:r>
        <w:rPr>
          <w:rFonts w:ascii="Times New Roman" w:hAnsi="Times New Roman" w:cs="Times New Roman"/>
          <w:sz w:val="24"/>
          <w:szCs w:val="24"/>
          <w:lang w:eastAsia="zh-CN"/>
        </w:rPr>
        <w:t>.</w:t>
      </w:r>
      <w:proofErr w:type="gramEnd"/>
      <w:r>
        <w:rPr>
          <w:rFonts w:ascii="Times New Roman" w:hAnsi="Times New Roman" w:cs="Times New Roman"/>
          <w:sz w:val="24"/>
          <w:szCs w:val="24"/>
          <w:lang w:eastAsia="zh-CN"/>
        </w:rPr>
        <w:t xml:space="preserve"> Available at: </w:t>
      </w:r>
      <w:hyperlink r:id="rId19" w:history="1">
        <w:r w:rsidRPr="00D71BA1">
          <w:rPr>
            <w:rStyle w:val="Hyperlink"/>
            <w:rFonts w:ascii="Times New Roman" w:hAnsi="Times New Roman" w:cs="Times New Roman"/>
            <w:sz w:val="24"/>
            <w:szCs w:val="24"/>
            <w:lang w:eastAsia="zh-CN"/>
          </w:rPr>
          <w:t>https://www.londonstockexchange.com/indices/ftse-100</w:t>
        </w:r>
      </w:hyperlink>
      <w:r>
        <w:rPr>
          <w:rFonts w:ascii="Times New Roman" w:hAnsi="Times New Roman" w:cs="Times New Roman"/>
          <w:sz w:val="24"/>
          <w:szCs w:val="24"/>
          <w:lang w:eastAsia="zh-CN"/>
        </w:rPr>
        <w:t xml:space="preserve"> (Accessed at: 25 April 2021).</w:t>
      </w:r>
    </w:p>
    <w:p w14:paraId="413E5576" w14:textId="77777777" w:rsidR="00687C29" w:rsidRDefault="00687C29">
      <w:pPr>
        <w:rPr>
          <w:rFonts w:ascii="Times New Roman" w:hAnsi="Times New Roman" w:cs="Times New Roman"/>
          <w:b/>
          <w:bCs/>
          <w:sz w:val="24"/>
          <w:szCs w:val="24"/>
          <w:lang w:eastAsia="zh-CN"/>
        </w:rPr>
      </w:pPr>
    </w:p>
    <w:p w14:paraId="266D9E0A" w14:textId="2266A36D" w:rsidR="0024789A" w:rsidRDefault="0024789A" w:rsidP="0024789A">
      <w:pPr>
        <w:jc w:val="both"/>
        <w:rPr>
          <w:rFonts w:ascii="Times New Roman" w:hAnsi="Times New Roman" w:cs="Times New Roman"/>
        </w:rPr>
      </w:pPr>
      <w:r w:rsidRPr="00D11EF3">
        <w:rPr>
          <w:rFonts w:ascii="Times New Roman" w:hAnsi="Times New Roman" w:cs="Times New Roman"/>
        </w:rPr>
        <w:t xml:space="preserve">Lu, X., Lai, K.K. and Liang, L. (2012) ‘DEPENDENCE BETWEEN STOCK RETURNS AND INVESTOR SENTIMENT IN CHINESE MARKETS: A COPULA APPROACH’, </w:t>
      </w:r>
      <w:r w:rsidRPr="00D11EF3">
        <w:rPr>
          <w:rFonts w:ascii="Times New Roman" w:hAnsi="Times New Roman" w:cs="Times New Roman"/>
          <w:i/>
          <w:iCs/>
        </w:rPr>
        <w:t xml:space="preserve">J </w:t>
      </w:r>
      <w:proofErr w:type="spellStart"/>
      <w:r w:rsidRPr="00D11EF3">
        <w:rPr>
          <w:rFonts w:ascii="Times New Roman" w:hAnsi="Times New Roman" w:cs="Times New Roman"/>
          <w:i/>
          <w:iCs/>
        </w:rPr>
        <w:t>Syst</w:t>
      </w:r>
      <w:proofErr w:type="spellEnd"/>
      <w:r w:rsidRPr="00D11EF3">
        <w:rPr>
          <w:rFonts w:ascii="Times New Roman" w:hAnsi="Times New Roman" w:cs="Times New Roman"/>
          <w:i/>
          <w:iCs/>
        </w:rPr>
        <w:t xml:space="preserve"> </w:t>
      </w:r>
      <w:proofErr w:type="spellStart"/>
      <w:r w:rsidRPr="00D11EF3">
        <w:rPr>
          <w:rFonts w:ascii="Times New Roman" w:hAnsi="Times New Roman" w:cs="Times New Roman"/>
          <w:i/>
          <w:iCs/>
        </w:rPr>
        <w:t>Sci</w:t>
      </w:r>
      <w:proofErr w:type="spellEnd"/>
      <w:r w:rsidRPr="00D11EF3">
        <w:rPr>
          <w:rFonts w:ascii="Times New Roman" w:hAnsi="Times New Roman" w:cs="Times New Roman"/>
          <w:i/>
          <w:iCs/>
        </w:rPr>
        <w:t xml:space="preserve"> Complex,</w:t>
      </w:r>
      <w:r w:rsidRPr="00D11EF3">
        <w:rPr>
          <w:rFonts w:ascii="Times New Roman" w:hAnsi="Times New Roman" w:cs="Times New Roman"/>
        </w:rPr>
        <w:t xml:space="preserve"> 25, pp. 529-548.</w:t>
      </w:r>
    </w:p>
    <w:p w14:paraId="569846F7" w14:textId="2AE75EAE" w:rsidR="00687C29" w:rsidRDefault="00687C29" w:rsidP="0024789A">
      <w:pPr>
        <w:jc w:val="both"/>
        <w:rPr>
          <w:rFonts w:ascii="Times New Roman" w:hAnsi="Times New Roman" w:cs="Times New Roman"/>
        </w:rPr>
      </w:pPr>
    </w:p>
    <w:p w14:paraId="0927F0BD" w14:textId="30638500" w:rsidR="00687C29" w:rsidRPr="00687C29" w:rsidRDefault="00687C29" w:rsidP="0024789A">
      <w:pPr>
        <w:jc w:val="both"/>
        <w:rPr>
          <w:rFonts w:ascii="Times New Roman" w:hAnsi="Times New Roman" w:cs="Times New Roman"/>
          <w:lang w:val="en-US" w:eastAsia="zh-CN"/>
        </w:rPr>
      </w:pPr>
      <w:proofErr w:type="gramStart"/>
      <w:r>
        <w:rPr>
          <w:rFonts w:ascii="Times New Roman" w:hAnsi="Times New Roman" w:cs="Times New Roman" w:hint="eastAsia"/>
          <w:lang w:eastAsia="zh-CN"/>
        </w:rPr>
        <w:t>O</w:t>
      </w:r>
      <w:r>
        <w:rPr>
          <w:rFonts w:ascii="Times New Roman" w:hAnsi="Times New Roman" w:cs="Times New Roman"/>
          <w:lang w:eastAsia="zh-CN"/>
        </w:rPr>
        <w:t>ECD (2021)</w:t>
      </w:r>
      <w:r w:rsidRPr="00687C29">
        <w:t xml:space="preserve"> </w:t>
      </w:r>
      <w:r w:rsidRPr="00687C29">
        <w:rPr>
          <w:rFonts w:ascii="Times New Roman" w:hAnsi="Times New Roman" w:cs="Times New Roman"/>
          <w:i/>
          <w:iCs/>
          <w:lang w:eastAsia="zh-CN"/>
        </w:rPr>
        <w:t>Consumer confidence index (CCI)</w:t>
      </w:r>
      <w:r>
        <w:rPr>
          <w:rFonts w:ascii="Times New Roman" w:hAnsi="Times New Roman" w:cs="Times New Roman"/>
          <w:lang w:eastAsia="zh-CN"/>
        </w:rPr>
        <w:t>.</w:t>
      </w:r>
      <w:proofErr w:type="gramEnd"/>
      <w:r>
        <w:rPr>
          <w:rFonts w:ascii="Times New Roman" w:hAnsi="Times New Roman" w:cs="Times New Roman"/>
          <w:lang w:eastAsia="zh-CN"/>
        </w:rPr>
        <w:t xml:space="preserve"> Available at: </w:t>
      </w:r>
      <w:hyperlink r:id="rId20" w:history="1">
        <w:r w:rsidRPr="00D71BA1">
          <w:rPr>
            <w:rStyle w:val="Hyperlink"/>
            <w:rFonts w:ascii="Times New Roman" w:hAnsi="Times New Roman" w:cs="Times New Roman"/>
            <w:lang w:eastAsia="zh-CN"/>
          </w:rPr>
          <w:t>https://data.oecd.org/leadind/consumer-confidence-index-cci.htm</w:t>
        </w:r>
      </w:hyperlink>
      <w:r>
        <w:rPr>
          <w:rFonts w:ascii="Times New Roman" w:hAnsi="Times New Roman" w:cs="Times New Roman"/>
          <w:lang w:eastAsia="zh-CN"/>
        </w:rPr>
        <w:t xml:space="preserve"> (Accessed: 25 April 2021).</w:t>
      </w:r>
    </w:p>
    <w:p w14:paraId="5654AACA" w14:textId="77777777" w:rsidR="0024789A" w:rsidRPr="00D11EF3" w:rsidRDefault="0024789A" w:rsidP="0024789A">
      <w:pPr>
        <w:jc w:val="both"/>
        <w:rPr>
          <w:rFonts w:ascii="Times New Roman" w:hAnsi="Times New Roman" w:cs="Times New Roman"/>
        </w:rPr>
      </w:pPr>
    </w:p>
    <w:p w14:paraId="0928FA54" w14:textId="77777777" w:rsidR="0024789A" w:rsidRDefault="0024789A" w:rsidP="0024789A">
      <w:pPr>
        <w:jc w:val="both"/>
        <w:rPr>
          <w:rFonts w:ascii="Times New Roman" w:hAnsi="Times New Roman" w:cs="Times New Roman"/>
        </w:rPr>
      </w:pPr>
      <w:proofErr w:type="spellStart"/>
      <w:r w:rsidRPr="00D11EF3">
        <w:rPr>
          <w:rFonts w:ascii="Times New Roman" w:hAnsi="Times New Roman" w:cs="Times New Roman"/>
        </w:rPr>
        <w:t>P</w:t>
      </w:r>
      <w:r>
        <w:rPr>
          <w:rFonts w:ascii="Times New Roman" w:hAnsi="Times New Roman" w:cs="Times New Roman"/>
        </w:rPr>
        <w:t>h</w:t>
      </w:r>
      <w:r w:rsidRPr="00D11EF3">
        <w:rPr>
          <w:rFonts w:ascii="Times New Roman" w:hAnsi="Times New Roman" w:cs="Times New Roman"/>
        </w:rPr>
        <w:t>an</w:t>
      </w:r>
      <w:proofErr w:type="spellEnd"/>
      <w:r w:rsidRPr="00D11EF3">
        <w:rPr>
          <w:rFonts w:ascii="Times New Roman" w:hAnsi="Times New Roman" w:cs="Times New Roman"/>
        </w:rPr>
        <w:t xml:space="preserve">, D.H.B., Sharma, S.S. and Tran, V.T. (2018) ‘Can economic policy uncertainty predict stock returns? Global Evidence’, </w:t>
      </w:r>
      <w:r w:rsidRPr="00D11EF3">
        <w:rPr>
          <w:rFonts w:ascii="Times New Roman" w:hAnsi="Times New Roman" w:cs="Times New Roman"/>
          <w:i/>
          <w:iCs/>
        </w:rPr>
        <w:t>Journal of International Financial Markets, Institutions &amp; Money</w:t>
      </w:r>
      <w:r w:rsidRPr="00D11EF3">
        <w:rPr>
          <w:rFonts w:ascii="Times New Roman" w:hAnsi="Times New Roman" w:cs="Times New Roman"/>
        </w:rPr>
        <w:t xml:space="preserve">, 55, pp. 134-150. </w:t>
      </w:r>
    </w:p>
    <w:p w14:paraId="04180E0F" w14:textId="77777777" w:rsidR="0024789A" w:rsidRDefault="0024789A" w:rsidP="0024789A">
      <w:pPr>
        <w:jc w:val="both"/>
        <w:rPr>
          <w:rFonts w:ascii="Times New Roman" w:hAnsi="Times New Roman" w:cs="Times New Roman"/>
        </w:rPr>
      </w:pPr>
    </w:p>
    <w:p w14:paraId="29E00900" w14:textId="77777777" w:rsidR="0024789A" w:rsidRDefault="0024789A" w:rsidP="0024789A">
      <w:pPr>
        <w:jc w:val="both"/>
        <w:rPr>
          <w:rFonts w:ascii="Times New Roman" w:hAnsi="Times New Roman" w:cs="Times New Roman"/>
        </w:rPr>
      </w:pPr>
      <w:proofErr w:type="spellStart"/>
      <w:r w:rsidRPr="005E3CFD">
        <w:rPr>
          <w:rFonts w:ascii="Times New Roman" w:hAnsi="Times New Roman" w:cs="Times New Roman"/>
        </w:rPr>
        <w:t>Ryu</w:t>
      </w:r>
      <w:proofErr w:type="spellEnd"/>
      <w:r w:rsidRPr="005E3CFD">
        <w:rPr>
          <w:rFonts w:ascii="Times New Roman" w:hAnsi="Times New Roman" w:cs="Times New Roman"/>
        </w:rPr>
        <w:t>, D., Kim, H. and Yang, H.</w:t>
      </w:r>
      <w:r>
        <w:rPr>
          <w:rFonts w:ascii="Times New Roman" w:hAnsi="Times New Roman" w:cs="Times New Roman"/>
        </w:rPr>
        <w:t xml:space="preserve"> </w:t>
      </w:r>
      <w:r>
        <w:rPr>
          <w:rFonts w:ascii="Times New Roman" w:hAnsi="Times New Roman" w:cs="Times New Roman" w:hint="eastAsia"/>
          <w:lang w:eastAsia="zh-CN"/>
        </w:rPr>
        <w:t>(</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trading behavio</w:t>
      </w:r>
      <w:r>
        <w:rPr>
          <w:rFonts w:ascii="Times New Roman" w:hAnsi="Times New Roman" w:cs="Times New Roman"/>
        </w:rPr>
        <w:t>u</w:t>
      </w:r>
      <w:r w:rsidRPr="005E3CFD">
        <w:rPr>
          <w:rFonts w:ascii="Times New Roman" w:hAnsi="Times New Roman" w:cs="Times New Roman"/>
        </w:rPr>
        <w:t>r and stock returns</w:t>
      </w:r>
      <w:r>
        <w:rPr>
          <w:rFonts w:ascii="Times New Roman" w:hAnsi="Times New Roman" w:cs="Times New Roman"/>
        </w:rPr>
        <w:t>’</w:t>
      </w:r>
      <w:r w:rsidRPr="005E3CFD">
        <w:rPr>
          <w:rFonts w:ascii="Times New Roman" w:hAnsi="Times New Roman" w:cs="Times New Roman"/>
        </w:rPr>
        <w:t xml:space="preserve">. </w:t>
      </w:r>
      <w:proofErr w:type="gramStart"/>
      <w:r w:rsidRPr="005E3CFD">
        <w:rPr>
          <w:rFonts w:ascii="Times New Roman" w:hAnsi="Times New Roman" w:cs="Times New Roman"/>
          <w:i/>
          <w:iCs/>
        </w:rPr>
        <w:t>Applied Economics Letters</w:t>
      </w:r>
      <w:r w:rsidRPr="005E3CFD">
        <w:rPr>
          <w:rFonts w:ascii="Times New Roman" w:hAnsi="Times New Roman" w:cs="Times New Roman"/>
        </w:rPr>
        <w:t>, 24(12), pp.826-830.</w:t>
      </w:r>
      <w:proofErr w:type="gramEnd"/>
    </w:p>
    <w:p w14:paraId="12C61DA5" w14:textId="77777777" w:rsidR="0024789A" w:rsidRDefault="0024789A" w:rsidP="0024789A">
      <w:pPr>
        <w:jc w:val="both"/>
        <w:rPr>
          <w:rFonts w:ascii="Times New Roman" w:hAnsi="Times New Roman" w:cs="Times New Roman"/>
        </w:rPr>
      </w:pPr>
    </w:p>
    <w:p w14:paraId="556BF1D8" w14:textId="77777777" w:rsidR="0024789A" w:rsidRPr="00D11EF3" w:rsidRDefault="0024789A" w:rsidP="0024789A">
      <w:pPr>
        <w:jc w:val="both"/>
        <w:rPr>
          <w:rFonts w:ascii="Times New Roman" w:hAnsi="Times New Roman" w:cs="Times New Roman"/>
        </w:rPr>
      </w:pPr>
      <w:proofErr w:type="spellStart"/>
      <w:r w:rsidRPr="005E3CFD">
        <w:rPr>
          <w:rFonts w:ascii="Times New Roman" w:hAnsi="Times New Roman" w:cs="Times New Roman"/>
        </w:rPr>
        <w:t>Shen</w:t>
      </w:r>
      <w:proofErr w:type="spellEnd"/>
      <w:r w:rsidRPr="005E3CFD">
        <w:rPr>
          <w:rFonts w:ascii="Times New Roman" w:hAnsi="Times New Roman" w:cs="Times New Roman"/>
        </w:rPr>
        <w:t>, J., Yu, J. and Zhao, S.</w:t>
      </w:r>
      <w:r>
        <w:rPr>
          <w:rFonts w:ascii="Times New Roman" w:hAnsi="Times New Roman" w:cs="Times New Roman"/>
        </w:rPr>
        <w:t xml:space="preserve"> (</w:t>
      </w:r>
      <w:r w:rsidRPr="005E3CFD">
        <w:rPr>
          <w:rFonts w:ascii="Times New Roman" w:hAnsi="Times New Roman" w:cs="Times New Roman"/>
        </w:rPr>
        <w:t>2017</w:t>
      </w:r>
      <w:r>
        <w:rPr>
          <w:rFonts w:ascii="Times New Roman" w:hAnsi="Times New Roman" w:cs="Times New Roman"/>
        </w:rPr>
        <w:t>)</w:t>
      </w:r>
      <w:r w:rsidRPr="005E3CFD">
        <w:rPr>
          <w:rFonts w:ascii="Times New Roman" w:hAnsi="Times New Roman" w:cs="Times New Roman"/>
        </w:rPr>
        <w:t xml:space="preserve"> </w:t>
      </w:r>
      <w:r>
        <w:rPr>
          <w:rFonts w:ascii="Times New Roman" w:hAnsi="Times New Roman" w:cs="Times New Roman"/>
        </w:rPr>
        <w:t>‘</w:t>
      </w:r>
      <w:r w:rsidRPr="005E3CFD">
        <w:rPr>
          <w:rFonts w:ascii="Times New Roman" w:hAnsi="Times New Roman" w:cs="Times New Roman"/>
        </w:rPr>
        <w:t>Investor sentiment and economic forces</w:t>
      </w:r>
      <w:r>
        <w:rPr>
          <w:rFonts w:ascii="Times New Roman" w:hAnsi="Times New Roman" w:cs="Times New Roman"/>
        </w:rPr>
        <w:t>’</w:t>
      </w:r>
      <w:r w:rsidRPr="005E3CFD">
        <w:rPr>
          <w:rFonts w:ascii="Times New Roman" w:hAnsi="Times New Roman" w:cs="Times New Roman"/>
        </w:rPr>
        <w:t xml:space="preserve">. </w:t>
      </w:r>
      <w:proofErr w:type="gramStart"/>
      <w:r w:rsidRPr="005E3CFD">
        <w:rPr>
          <w:rFonts w:ascii="Times New Roman" w:hAnsi="Times New Roman" w:cs="Times New Roman"/>
          <w:i/>
          <w:iCs/>
        </w:rPr>
        <w:t>Journal of Monetary Economics</w:t>
      </w:r>
      <w:r w:rsidRPr="005E3CFD">
        <w:rPr>
          <w:rFonts w:ascii="Times New Roman" w:hAnsi="Times New Roman" w:cs="Times New Roman"/>
        </w:rPr>
        <w:t>, 86, pp.1-21.</w:t>
      </w:r>
      <w:proofErr w:type="gramEnd"/>
    </w:p>
    <w:p w14:paraId="2929E06F" w14:textId="77777777" w:rsidR="0024789A" w:rsidRPr="00D11EF3" w:rsidRDefault="0024789A" w:rsidP="0024789A">
      <w:pPr>
        <w:jc w:val="both"/>
        <w:rPr>
          <w:rFonts w:ascii="Times New Roman" w:hAnsi="Times New Roman" w:cs="Times New Roman"/>
        </w:rPr>
      </w:pPr>
    </w:p>
    <w:p w14:paraId="4693CA8E" w14:textId="77777777" w:rsidR="0024789A" w:rsidRPr="00D11EF3" w:rsidRDefault="0024789A" w:rsidP="0024789A">
      <w:pPr>
        <w:jc w:val="both"/>
        <w:rPr>
          <w:rFonts w:ascii="Times New Roman" w:hAnsi="Times New Roman" w:cs="Times New Roman"/>
        </w:rPr>
      </w:pPr>
      <w:proofErr w:type="spellStart"/>
      <w:r w:rsidRPr="00D11EF3">
        <w:rPr>
          <w:rFonts w:ascii="Times New Roman" w:hAnsi="Times New Roman" w:cs="Times New Roman"/>
        </w:rPr>
        <w:t>Yildirim</w:t>
      </w:r>
      <w:proofErr w:type="spellEnd"/>
      <w:r w:rsidRPr="00D11EF3">
        <w:rPr>
          <w:rFonts w:ascii="Times New Roman" w:hAnsi="Times New Roman" w:cs="Times New Roman"/>
        </w:rPr>
        <w:t xml:space="preserve">, E.U., </w:t>
      </w:r>
      <w:proofErr w:type="spellStart"/>
      <w:r w:rsidRPr="00D11EF3">
        <w:rPr>
          <w:rFonts w:ascii="Times New Roman" w:hAnsi="Times New Roman" w:cs="Times New Roman"/>
        </w:rPr>
        <w:t>Kocaarslan</w:t>
      </w:r>
      <w:proofErr w:type="spellEnd"/>
      <w:r w:rsidRPr="00D11EF3">
        <w:rPr>
          <w:rFonts w:ascii="Times New Roman" w:hAnsi="Times New Roman" w:cs="Times New Roman"/>
        </w:rPr>
        <w:t xml:space="preserve"> B. and </w:t>
      </w:r>
      <w:proofErr w:type="spellStart"/>
      <w:r w:rsidRPr="00D11EF3">
        <w:rPr>
          <w:rFonts w:ascii="Times New Roman" w:hAnsi="Times New Roman" w:cs="Times New Roman"/>
        </w:rPr>
        <w:t>Akkaya</w:t>
      </w:r>
      <w:proofErr w:type="spellEnd"/>
      <w:r w:rsidRPr="00D11EF3">
        <w:rPr>
          <w:rFonts w:ascii="Times New Roman" w:hAnsi="Times New Roman" w:cs="Times New Roman"/>
        </w:rPr>
        <w:t>, B.M.O. (2018) ‘</w:t>
      </w:r>
      <w:proofErr w:type="gramStart"/>
      <w:r w:rsidRPr="00D11EF3">
        <w:rPr>
          <w:rFonts w:ascii="Times New Roman" w:hAnsi="Times New Roman" w:cs="Times New Roman"/>
        </w:rPr>
        <w:t>Monetary</w:t>
      </w:r>
      <w:proofErr w:type="gramEnd"/>
      <w:r w:rsidRPr="00D11EF3">
        <w:rPr>
          <w:rFonts w:ascii="Times New Roman" w:hAnsi="Times New Roman" w:cs="Times New Roman"/>
        </w:rPr>
        <w:t xml:space="preserve"> policy uncertainty, investor sentiment, and US stock market performance: New evidence from nonlinear </w:t>
      </w:r>
      <w:proofErr w:type="spellStart"/>
      <w:r w:rsidRPr="00D11EF3">
        <w:rPr>
          <w:rFonts w:ascii="Times New Roman" w:hAnsi="Times New Roman" w:cs="Times New Roman"/>
        </w:rPr>
        <w:t>cointegration</w:t>
      </w:r>
      <w:proofErr w:type="spellEnd"/>
      <w:r w:rsidRPr="00D11EF3">
        <w:rPr>
          <w:rFonts w:ascii="Times New Roman" w:hAnsi="Times New Roman" w:cs="Times New Roman"/>
        </w:rPr>
        <w:t xml:space="preserve"> analysis’, </w:t>
      </w:r>
      <w:r w:rsidRPr="00D11EF3">
        <w:rPr>
          <w:rFonts w:ascii="Times New Roman" w:hAnsi="Times New Roman" w:cs="Times New Roman"/>
          <w:i/>
          <w:iCs/>
        </w:rPr>
        <w:t>International journal of finance and economics</w:t>
      </w:r>
      <w:r w:rsidRPr="00D11EF3">
        <w:rPr>
          <w:rFonts w:ascii="Times New Roman" w:hAnsi="Times New Roman" w:cs="Times New Roman"/>
        </w:rPr>
        <w:t>, 1(1), pp.1-15.</w:t>
      </w:r>
    </w:p>
    <w:p w14:paraId="76729FE9" w14:textId="77777777" w:rsidR="0024789A" w:rsidRPr="0024789A" w:rsidRDefault="0024789A">
      <w:pPr>
        <w:rPr>
          <w:rFonts w:ascii="Times New Roman" w:hAnsi="Times New Roman" w:cs="Times New Roman"/>
          <w:b/>
          <w:bCs/>
          <w:sz w:val="24"/>
          <w:szCs w:val="24"/>
          <w:lang w:eastAsia="zh-CN"/>
        </w:rPr>
      </w:pPr>
    </w:p>
    <w:sectPr w:rsidR="0024789A" w:rsidRPr="0024789A" w:rsidSect="005F5B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等线">
    <w:altName w:val="Times New Roman"/>
    <w:panose1 w:val="00000000000000000000"/>
    <w:charset w:val="80"/>
    <w:family w:val="roman"/>
    <w:notTrueType/>
    <w:pitch w:val="default"/>
  </w:font>
  <w:font w:name="Heiti SC Light">
    <w:panose1 w:val="02000000000000000000"/>
    <w:charset w:val="50"/>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ingLiU">
    <w:altName w:val="新細明體"/>
    <w:charset w:val="88"/>
    <w:family w:val="modern"/>
    <w:pitch w:val="fixed"/>
    <w:sig w:usb0="A00002FF" w:usb1="28CFFCFA" w:usb2="00000016" w:usb3="00000000" w:csb0="00100001" w:csb1="00000000"/>
  </w:font>
  <w:font w:name="DengXian">
    <w:altName w:val="Arial Unicode MS"/>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D731C"/>
    <w:multiLevelType w:val="hybridMultilevel"/>
    <w:tmpl w:val="77EAE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3F00DC"/>
    <w:multiLevelType w:val="hybridMultilevel"/>
    <w:tmpl w:val="4ACCF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470B6B"/>
    <w:multiLevelType w:val="hybridMultilevel"/>
    <w:tmpl w:val="19C05E2A"/>
    <w:lvl w:ilvl="0" w:tplc="C93C8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4A3D6A"/>
    <w:multiLevelType w:val="hybridMultilevel"/>
    <w:tmpl w:val="B8C85114"/>
    <w:lvl w:ilvl="0" w:tplc="EF2C1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89A"/>
    <w:rsid w:val="0003114B"/>
    <w:rsid w:val="00062E07"/>
    <w:rsid w:val="000B6B97"/>
    <w:rsid w:val="000D3994"/>
    <w:rsid w:val="0010790C"/>
    <w:rsid w:val="00115057"/>
    <w:rsid w:val="00132F0C"/>
    <w:rsid w:val="001A2F81"/>
    <w:rsid w:val="001C22EC"/>
    <w:rsid w:val="001C6F09"/>
    <w:rsid w:val="001F2F81"/>
    <w:rsid w:val="00200816"/>
    <w:rsid w:val="0024789A"/>
    <w:rsid w:val="002540C5"/>
    <w:rsid w:val="00281703"/>
    <w:rsid w:val="002A4A7F"/>
    <w:rsid w:val="002B2CDC"/>
    <w:rsid w:val="002D74C1"/>
    <w:rsid w:val="002E1600"/>
    <w:rsid w:val="002F0A6F"/>
    <w:rsid w:val="003114FB"/>
    <w:rsid w:val="003646EA"/>
    <w:rsid w:val="003657D0"/>
    <w:rsid w:val="00373435"/>
    <w:rsid w:val="003B6EC0"/>
    <w:rsid w:val="003C130E"/>
    <w:rsid w:val="003E0F83"/>
    <w:rsid w:val="003E12ED"/>
    <w:rsid w:val="003F2CC6"/>
    <w:rsid w:val="00415BCB"/>
    <w:rsid w:val="0048521C"/>
    <w:rsid w:val="004D0B05"/>
    <w:rsid w:val="004E0F22"/>
    <w:rsid w:val="005035B6"/>
    <w:rsid w:val="00540535"/>
    <w:rsid w:val="00554DA3"/>
    <w:rsid w:val="005555B4"/>
    <w:rsid w:val="00561D64"/>
    <w:rsid w:val="005B417C"/>
    <w:rsid w:val="005C2853"/>
    <w:rsid w:val="005F37BF"/>
    <w:rsid w:val="005F5B1A"/>
    <w:rsid w:val="006300CC"/>
    <w:rsid w:val="0063733D"/>
    <w:rsid w:val="00687C29"/>
    <w:rsid w:val="00702DBB"/>
    <w:rsid w:val="007309EB"/>
    <w:rsid w:val="007370F1"/>
    <w:rsid w:val="00743AF5"/>
    <w:rsid w:val="00783FC8"/>
    <w:rsid w:val="00792226"/>
    <w:rsid w:val="00794B6C"/>
    <w:rsid w:val="007B4613"/>
    <w:rsid w:val="007C30AA"/>
    <w:rsid w:val="007C4B7A"/>
    <w:rsid w:val="007C52AA"/>
    <w:rsid w:val="0082519A"/>
    <w:rsid w:val="00844445"/>
    <w:rsid w:val="00885288"/>
    <w:rsid w:val="00892A5C"/>
    <w:rsid w:val="008E17B7"/>
    <w:rsid w:val="008F109F"/>
    <w:rsid w:val="0093606F"/>
    <w:rsid w:val="009705C9"/>
    <w:rsid w:val="00992DE6"/>
    <w:rsid w:val="009D39C5"/>
    <w:rsid w:val="00A13139"/>
    <w:rsid w:val="00A3448C"/>
    <w:rsid w:val="00A3595C"/>
    <w:rsid w:val="00A435A1"/>
    <w:rsid w:val="00AB4443"/>
    <w:rsid w:val="00AB7418"/>
    <w:rsid w:val="00AB75C8"/>
    <w:rsid w:val="00AD75EE"/>
    <w:rsid w:val="00AF5858"/>
    <w:rsid w:val="00B127EB"/>
    <w:rsid w:val="00B23929"/>
    <w:rsid w:val="00B34CAD"/>
    <w:rsid w:val="00B43948"/>
    <w:rsid w:val="00B66DBB"/>
    <w:rsid w:val="00B77313"/>
    <w:rsid w:val="00BC5F03"/>
    <w:rsid w:val="00BD3557"/>
    <w:rsid w:val="00BE6DD6"/>
    <w:rsid w:val="00BF7388"/>
    <w:rsid w:val="00C54E60"/>
    <w:rsid w:val="00C830DE"/>
    <w:rsid w:val="00C969D4"/>
    <w:rsid w:val="00CA2E92"/>
    <w:rsid w:val="00CC3602"/>
    <w:rsid w:val="00CD12C6"/>
    <w:rsid w:val="00D431A1"/>
    <w:rsid w:val="00D604DB"/>
    <w:rsid w:val="00D66845"/>
    <w:rsid w:val="00D80A85"/>
    <w:rsid w:val="00D87112"/>
    <w:rsid w:val="00D955DC"/>
    <w:rsid w:val="00D958E0"/>
    <w:rsid w:val="00DA4474"/>
    <w:rsid w:val="00DA733E"/>
    <w:rsid w:val="00E12EB3"/>
    <w:rsid w:val="00E143D8"/>
    <w:rsid w:val="00E27B87"/>
    <w:rsid w:val="00E35CCA"/>
    <w:rsid w:val="00E52299"/>
    <w:rsid w:val="00E77A39"/>
    <w:rsid w:val="00F05E5A"/>
    <w:rsid w:val="00F12D5A"/>
    <w:rsid w:val="00F133F8"/>
    <w:rsid w:val="00F34E72"/>
    <w:rsid w:val="00F57689"/>
    <w:rsid w:val="00F830B5"/>
    <w:rsid w:val="00F951A8"/>
    <w:rsid w:val="00FA1E3F"/>
    <w:rsid w:val="00FE0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B5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89A"/>
    <w:rPr>
      <w:kern w:val="0"/>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139"/>
    <w:rPr>
      <w:color w:val="0563C1" w:themeColor="hyperlink"/>
      <w:u w:val="single"/>
    </w:rPr>
  </w:style>
  <w:style w:type="character" w:styleId="FollowedHyperlink">
    <w:name w:val="FollowedHyperlink"/>
    <w:basedOn w:val="DefaultParagraphFont"/>
    <w:uiPriority w:val="99"/>
    <w:semiHidden/>
    <w:unhideWhenUsed/>
    <w:rsid w:val="00687C29"/>
    <w:rPr>
      <w:color w:val="954F72" w:themeColor="followedHyperlink"/>
      <w:u w:val="single"/>
    </w:rPr>
  </w:style>
  <w:style w:type="character" w:customStyle="1" w:styleId="UnresolvedMention">
    <w:name w:val="Unresolved Mention"/>
    <w:basedOn w:val="DefaultParagraphFont"/>
    <w:uiPriority w:val="99"/>
    <w:semiHidden/>
    <w:unhideWhenUsed/>
    <w:rsid w:val="00687C29"/>
    <w:rPr>
      <w:color w:val="605E5C"/>
      <w:shd w:val="clear" w:color="auto" w:fill="E1DFDD"/>
    </w:rPr>
  </w:style>
  <w:style w:type="table" w:customStyle="1" w:styleId="11">
    <w:name w:val="无格式表格 11"/>
    <w:basedOn w:val="TableNormal"/>
    <w:uiPriority w:val="41"/>
    <w:rsid w:val="004E0F22"/>
    <w:rPr>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830DE"/>
    <w:rPr>
      <w:kern w:val="0"/>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网格型1"/>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TableNormal"/>
    <w:next w:val="TableGrid"/>
    <w:uiPriority w:val="39"/>
    <w:rsid w:val="005555B4"/>
    <w:rPr>
      <w:kern w:val="0"/>
      <w:sz w:val="22"/>
      <w:szCs w:val="22"/>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43AF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43AF5"/>
    <w:rPr>
      <w:rFonts w:ascii="Heiti SC Light" w:eastAsia="Heiti SC Light"/>
      <w:kern w:val="0"/>
      <w:sz w:val="18"/>
      <w:szCs w:val="18"/>
      <w:lang w:val="en-GB" w:eastAsia="en-US"/>
    </w:rPr>
  </w:style>
  <w:style w:type="paragraph" w:styleId="ListParagraph">
    <w:name w:val="List Paragraph"/>
    <w:basedOn w:val="Normal"/>
    <w:uiPriority w:val="34"/>
    <w:qFormat/>
    <w:rsid w:val="00BF7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9395">
      <w:bodyDiv w:val="1"/>
      <w:marLeft w:val="0"/>
      <w:marRight w:val="0"/>
      <w:marTop w:val="0"/>
      <w:marBottom w:val="0"/>
      <w:divBdr>
        <w:top w:val="none" w:sz="0" w:space="0" w:color="auto"/>
        <w:left w:val="none" w:sz="0" w:space="0" w:color="auto"/>
        <w:bottom w:val="none" w:sz="0" w:space="0" w:color="auto"/>
        <w:right w:val="none" w:sz="0" w:space="0" w:color="auto"/>
      </w:divBdr>
    </w:div>
    <w:div w:id="129133972">
      <w:bodyDiv w:val="1"/>
      <w:marLeft w:val="0"/>
      <w:marRight w:val="0"/>
      <w:marTop w:val="0"/>
      <w:marBottom w:val="0"/>
      <w:divBdr>
        <w:top w:val="none" w:sz="0" w:space="0" w:color="auto"/>
        <w:left w:val="none" w:sz="0" w:space="0" w:color="auto"/>
        <w:bottom w:val="none" w:sz="0" w:space="0" w:color="auto"/>
        <w:right w:val="none" w:sz="0" w:space="0" w:color="auto"/>
      </w:divBdr>
    </w:div>
    <w:div w:id="1256473903">
      <w:bodyDiv w:val="1"/>
      <w:marLeft w:val="0"/>
      <w:marRight w:val="0"/>
      <w:marTop w:val="0"/>
      <w:marBottom w:val="0"/>
      <w:divBdr>
        <w:top w:val="none" w:sz="0" w:space="0" w:color="auto"/>
        <w:left w:val="none" w:sz="0" w:space="0" w:color="auto"/>
        <w:bottom w:val="none" w:sz="0" w:space="0" w:color="auto"/>
        <w:right w:val="none" w:sz="0" w:space="0" w:color="auto"/>
      </w:divBdr>
    </w:div>
    <w:div w:id="177721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ata.oecd.org/leadind/consumer-confidence-index-cci.htm"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hyperlink" Target="http://www.policyuncertainty.com/uk_monthly.html" TargetMode="External"/><Relationship Id="rId19" Type="http://schemas.openxmlformats.org/officeDocument/2006/relationships/hyperlink" Target="https://www.londonstockexchange.com/indices/ftse-10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3EDAD-813F-544F-AFD9-B90530E24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31</Pages>
  <Words>5382</Words>
  <Characters>30681</Characters>
  <Application>Microsoft Macintosh Word</Application>
  <DocSecurity>0</DocSecurity>
  <Lines>255</Lines>
  <Paragraphs>71</Paragraphs>
  <ScaleCrop>false</ScaleCrop>
  <Company/>
  <LinksUpToDate>false</LinksUpToDate>
  <CharactersWithSpaces>35992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Yijie</dc:creator>
  <cp:keywords/>
  <dc:description/>
  <cp:lastModifiedBy>bb 阿狗</cp:lastModifiedBy>
  <cp:revision>17</cp:revision>
  <dcterms:created xsi:type="dcterms:W3CDTF">2021-05-24T12:16:00Z</dcterms:created>
  <dcterms:modified xsi:type="dcterms:W3CDTF">2021-05-25T07:20:00Z</dcterms:modified>
</cp:coreProperties>
</file>