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sz w:val="40"/>
          <w:szCs w:val="40"/>
        </w:rPr>
        <w:t xml:space="preserve">An </w:t>
      </w:r>
      <w:r w:rsidRPr="00005717">
        <w:rPr>
          <w:color w:val="FF0000"/>
          <w:sz w:val="40"/>
          <w:szCs w:val="40"/>
        </w:rPr>
        <w:t>individual test run</w:t>
      </w:r>
      <w:r w:rsidRPr="00005717">
        <w:rPr>
          <w:sz w:val="40"/>
          <w:szCs w:val="40"/>
        </w:rPr>
        <w:t xml:space="preserve">, resulting in an </w:t>
      </w:r>
      <w:r w:rsidRPr="00005717">
        <w:rPr>
          <w:color w:val="FF0000"/>
          <w:sz w:val="40"/>
          <w:szCs w:val="40"/>
        </w:rPr>
        <w:t>observation on a given response variable,</w:t>
      </w:r>
      <w:r w:rsidRPr="00005717">
        <w:rPr>
          <w:sz w:val="40"/>
          <w:szCs w:val="40"/>
        </w:rPr>
        <w:t xml:space="preserve"> is called a </w:t>
      </w:r>
      <w:r w:rsidRPr="00005717">
        <w:rPr>
          <w:color w:val="FF0000"/>
          <w:sz w:val="40"/>
          <w:szCs w:val="40"/>
        </w:rPr>
        <w:t>trial</w:t>
      </w:r>
      <w:r w:rsidRPr="00005717">
        <w:rPr>
          <w:color w:val="FF0000"/>
          <w:sz w:val="40"/>
          <w:szCs w:val="40"/>
        </w:rPr>
        <w:t>.</w:t>
      </w:r>
    </w:p>
    <w:p w:rsidR="00005717" w:rsidRPr="00005717" w:rsidRDefault="00005717" w:rsidP="00005717">
      <w:pPr>
        <w:ind w:left="720"/>
        <w:rPr>
          <w:sz w:val="40"/>
          <w:szCs w:val="40"/>
        </w:rPr>
      </w:pPr>
    </w:p>
    <w:p w:rsidR="00000000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sz w:val="40"/>
          <w:szCs w:val="40"/>
        </w:rPr>
        <w:t xml:space="preserve">The </w:t>
      </w:r>
      <w:r w:rsidRPr="00005717">
        <w:rPr>
          <w:color w:val="FF0000"/>
          <w:sz w:val="40"/>
          <w:szCs w:val="40"/>
        </w:rPr>
        <w:t>complete set of trials</w:t>
      </w:r>
      <w:r w:rsidRPr="00005717">
        <w:rPr>
          <w:sz w:val="40"/>
          <w:szCs w:val="40"/>
        </w:rPr>
        <w:t xml:space="preserve"> forms the </w:t>
      </w:r>
      <w:r w:rsidRPr="00005717">
        <w:rPr>
          <w:color w:val="FF0000"/>
          <w:sz w:val="40"/>
          <w:szCs w:val="40"/>
        </w:rPr>
        <w:t>experiment</w:t>
      </w:r>
      <w:r w:rsidRPr="00005717">
        <w:rPr>
          <w:sz w:val="40"/>
          <w:szCs w:val="40"/>
        </w:rPr>
        <w:t>.</w:t>
      </w:r>
    </w:p>
    <w:p w:rsidR="00005717" w:rsidRPr="00005717" w:rsidRDefault="00005717" w:rsidP="00005717">
      <w:pPr>
        <w:rPr>
          <w:sz w:val="40"/>
          <w:szCs w:val="40"/>
        </w:rPr>
      </w:pPr>
    </w:p>
    <w:p w:rsidR="00005717" w:rsidRPr="00005717" w:rsidRDefault="00005717" w:rsidP="00005717">
      <w:pPr>
        <w:ind w:left="720"/>
        <w:rPr>
          <w:sz w:val="40"/>
          <w:szCs w:val="40"/>
        </w:rPr>
      </w:pPr>
    </w:p>
    <w:p w:rsidR="00000000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sz w:val="40"/>
          <w:szCs w:val="40"/>
        </w:rPr>
        <w:t xml:space="preserve">The </w:t>
      </w:r>
      <w:r w:rsidRPr="00005717">
        <w:rPr>
          <w:color w:val="FF0000"/>
          <w:sz w:val="40"/>
          <w:szCs w:val="40"/>
        </w:rPr>
        <w:t>object on which a particular trial is carried out</w:t>
      </w:r>
      <w:r w:rsidRPr="00005717">
        <w:rPr>
          <w:sz w:val="40"/>
          <w:szCs w:val="40"/>
        </w:rPr>
        <w:t xml:space="preserve"> is termed the </w:t>
      </w:r>
      <w:r w:rsidRPr="00005717">
        <w:rPr>
          <w:color w:val="FF0000"/>
          <w:sz w:val="40"/>
          <w:szCs w:val="40"/>
        </w:rPr>
        <w:t>experimental unit</w:t>
      </w:r>
      <w:r w:rsidRPr="00005717">
        <w:rPr>
          <w:color w:val="FF0000"/>
          <w:sz w:val="40"/>
          <w:szCs w:val="40"/>
        </w:rPr>
        <w:t>.</w:t>
      </w:r>
    </w:p>
    <w:p w:rsidR="00005717" w:rsidRPr="00005717" w:rsidRDefault="00005717" w:rsidP="00005717">
      <w:pPr>
        <w:ind w:left="720"/>
        <w:rPr>
          <w:sz w:val="40"/>
          <w:szCs w:val="40"/>
        </w:rPr>
      </w:pPr>
    </w:p>
    <w:p w:rsidR="00000000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color w:val="FF0000"/>
          <w:sz w:val="40"/>
          <w:szCs w:val="40"/>
        </w:rPr>
        <w:t xml:space="preserve">A </w:t>
      </w:r>
      <w:r w:rsidRPr="00005717">
        <w:rPr>
          <w:color w:val="FF0000"/>
          <w:sz w:val="40"/>
          <w:szCs w:val="40"/>
        </w:rPr>
        <w:t>factor</w:t>
      </w:r>
      <w:r w:rsidRPr="00005717">
        <w:rPr>
          <w:sz w:val="40"/>
          <w:szCs w:val="40"/>
        </w:rPr>
        <w:t xml:space="preserve"> is any </w:t>
      </w:r>
      <w:r w:rsidRPr="00005717">
        <w:rPr>
          <w:color w:val="FF0000"/>
          <w:sz w:val="40"/>
          <w:szCs w:val="40"/>
        </w:rPr>
        <w:t xml:space="preserve">feature of the experimental </w:t>
      </w:r>
      <w:proofErr w:type="gramStart"/>
      <w:r w:rsidRPr="00005717">
        <w:rPr>
          <w:color w:val="FF0000"/>
          <w:sz w:val="40"/>
          <w:szCs w:val="40"/>
        </w:rPr>
        <w:t>conditions</w:t>
      </w:r>
      <w:r w:rsidRPr="00005717">
        <w:rPr>
          <w:sz w:val="40"/>
          <w:szCs w:val="40"/>
        </w:rPr>
        <w:t xml:space="preserve"> which</w:t>
      </w:r>
      <w:proofErr w:type="gramEnd"/>
      <w:r w:rsidRPr="00005717">
        <w:rPr>
          <w:sz w:val="40"/>
          <w:szCs w:val="40"/>
        </w:rPr>
        <w:t xml:space="preserve"> is thought to </w:t>
      </w:r>
      <w:r w:rsidRPr="00005717">
        <w:rPr>
          <w:color w:val="FF0000"/>
          <w:sz w:val="40"/>
          <w:szCs w:val="40"/>
        </w:rPr>
        <w:t>cause variations</w:t>
      </w:r>
      <w:r w:rsidRPr="00005717">
        <w:rPr>
          <w:sz w:val="40"/>
          <w:szCs w:val="40"/>
        </w:rPr>
        <w:t xml:space="preserve"> in the response variable.</w:t>
      </w:r>
    </w:p>
    <w:p w:rsidR="00005717" w:rsidRPr="00005717" w:rsidRDefault="00005717" w:rsidP="00005717">
      <w:pPr>
        <w:rPr>
          <w:sz w:val="40"/>
          <w:szCs w:val="40"/>
        </w:rPr>
      </w:pPr>
    </w:p>
    <w:p w:rsidR="00000000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sz w:val="40"/>
          <w:szCs w:val="40"/>
        </w:rPr>
        <w:t xml:space="preserve">The object of any experiment will usually be to establish the </w:t>
      </w:r>
      <w:r w:rsidRPr="00005717">
        <w:rPr>
          <w:sz w:val="40"/>
          <w:szCs w:val="40"/>
        </w:rPr>
        <w:t>effects</w:t>
      </w:r>
      <w:r w:rsidRPr="00005717">
        <w:rPr>
          <w:sz w:val="40"/>
          <w:szCs w:val="40"/>
        </w:rPr>
        <w:t xml:space="preserve"> of varying at least</w:t>
      </w:r>
      <w:r w:rsidRPr="00005717">
        <w:rPr>
          <w:sz w:val="40"/>
          <w:szCs w:val="40"/>
        </w:rPr>
        <w:t xml:space="preserve"> one factor.</w:t>
      </w:r>
    </w:p>
    <w:p w:rsidR="00005717" w:rsidRPr="00005717" w:rsidRDefault="00005717" w:rsidP="00005717">
      <w:pPr>
        <w:rPr>
          <w:sz w:val="40"/>
          <w:szCs w:val="40"/>
        </w:rPr>
      </w:pPr>
    </w:p>
    <w:p w:rsidR="00000000" w:rsidRPr="00005717" w:rsidRDefault="00005717" w:rsidP="00005717">
      <w:pPr>
        <w:numPr>
          <w:ilvl w:val="0"/>
          <w:numId w:val="1"/>
        </w:numPr>
        <w:rPr>
          <w:color w:val="FF0000"/>
          <w:sz w:val="40"/>
          <w:szCs w:val="40"/>
        </w:rPr>
      </w:pPr>
      <w:r w:rsidRPr="00005717">
        <w:rPr>
          <w:color w:val="FF0000"/>
          <w:sz w:val="40"/>
          <w:szCs w:val="40"/>
        </w:rPr>
        <w:t>Quantitative factors</w:t>
      </w:r>
      <w:r w:rsidRPr="00005717">
        <w:rPr>
          <w:sz w:val="40"/>
          <w:szCs w:val="40"/>
        </w:rPr>
        <w:t xml:space="preserve"> are those whose possible values can be </w:t>
      </w:r>
      <w:r w:rsidRPr="00005717">
        <w:rPr>
          <w:color w:val="FF0000"/>
          <w:sz w:val="40"/>
          <w:szCs w:val="40"/>
        </w:rPr>
        <w:t xml:space="preserve">arranged in order of magnitude e.g. </w:t>
      </w:r>
      <w:r w:rsidRPr="00005717">
        <w:rPr>
          <w:color w:val="FF0000"/>
          <w:sz w:val="40"/>
          <w:szCs w:val="40"/>
        </w:rPr>
        <w:t>temperature</w:t>
      </w:r>
      <w:r w:rsidRPr="00005717">
        <w:rPr>
          <w:color w:val="FF0000"/>
          <w:sz w:val="40"/>
          <w:szCs w:val="40"/>
        </w:rPr>
        <w:t>.</w:t>
      </w:r>
    </w:p>
    <w:p w:rsidR="00005717" w:rsidRPr="00005717" w:rsidRDefault="00005717" w:rsidP="00005717">
      <w:pPr>
        <w:rPr>
          <w:color w:val="FF0000"/>
          <w:sz w:val="40"/>
          <w:szCs w:val="40"/>
        </w:rPr>
      </w:pPr>
    </w:p>
    <w:p w:rsidR="00000000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color w:val="FF0000"/>
          <w:sz w:val="40"/>
          <w:szCs w:val="40"/>
        </w:rPr>
        <w:t>Qualitative factors</w:t>
      </w:r>
      <w:r w:rsidRPr="00005717">
        <w:rPr>
          <w:sz w:val="40"/>
          <w:szCs w:val="40"/>
        </w:rPr>
        <w:t xml:space="preserve"> </w:t>
      </w:r>
      <w:r w:rsidRPr="00005717">
        <w:rPr>
          <w:sz w:val="40"/>
          <w:szCs w:val="40"/>
        </w:rPr>
        <w:t xml:space="preserve">are those whose possible values </w:t>
      </w:r>
      <w:r w:rsidRPr="00005717">
        <w:rPr>
          <w:color w:val="FF0000"/>
          <w:sz w:val="40"/>
          <w:szCs w:val="40"/>
        </w:rPr>
        <w:t xml:space="preserve">cannot be arranged in order of magnitude e.g. </w:t>
      </w:r>
      <w:r w:rsidRPr="00005717">
        <w:rPr>
          <w:color w:val="FF0000"/>
          <w:sz w:val="40"/>
          <w:szCs w:val="40"/>
        </w:rPr>
        <w:t>different fertilizers, makes of car</w:t>
      </w:r>
      <w:r w:rsidRPr="00005717">
        <w:rPr>
          <w:sz w:val="40"/>
          <w:szCs w:val="40"/>
        </w:rPr>
        <w:t>.</w:t>
      </w:r>
    </w:p>
    <w:p w:rsidR="00005717" w:rsidRPr="00005717" w:rsidRDefault="00005717" w:rsidP="00005717">
      <w:pPr>
        <w:rPr>
          <w:sz w:val="40"/>
          <w:szCs w:val="40"/>
        </w:rPr>
      </w:pPr>
    </w:p>
    <w:p w:rsidR="00000000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sz w:val="40"/>
          <w:szCs w:val="40"/>
        </w:rPr>
        <w:t xml:space="preserve">The </w:t>
      </w:r>
      <w:r w:rsidRPr="00005717">
        <w:rPr>
          <w:color w:val="FF0000"/>
          <w:sz w:val="40"/>
          <w:szCs w:val="40"/>
        </w:rPr>
        <w:t>value that a factor takes in a particular</w:t>
      </w:r>
      <w:r w:rsidRPr="00005717">
        <w:rPr>
          <w:sz w:val="40"/>
          <w:szCs w:val="40"/>
        </w:rPr>
        <w:t xml:space="preserve"> trial is called the </w:t>
      </w:r>
      <w:r w:rsidRPr="00005717">
        <w:rPr>
          <w:color w:val="FF0000"/>
          <w:sz w:val="40"/>
          <w:szCs w:val="40"/>
        </w:rPr>
        <w:t>level</w:t>
      </w:r>
      <w:r w:rsidRPr="00005717">
        <w:rPr>
          <w:sz w:val="40"/>
          <w:szCs w:val="40"/>
        </w:rPr>
        <w:t xml:space="preserve"> of the factor.</w:t>
      </w:r>
    </w:p>
    <w:p w:rsidR="00005717" w:rsidRPr="00005717" w:rsidRDefault="00005717" w:rsidP="00005717">
      <w:pPr>
        <w:rPr>
          <w:sz w:val="40"/>
          <w:szCs w:val="40"/>
        </w:rPr>
      </w:pPr>
    </w:p>
    <w:p w:rsidR="00000000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color w:val="FF0000"/>
          <w:sz w:val="40"/>
          <w:szCs w:val="40"/>
        </w:rPr>
        <w:t xml:space="preserve">Residual variation </w:t>
      </w:r>
      <w:r w:rsidRPr="00005717">
        <w:rPr>
          <w:color w:val="FF0000"/>
          <w:sz w:val="40"/>
          <w:szCs w:val="40"/>
        </w:rPr>
        <w:t xml:space="preserve">(or </w:t>
      </w:r>
      <w:r w:rsidRPr="00005717">
        <w:rPr>
          <w:color w:val="FF0000"/>
          <w:sz w:val="40"/>
          <w:szCs w:val="40"/>
        </w:rPr>
        <w:t>experimental error</w:t>
      </w:r>
      <w:r w:rsidRPr="00005717">
        <w:rPr>
          <w:color w:val="FF0000"/>
          <w:sz w:val="40"/>
          <w:szCs w:val="40"/>
        </w:rPr>
        <w:t>) is experimental variation</w:t>
      </w:r>
      <w:r w:rsidRPr="00005717">
        <w:rPr>
          <w:sz w:val="40"/>
          <w:szCs w:val="40"/>
        </w:rPr>
        <w:t xml:space="preserve"> caused by </w:t>
      </w:r>
      <w:proofErr w:type="gramStart"/>
      <w:r w:rsidRPr="00005717">
        <w:rPr>
          <w:color w:val="FF0000"/>
          <w:sz w:val="40"/>
          <w:szCs w:val="40"/>
        </w:rPr>
        <w:t>factors which</w:t>
      </w:r>
      <w:proofErr w:type="gramEnd"/>
      <w:r w:rsidRPr="00005717">
        <w:rPr>
          <w:color w:val="FF0000"/>
          <w:sz w:val="40"/>
          <w:szCs w:val="40"/>
        </w:rPr>
        <w:t xml:space="preserve"> have not been (or cannot be) controlled</w:t>
      </w:r>
      <w:r w:rsidRPr="00005717">
        <w:rPr>
          <w:sz w:val="40"/>
          <w:szCs w:val="40"/>
        </w:rPr>
        <w:t xml:space="preserve"> by the experimenter. These are the “nuisance factors” e.g. </w:t>
      </w:r>
      <w:r w:rsidRPr="00005717">
        <w:rPr>
          <w:sz w:val="40"/>
          <w:szCs w:val="40"/>
        </w:rPr>
        <w:t xml:space="preserve">soil fertility, </w:t>
      </w:r>
      <w:r w:rsidRPr="00005717">
        <w:rPr>
          <w:sz w:val="40"/>
          <w:szCs w:val="40"/>
        </w:rPr>
        <w:t>weather conditions</w:t>
      </w:r>
      <w:r w:rsidRPr="00005717">
        <w:rPr>
          <w:sz w:val="40"/>
          <w:szCs w:val="40"/>
        </w:rPr>
        <w:t>.</w:t>
      </w:r>
    </w:p>
    <w:p w:rsidR="00005717" w:rsidRPr="00005717" w:rsidRDefault="00005717" w:rsidP="00005717">
      <w:pPr>
        <w:rPr>
          <w:sz w:val="40"/>
          <w:szCs w:val="40"/>
        </w:rPr>
      </w:pPr>
    </w:p>
    <w:p w:rsidR="00000000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sz w:val="40"/>
          <w:szCs w:val="40"/>
        </w:rPr>
        <w:t xml:space="preserve">The experiment should be designed so that the </w:t>
      </w:r>
      <w:r w:rsidRPr="00005717">
        <w:rPr>
          <w:sz w:val="40"/>
          <w:szCs w:val="40"/>
        </w:rPr>
        <w:t>effe</w:t>
      </w:r>
      <w:r w:rsidRPr="00005717">
        <w:rPr>
          <w:sz w:val="40"/>
          <w:szCs w:val="40"/>
        </w:rPr>
        <w:t>cts of interest</w:t>
      </w:r>
      <w:r w:rsidRPr="00005717">
        <w:rPr>
          <w:sz w:val="40"/>
          <w:szCs w:val="40"/>
        </w:rPr>
        <w:t xml:space="preserve"> can be separated from this </w:t>
      </w:r>
      <w:r w:rsidRPr="00005717">
        <w:rPr>
          <w:sz w:val="40"/>
          <w:szCs w:val="40"/>
        </w:rPr>
        <w:t>residual variation</w:t>
      </w:r>
      <w:r w:rsidRPr="00005717">
        <w:rPr>
          <w:sz w:val="40"/>
          <w:szCs w:val="40"/>
        </w:rPr>
        <w:t>.</w:t>
      </w:r>
    </w:p>
    <w:p w:rsidR="00005717" w:rsidRPr="00005717" w:rsidRDefault="00005717" w:rsidP="00005717">
      <w:pPr>
        <w:ind w:left="720"/>
        <w:rPr>
          <w:sz w:val="40"/>
          <w:szCs w:val="40"/>
        </w:rPr>
      </w:pPr>
    </w:p>
    <w:p w:rsidR="00000000" w:rsidRPr="00005717" w:rsidRDefault="00005717" w:rsidP="00005717">
      <w:pPr>
        <w:numPr>
          <w:ilvl w:val="0"/>
          <w:numId w:val="1"/>
        </w:numPr>
        <w:rPr>
          <w:color w:val="FF0000"/>
          <w:sz w:val="40"/>
          <w:szCs w:val="40"/>
        </w:rPr>
      </w:pPr>
      <w:r w:rsidRPr="00005717">
        <w:rPr>
          <w:sz w:val="40"/>
          <w:szCs w:val="40"/>
        </w:rPr>
        <w:t xml:space="preserve">In order to estimate the experimental error, </w:t>
      </w:r>
      <w:r w:rsidRPr="00005717">
        <w:rPr>
          <w:color w:val="FF0000"/>
          <w:sz w:val="40"/>
          <w:szCs w:val="40"/>
        </w:rPr>
        <w:t>more than one observation</w:t>
      </w:r>
      <w:r w:rsidRPr="00005717">
        <w:rPr>
          <w:sz w:val="40"/>
          <w:szCs w:val="40"/>
        </w:rPr>
        <w:t xml:space="preserve"> must be taken at </w:t>
      </w:r>
      <w:r w:rsidRPr="00005717">
        <w:rPr>
          <w:sz w:val="40"/>
          <w:szCs w:val="40"/>
          <w:u w:val="single"/>
        </w:rPr>
        <w:t>each</w:t>
      </w:r>
      <w:r w:rsidRPr="00005717">
        <w:rPr>
          <w:sz w:val="40"/>
          <w:szCs w:val="40"/>
        </w:rPr>
        <w:t xml:space="preserve"> combination of factor levels. The number of such observations taken for each treatment combination is called the </w:t>
      </w:r>
      <w:r w:rsidRPr="00005717">
        <w:rPr>
          <w:color w:val="FF0000"/>
          <w:sz w:val="40"/>
          <w:szCs w:val="40"/>
        </w:rPr>
        <w:t>number of replications</w:t>
      </w:r>
      <w:r w:rsidRPr="00005717">
        <w:rPr>
          <w:color w:val="FF0000"/>
          <w:sz w:val="40"/>
          <w:szCs w:val="40"/>
        </w:rPr>
        <w:t xml:space="preserve">.  </w:t>
      </w:r>
    </w:p>
    <w:p w:rsidR="00005717" w:rsidRPr="00005717" w:rsidRDefault="00005717" w:rsidP="00005717">
      <w:pPr>
        <w:rPr>
          <w:color w:val="FF0000"/>
          <w:sz w:val="40"/>
          <w:szCs w:val="40"/>
        </w:rPr>
      </w:pPr>
    </w:p>
    <w:p w:rsidR="00005717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sz w:val="40"/>
          <w:szCs w:val="40"/>
        </w:rPr>
        <w:t xml:space="preserve">A </w:t>
      </w:r>
      <w:r w:rsidRPr="00005717">
        <w:rPr>
          <w:color w:val="FF0000"/>
          <w:sz w:val="40"/>
          <w:szCs w:val="40"/>
        </w:rPr>
        <w:t xml:space="preserve">designed experiment is one for which the analyst controls the specification of the treatment </w:t>
      </w:r>
      <w:r w:rsidRPr="00005717">
        <w:rPr>
          <w:sz w:val="40"/>
          <w:szCs w:val="40"/>
        </w:rPr>
        <w:t>and the method of assigning the experimental units to each treatment.</w:t>
      </w:r>
    </w:p>
    <w:p w:rsidR="00005717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sz w:val="40"/>
          <w:szCs w:val="40"/>
        </w:rPr>
        <w:t xml:space="preserve">13. An </w:t>
      </w:r>
      <w:r w:rsidRPr="00005717">
        <w:rPr>
          <w:color w:val="FF0000"/>
          <w:sz w:val="40"/>
          <w:szCs w:val="40"/>
        </w:rPr>
        <w:t>observational experiments is one for which the analyst simply observes</w:t>
      </w:r>
      <w:r w:rsidRPr="00005717">
        <w:rPr>
          <w:sz w:val="40"/>
          <w:szCs w:val="40"/>
        </w:rPr>
        <w:t xml:space="preserve"> the </w:t>
      </w:r>
      <w:bookmarkStart w:id="0" w:name="_GoBack"/>
      <w:bookmarkEnd w:id="0"/>
      <w:r w:rsidRPr="00005717">
        <w:rPr>
          <w:sz w:val="40"/>
          <w:szCs w:val="40"/>
        </w:rPr>
        <w:t>treatments and the responses on a sample of experimental units.</w:t>
      </w:r>
    </w:p>
    <w:p w:rsidR="00005717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sz w:val="40"/>
          <w:szCs w:val="40"/>
        </w:rPr>
        <w:t xml:space="preserve">A </w:t>
      </w:r>
      <w:r w:rsidRPr="00005717">
        <w:rPr>
          <w:color w:val="FF0000"/>
          <w:sz w:val="40"/>
          <w:szCs w:val="40"/>
        </w:rPr>
        <w:t>completely randomized design</w:t>
      </w:r>
      <w:r w:rsidRPr="00005717">
        <w:rPr>
          <w:sz w:val="40"/>
          <w:szCs w:val="40"/>
        </w:rPr>
        <w:t xml:space="preserve"> is a design for which </w:t>
      </w:r>
      <w:r w:rsidRPr="00005717">
        <w:rPr>
          <w:color w:val="FF0000"/>
          <w:sz w:val="40"/>
          <w:szCs w:val="40"/>
        </w:rPr>
        <w:t>independent random samples of experimental units are selected for each treatment</w:t>
      </w:r>
    </w:p>
    <w:p w:rsidR="00005717" w:rsidRPr="00005717" w:rsidRDefault="00005717" w:rsidP="00005717">
      <w:pPr>
        <w:numPr>
          <w:ilvl w:val="0"/>
          <w:numId w:val="1"/>
        </w:numPr>
        <w:rPr>
          <w:sz w:val="40"/>
          <w:szCs w:val="40"/>
        </w:rPr>
      </w:pPr>
      <w:r w:rsidRPr="00005717">
        <w:rPr>
          <w:sz w:val="40"/>
          <w:szCs w:val="40"/>
        </w:rPr>
        <w:t xml:space="preserve">15. The </w:t>
      </w:r>
      <w:r w:rsidRPr="00005717">
        <w:rPr>
          <w:color w:val="FF0000"/>
          <w:sz w:val="40"/>
          <w:szCs w:val="40"/>
        </w:rPr>
        <w:t>randomized block design</w:t>
      </w:r>
      <w:r w:rsidRPr="00005717">
        <w:rPr>
          <w:sz w:val="40"/>
          <w:szCs w:val="40"/>
        </w:rPr>
        <w:t xml:space="preserve"> consists of a two-step procedure: </w:t>
      </w:r>
      <w:proofErr w:type="spellStart"/>
      <w:r w:rsidRPr="00005717">
        <w:rPr>
          <w:sz w:val="40"/>
          <w:szCs w:val="40"/>
        </w:rPr>
        <w:t>i</w:t>
      </w:r>
      <w:proofErr w:type="spellEnd"/>
      <w:r w:rsidRPr="00005717">
        <w:rPr>
          <w:sz w:val="40"/>
          <w:szCs w:val="40"/>
        </w:rPr>
        <w:t xml:space="preserve">) matched sets of experimental units, called blocks, are formed, each block consisting of </w:t>
      </w:r>
      <w:r w:rsidRPr="00005717">
        <w:rPr>
          <w:i/>
          <w:iCs/>
          <w:sz w:val="40"/>
          <w:szCs w:val="40"/>
        </w:rPr>
        <w:t>p</w:t>
      </w:r>
      <w:r w:rsidRPr="00005717">
        <w:rPr>
          <w:sz w:val="40"/>
          <w:szCs w:val="40"/>
        </w:rPr>
        <w:t xml:space="preserve"> experimental units (where </w:t>
      </w:r>
      <w:r w:rsidRPr="00005717">
        <w:rPr>
          <w:i/>
          <w:iCs/>
          <w:sz w:val="40"/>
          <w:szCs w:val="40"/>
        </w:rPr>
        <w:t>p</w:t>
      </w:r>
      <w:r w:rsidRPr="00005717">
        <w:rPr>
          <w:sz w:val="40"/>
          <w:szCs w:val="40"/>
        </w:rPr>
        <w:t xml:space="preserve"> is the number of treatments</w:t>
      </w:r>
      <w:proofErr w:type="gramStart"/>
      <w:r w:rsidRPr="00005717">
        <w:rPr>
          <w:sz w:val="40"/>
          <w:szCs w:val="40"/>
        </w:rPr>
        <w:t>) .</w:t>
      </w:r>
      <w:proofErr w:type="gramEnd"/>
      <w:r w:rsidRPr="00005717">
        <w:rPr>
          <w:sz w:val="40"/>
          <w:szCs w:val="40"/>
        </w:rPr>
        <w:t xml:space="preserve"> The </w:t>
      </w:r>
      <w:r w:rsidRPr="00005717">
        <w:rPr>
          <w:i/>
          <w:iCs/>
          <w:sz w:val="40"/>
          <w:szCs w:val="40"/>
        </w:rPr>
        <w:t>k</w:t>
      </w:r>
      <w:r w:rsidRPr="00005717">
        <w:rPr>
          <w:sz w:val="40"/>
          <w:szCs w:val="40"/>
        </w:rPr>
        <w:t xml:space="preserve"> blocks should consist of experimental units that are as similar as possible. ii) One experimental unit from each block is randomly assigned to each treatment, resulting in a total of </w:t>
      </w:r>
      <w:r w:rsidRPr="00005717">
        <w:rPr>
          <w:i/>
          <w:iCs/>
          <w:sz w:val="40"/>
          <w:szCs w:val="40"/>
        </w:rPr>
        <w:t>n=</w:t>
      </w:r>
      <w:proofErr w:type="spellStart"/>
      <w:r w:rsidRPr="00005717">
        <w:rPr>
          <w:i/>
          <w:iCs/>
          <w:sz w:val="40"/>
          <w:szCs w:val="40"/>
        </w:rPr>
        <w:t>kp</w:t>
      </w:r>
      <w:proofErr w:type="spellEnd"/>
      <w:r w:rsidRPr="00005717">
        <w:rPr>
          <w:sz w:val="40"/>
          <w:szCs w:val="40"/>
        </w:rPr>
        <w:t xml:space="preserve"> responses</w:t>
      </w:r>
    </w:p>
    <w:p w:rsidR="00CF465F" w:rsidRDefault="00CF465F"/>
    <w:sectPr w:rsidR="00CF465F" w:rsidSect="00CF4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77E"/>
    <w:multiLevelType w:val="hybridMultilevel"/>
    <w:tmpl w:val="EA02DD42"/>
    <w:lvl w:ilvl="0" w:tplc="A71A034C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675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2823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143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C44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92C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C04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986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F61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A146BB"/>
    <w:multiLevelType w:val="hybridMultilevel"/>
    <w:tmpl w:val="516AACDE"/>
    <w:lvl w:ilvl="0" w:tplc="2A92AB4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4F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C866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787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629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16B0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70C2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9CF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DCB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AD794E"/>
    <w:multiLevelType w:val="hybridMultilevel"/>
    <w:tmpl w:val="ED5ED530"/>
    <w:lvl w:ilvl="0" w:tplc="0C76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88C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22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CC5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C8E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FE56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ECC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A2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AA2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17"/>
    <w:rsid w:val="00005717"/>
    <w:rsid w:val="00C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CA2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1902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338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013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184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613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353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322">
          <w:marLeft w:val="97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853">
          <w:marLeft w:val="979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780">
          <w:marLeft w:val="979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523">
          <w:marLeft w:val="979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4856">
          <w:marLeft w:val="979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334</Words>
  <Characters>1907</Characters>
  <Application>Microsoft Macintosh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</dc:creator>
  <cp:keywords/>
  <dc:description/>
  <cp:lastModifiedBy>Tony W</cp:lastModifiedBy>
  <cp:revision>1</cp:revision>
  <dcterms:created xsi:type="dcterms:W3CDTF">2016-02-24T14:00:00Z</dcterms:created>
  <dcterms:modified xsi:type="dcterms:W3CDTF">2016-02-24T14:10:00Z</dcterms:modified>
</cp:coreProperties>
</file>