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2122"/>
        <w:gridCol w:w="6598"/>
        <w:tblGridChange w:id="0">
          <w:tblGrid>
            <w:gridCol w:w="2122"/>
            <w:gridCol w:w="659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71550" cy="666750"/>
                  <wp:effectExtent b="0" l="0" r="0" t="0"/>
                  <wp:docPr descr="http://www.ufc.br/images/_images/a_universidade/identidade_visual/brasao/brasao2_vertical_monocromatico_300dpi.png" id="2" name="image1.png"/>
                  <a:graphic>
                    <a:graphicData uri="http://schemas.openxmlformats.org/drawingml/2006/picture">
                      <pic:pic>
                        <pic:nvPicPr>
                          <pic:cNvPr descr="http://www.ufc.br/images/_images/a_universidade/identidade_visual/brasao/brasao2_vertical_monocromatico_300dpi.png" id="0" name="image1.png"/>
                          <pic:cNvPicPr preferRelativeResize="0"/>
                        </pic:nvPicPr>
                        <pic:blipFill>
                          <a:blip r:embed="rId8"/>
                          <a:srcRect b="-366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Universidade Federal do Ceará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Campus Fortaleza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Centro de Ciências Exatas / UFC Virtual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Mestrado e Doutorado em Ciência da Computação </w:t>
            </w:r>
          </w:p>
          <w:p w:rsidR="00000000" w:rsidDel="00000000" w:rsidP="00000000" w:rsidRDefault="00000000" w:rsidRPr="00000000" w14:paraId="00000008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Sistemas e Mídias Digitais</w:t>
            </w:r>
          </w:p>
          <w:p w:rsidR="00000000" w:rsidDel="00000000" w:rsidP="00000000" w:rsidRDefault="00000000" w:rsidRPr="00000000" w14:paraId="0000000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Disciplina: Redes de Computadores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Professor: Windson Viana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1-Introdução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“O Domain Name System (DNS) é um sistema de gerenciamento de nomes hierárquico e distribuído para computadores, serviços ou qualquer recurso conectado à Internet ou numa rede privada. Baseia-se em nomes hierárquicos e permite a inscrição de vários dados digitados além do nome do host e seu IP. Em virtude do banco de dados de DNS ser distribuído, seu tamanho é ilimitado e o desempenho não se degrada muito quando se adiciona mais servidores. Este tipo de servidor usa como porta padrão a 53.”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Tentando traduzir tudo isso para nós, DNS é um serviço destinado a “traduzir” nomes de sites para endereços IPs. Para um humano, é bem mais fácil lembrar de “google.com.br” do que 187.18.184.57.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 quantidade absurda de websites na década de 90 intensificou ainda mais essa necessidade de lembrar nomes de sites ao invés do seu IP, com isso aumentou ainda mais a importância do serviço DNS. O mais surpreendente de tudo isso é que o DNS ainda consegue fazer todo esse processo em milésimos de segundo mesmo numa escala global não antes imaginada, você irá aprender agora como isso acontece.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 Sugestões de estudo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Leitura da seção de DNS do capítulo 2 do livro do Kurose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3- Vídeos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left"/>
        <w:tblInd w:w="0.0" w:type="dxa"/>
        <w:tblBorders>
          <w:top w:color="93cddc" w:space="0" w:sz="4" w:val="single"/>
          <w:left w:color="93cddc" w:space="0" w:sz="4" w:val="single"/>
          <w:bottom w:color="93cddc" w:space="0" w:sz="4" w:val="single"/>
          <w:right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A0"/>
      </w:tblPr>
      <w:tblGrid>
        <w:gridCol w:w="1452"/>
        <w:gridCol w:w="7161"/>
        <w:tblGridChange w:id="0">
          <w:tblGrid>
            <w:gridCol w:w="1452"/>
            <w:gridCol w:w="7161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O que é o DNS?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https://www.youtube.com/watch?v=ACGuo26MswI</w:t>
              </w:r>
            </w:hyperlink>
            <w:r w:rsidDel="00000000" w:rsidR="00000000" w:rsidRPr="00000000">
              <w:rPr>
                <w:rtl w:val="0"/>
              </w:rPr>
              <w:t xml:space="preserve">       ~ 7 minutos</w:t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https://www.youtube.com/watch?v=DSSUwpZmX7A</w:t>
              </w:r>
            </w:hyperlink>
            <w:r w:rsidDel="00000000" w:rsidR="00000000" w:rsidRPr="00000000">
              <w:rPr>
                <w:rtl w:val="0"/>
              </w:rPr>
              <w:t xml:space="preserve">    ~ 4 minutos</w:t>
              <w:br w:type="textWrapping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https://www.youtube.com/watch?v=eSrC-7yeF7c</w:t>
              </w:r>
            </w:hyperlink>
            <w:r w:rsidDel="00000000" w:rsidR="00000000" w:rsidRPr="00000000">
              <w:rPr>
                <w:rtl w:val="0"/>
              </w:rPr>
              <w:t xml:space="preserve">            ~ 7 minutos (em inglês)</w:t>
              <w:br w:type="textWrapping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https://www.youtube.com/watch?v=TcN1H7ZZT9I</w:t>
              </w:r>
            </w:hyperlink>
            <w:r w:rsidDel="00000000" w:rsidR="00000000" w:rsidRPr="00000000">
              <w:rPr>
                <w:rtl w:val="0"/>
              </w:rPr>
              <w:t xml:space="preserve">         ~ 3 minutos (português de Portugal)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 importância do 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https://www.youtube.com/watch?v=epWv0-eqRMw</w:t>
              </w:r>
            </w:hyperlink>
            <w:r w:rsidDel="00000000" w:rsidR="00000000" w:rsidRPr="00000000">
              <w:rPr>
                <w:rtl w:val="0"/>
              </w:rPr>
              <w:t xml:space="preserve">       ~ 9 minutos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WHOIS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https://www.youtube.com/watch?v=3uVS09_gFjk</w:t>
              </w:r>
            </w:hyperlink>
            <w:r w:rsidDel="00000000" w:rsidR="00000000" w:rsidRPr="00000000">
              <w:rPr>
                <w:rtl w:val="0"/>
              </w:rPr>
              <w:t xml:space="preserve"> v       ~ 2 minutos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Cache 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https://www.youtube.com/watch?v=OeV8_f31_7Y</w:t>
              </w:r>
            </w:hyperlink>
            <w:r w:rsidDel="00000000" w:rsidR="00000000" w:rsidRPr="00000000">
              <w:rPr>
                <w:rtl w:val="0"/>
              </w:rPr>
              <w:t xml:space="preserve">        ~ 4 minutos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Registros 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https://www.youtube.com/watch?v=aWWZ85UAsCg</w:t>
              </w:r>
            </w:hyperlink>
            <w:r w:rsidDel="00000000" w:rsidR="00000000" w:rsidRPr="00000000">
              <w:rPr>
                <w:rtl w:val="0"/>
              </w:rPr>
              <w:t xml:space="preserve">    ~ 4 minutos (em inglês)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DNSSEC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https://www.youtube.com/watch?v=_8M_vuFcdZU</w:t>
              </w:r>
            </w:hyperlink>
            <w:r w:rsidDel="00000000" w:rsidR="00000000" w:rsidRPr="00000000">
              <w:rPr>
                <w:rtl w:val="0"/>
              </w:rPr>
              <w:t xml:space="preserve">       ~17 minutos (em inglês)</w:t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https://www.youtube.com/watch?v=0f7IsWeCy9k</w:t>
              </w:r>
            </w:hyperlink>
            <w:r w:rsidDel="00000000" w:rsidR="00000000" w:rsidRPr="00000000">
              <w:rPr>
                <w:rtl w:val="0"/>
              </w:rPr>
              <w:t xml:space="preserve">          ~ 4 minutos (em inglês - sem som)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 – Quizzes e Atividade Avaliativa (em Sala de Aula)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Agora que você sabe a utilidade do DNS, vamos ver como ele é detalhadamente e praticar!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Em Sala de Aula, vamos praticar sobre esses conceitos usando o NSLookup. O Nslookup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é um software que pode ser acessado por browser ou instalado em um computador e acessado pelo command prompt, ele tem como função primária verificar as informações do DNS de um domínio especificado.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https://docs.microsoft.com/en-us/windows-server/administration/windows-commands/nslookup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</w:rPr>
      <w:tblPr/>
      <w:tcPr>
        <w:tcBorders>
          <w:top w:color="4bacc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ef3" w:val="clear"/>
      </w:tcPr>
    </w:tblStylePr>
    <w:tblStylePr w:type="band1Horz">
      <w:tblPr/>
      <w:tcPr>
        <w:shd w:color="auto" w:fill="dbeef3" w:val="clear"/>
      </w:tcPr>
    </w:tblStyle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D63B96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D63B9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63B96"/>
    <w:rPr>
      <w:vertAlign w:val="superscript"/>
    </w:rPr>
  </w:style>
  <w:style w:type="character" w:styleId="Hyperlink">
    <w:name w:val="Hyperlink"/>
    <w:basedOn w:val="Fontepargpadro"/>
    <w:uiPriority w:val="99"/>
    <w:unhideWhenUsed w:val="1"/>
    <w:rsid w:val="00D63B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63B9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bacc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SrC-7yeF7c" TargetMode="External"/><Relationship Id="rId10" Type="http://schemas.openxmlformats.org/officeDocument/2006/relationships/hyperlink" Target="https://www.youtube.com/watch?v=DSSUwpZmX7A" TargetMode="External"/><Relationship Id="rId13" Type="http://schemas.openxmlformats.org/officeDocument/2006/relationships/hyperlink" Target="https://www.youtube.com/watch?v=epWv0-eqRMw" TargetMode="External"/><Relationship Id="rId12" Type="http://schemas.openxmlformats.org/officeDocument/2006/relationships/hyperlink" Target="https://www.youtube.com/watch?v=TcN1H7ZZT9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ACGuo26MswI" TargetMode="External"/><Relationship Id="rId15" Type="http://schemas.openxmlformats.org/officeDocument/2006/relationships/hyperlink" Target="https://www.youtube.com/watch?v=OeV8_f31_7Y" TargetMode="External"/><Relationship Id="rId14" Type="http://schemas.openxmlformats.org/officeDocument/2006/relationships/hyperlink" Target="https://www.youtube.com/watch?v=3uVS09_gFjk" TargetMode="External"/><Relationship Id="rId17" Type="http://schemas.openxmlformats.org/officeDocument/2006/relationships/hyperlink" Target="https://www.youtube.com/watch?v=_8M_vuFcdZU" TargetMode="External"/><Relationship Id="rId16" Type="http://schemas.openxmlformats.org/officeDocument/2006/relationships/hyperlink" Target="https://www.youtube.com/watch?v=aWWZ85UAsC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www.youtube.com/watch?v=0f7IsWeCy9k" TargetMode="Externa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microsoft.com/en-us/windows-server/administration/windows-commands/nsloo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Urz/d4u24fQOtugezHHnUscig==">AMUW2mUM77F4UE0am1WdJklqIQXt/h47Z3WMsL8QBpOHn7efEXhBt+zKnT9SkOFr3Zp3SL7H35aZOvNkw5vw4LLn1QRPOkFxT3jHMuLVzGF4TatfhXLh6DjBMBPcnf6GARrcqh5LGCit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2018-09-12T03:32:00Z</dcterms:created>
</cp:coreProperties>
</file>