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2122"/>
        <w:gridCol w:w="6598"/>
        <w:tblGridChange w:id="0">
          <w:tblGrid>
            <w:gridCol w:w="2122"/>
            <w:gridCol w:w="659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971550" cy="666750"/>
                  <wp:effectExtent b="0" l="0" r="0" t="0"/>
                  <wp:docPr descr="http://www.ufc.br/images/_images/a_universidade/identidade_visual/brasao/brasao2_vertical_monocromatico_300dpi.png" id="1" name="image1.png"/>
                  <a:graphic>
                    <a:graphicData uri="http://schemas.openxmlformats.org/drawingml/2006/picture">
                      <pic:pic>
                        <pic:nvPicPr>
                          <pic:cNvPr descr="http://www.ufc.br/images/_images/a_universidade/identidade_visual/brasao/brasao2_vertical_monocromatico_300dpi.png" id="0" name="image1.png"/>
                          <pic:cNvPicPr preferRelativeResize="0"/>
                        </pic:nvPicPr>
                        <pic:blipFill>
                          <a:blip r:embed="rId7"/>
                          <a:srcRect b="-366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Universidade Federal do Ceará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Campus Fortaleza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Centro de Ciências Exatas / UFC Virtual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Mestrado e Doutorado em Ciência da Computação </w:t>
            </w:r>
          </w:p>
          <w:p w:rsidR="00000000" w:rsidDel="00000000" w:rsidP="00000000" w:rsidRDefault="00000000" w:rsidRPr="00000000" w14:paraId="00000008">
            <w:pPr>
              <w:spacing w:line="256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Sistemas e Mídias Digitais</w:t>
            </w:r>
          </w:p>
          <w:p w:rsidR="00000000" w:rsidDel="00000000" w:rsidP="00000000" w:rsidRDefault="00000000" w:rsidRPr="00000000" w14:paraId="00000009">
            <w:pPr>
              <w:spacing w:line="25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Disciplina: Redes de Computadores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Professor: Windson Viana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1-Introdução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“O Domain Name System (DNS) é um sistema de gerenciamento de nomes hierárquico e distribuído para computadores, serviços ou qualquer recurso conectado à Internet ou numa rede privada. Baseia-se em nomes hierárquicos e permite a inscrição de vários dados digitados além do nome do host e seu IP. Em virtude do banco de dados de DNS ser distribuído, seu tamanho é ilimitado e o desempenho não se degrada muito quando se adiciona mais servidores. Este tipo de servidor usa como porta padrão a 53.”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Tentando traduzir tudo isso para nós, DNS é um serviço destinado a “traduzir” nomes de sites para endereços IPs. Para um humano, é bem mais fácil lembrar de “google.com.br” do que 187.18.184.57.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 quantidade absurda de websites na década de 90 intensificou ainda mais essa necessidade de lembrar nomes de sites ao invés do seu IP, com isso aumentou ainda mais a importância do serviço DNS. O mais surpreendente de tudo isso é que o DNS ainda consegue fazer todo esse processo em milésimos de segundo mesmo numa escala global não antes imaginada, você irá aprender agora como isso acontece.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 Sugestões de estudo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Leitura da seção de DNS do capítulo 2 do livro do Kurose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3- Vídeos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left"/>
        <w:tblInd w:w="0.0" w:type="dxa"/>
        <w:tblBorders>
          <w:top w:color="93cddc" w:space="0" w:sz="4" w:val="single"/>
          <w:left w:color="93cddc" w:space="0" w:sz="4" w:val="single"/>
          <w:bottom w:color="93cddc" w:space="0" w:sz="4" w:val="single"/>
          <w:right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A0"/>
      </w:tblPr>
      <w:tblGrid>
        <w:gridCol w:w="1452"/>
        <w:gridCol w:w="7161"/>
        <w:tblGridChange w:id="0">
          <w:tblGrid>
            <w:gridCol w:w="1452"/>
            <w:gridCol w:w="7161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O que é o DNS?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https://www.youtube.com/watch?v=ACGuo26MswI</w:t>
              </w:r>
            </w:hyperlink>
            <w:r w:rsidDel="00000000" w:rsidR="00000000" w:rsidRPr="00000000">
              <w:rPr>
                <w:rtl w:val="0"/>
              </w:rPr>
              <w:t xml:space="preserve">       ~ 7 minutos</w:t>
            </w:r>
          </w:p>
          <w:p w:rsidR="00000000" w:rsidDel="00000000" w:rsidP="00000000" w:rsidRDefault="00000000" w:rsidRPr="00000000" w14:paraId="00000020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https://www.youtube.com/watch?v=DSSUwpZmX7A</w:t>
              </w:r>
            </w:hyperlink>
            <w:r w:rsidDel="00000000" w:rsidR="00000000" w:rsidRPr="00000000">
              <w:rPr>
                <w:rtl w:val="0"/>
              </w:rPr>
              <w:t xml:space="preserve">    ~ 4 minutos</w:t>
              <w:br w:type="textWrapping"/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https://www.youtube.com/watch?v=eSrC-7yeF7c</w:t>
              </w:r>
            </w:hyperlink>
            <w:r w:rsidDel="00000000" w:rsidR="00000000" w:rsidRPr="00000000">
              <w:rPr>
                <w:rtl w:val="0"/>
              </w:rPr>
              <w:t xml:space="preserve">            ~ 7 minutos (em inglês)</w:t>
              <w:br w:type="textWrapping"/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https://www.youtube.com/watch?v=TcN1H7ZZT9I</w:t>
              </w:r>
            </w:hyperlink>
            <w:r w:rsidDel="00000000" w:rsidR="00000000" w:rsidRPr="00000000">
              <w:rPr>
                <w:rtl w:val="0"/>
              </w:rPr>
              <w:t xml:space="preserve">         ~ 3 minutos (português de Portugal)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A importância do 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https://www.youtube.com/watch?v=epWv0-eqRMw</w:t>
              </w:r>
            </w:hyperlink>
            <w:r w:rsidDel="00000000" w:rsidR="00000000" w:rsidRPr="00000000">
              <w:rPr>
                <w:rtl w:val="0"/>
              </w:rPr>
              <w:t xml:space="preserve">       ~ 9 minutos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WHOIS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https://www.youtube.com/watch?v=3uVS09_gFjk</w:t>
              </w:r>
            </w:hyperlink>
            <w:r w:rsidDel="00000000" w:rsidR="00000000" w:rsidRPr="00000000">
              <w:rPr>
                <w:rtl w:val="0"/>
              </w:rPr>
              <w:t xml:space="preserve"> v       ~ 2 minutos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Cache DNS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https://www.youtube.com/watch?v=OeV8_f31_7Y</w:t>
              </w:r>
            </w:hyperlink>
            <w:r w:rsidDel="00000000" w:rsidR="00000000" w:rsidRPr="00000000">
              <w:rPr>
                <w:rtl w:val="0"/>
              </w:rPr>
              <w:t xml:space="preserve">        ~ 4 minutos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Registros MX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https://www.youtube.com/watch?v=aWWZ85UAsCg</w:t>
              </w:r>
            </w:hyperlink>
            <w:r w:rsidDel="00000000" w:rsidR="00000000" w:rsidRPr="00000000">
              <w:rPr>
                <w:rtl w:val="0"/>
              </w:rPr>
              <w:t xml:space="preserve">    ~ 4 minutos (em inglês)</w:t>
            </w:r>
          </w:p>
        </w:tc>
      </w:tr>
      <w:tr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DNSSEC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3cddc" w:space="0" w:sz="4" w:val="single"/>
              <w:left w:color="93cddc" w:space="0" w:sz="4" w:val="single"/>
              <w:bottom w:color="93cddc" w:space="0" w:sz="4" w:val="single"/>
              <w:right w:color="93cddc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https://www.youtube.com/watch?v=_8M_vuFcdZU</w:t>
              </w:r>
            </w:hyperlink>
            <w:r w:rsidDel="00000000" w:rsidR="00000000" w:rsidRPr="00000000">
              <w:rPr>
                <w:rtl w:val="0"/>
              </w:rPr>
              <w:t xml:space="preserve">       ~17 minutos (em inglês)</w:t>
            </w:r>
          </w:p>
          <w:p w:rsidR="00000000" w:rsidDel="00000000" w:rsidP="00000000" w:rsidRDefault="00000000" w:rsidRPr="00000000" w14:paraId="0000002C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https://www.youtube.com/watch?v=0f7IsWeCy9k</w:t>
              </w:r>
            </w:hyperlink>
            <w:r w:rsidDel="00000000" w:rsidR="00000000" w:rsidRPr="00000000">
              <w:rPr>
                <w:rtl w:val="0"/>
              </w:rPr>
              <w:t xml:space="preserve">          ~ 4 minutos (em inglês - sem som)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 – Quizzes e Atividade Avaliativa ()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Agora que você sabe a utilidade do DNS, vamos ver como ele é detalhadamente e praticar!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Vamos praticar sobre esses conceitos usando o NSLookup. O Nslookup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é um software que pode ser acessado por browser ou instalado em um computador e acessado pelo command prompt, ele tem como função primária verificar as informações do DNS de um domínio especificado.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Caso você não disponha de um computador pode acessar as versões Web ou mesmo baixar aplicativos como o Whois &amp; DNS Lookup da Xprice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27197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32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1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9sa9gk8lpfw1" w:id="2"/>
      <w:bookmarkEnd w:id="2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 tarefa desse roteiro se encontra no seguinte formulário</w:t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https://forms.gle/8DBSoWSpK3VPQ2bWA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62vc4zaklspc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https://docs.microsoft.com/en-us/windows-server/administration/windows-commands/nslookup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https://play.google.com/store/apps/details?id=com.xsprice.nettools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bacc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cN1H7ZZT9I" TargetMode="External"/><Relationship Id="rId10" Type="http://schemas.openxmlformats.org/officeDocument/2006/relationships/hyperlink" Target="https://www.youtube.com/watch?v=eSrC-7yeF7c" TargetMode="External"/><Relationship Id="rId13" Type="http://schemas.openxmlformats.org/officeDocument/2006/relationships/hyperlink" Target="https://www.youtube.com/watch?v=3uVS09_gFjk" TargetMode="External"/><Relationship Id="rId12" Type="http://schemas.openxmlformats.org/officeDocument/2006/relationships/hyperlink" Target="https://www.youtube.com/watch?v=epWv0-eqRM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DSSUwpZmX7A" TargetMode="External"/><Relationship Id="rId15" Type="http://schemas.openxmlformats.org/officeDocument/2006/relationships/hyperlink" Target="https://www.youtube.com/watch?v=aWWZ85UAsCg" TargetMode="External"/><Relationship Id="rId14" Type="http://schemas.openxmlformats.org/officeDocument/2006/relationships/hyperlink" Target="https://www.youtube.com/watch?v=OeV8_f31_7Y" TargetMode="External"/><Relationship Id="rId17" Type="http://schemas.openxmlformats.org/officeDocument/2006/relationships/hyperlink" Target="https://www.youtube.com/watch?v=0f7IsWeCy9k" TargetMode="External"/><Relationship Id="rId16" Type="http://schemas.openxmlformats.org/officeDocument/2006/relationships/hyperlink" Target="https://www.youtube.com/watch?v=_8M_vuFcdZU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forms.gle/8DBSoWSpK3VPQ2bWA" TargetMode="External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ACGuo26MswI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microsoft.com/en-us/windows-server/administration/windows-commands/nslookup" TargetMode="External"/><Relationship Id="rId2" Type="http://schemas.openxmlformats.org/officeDocument/2006/relationships/hyperlink" Target="https://play.google.com/store/apps/details?id=com.xsprice.net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