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color w:val="6d64e8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9050" distT="19050" distL="19050" distR="19050">
            <wp:extent cx="1775494" cy="951942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5494" cy="951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SMD0037 - REDES DE COMPUTADORES 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Prof. Windson Viana de Carvalho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Atividade Assíncrona 2020.2</w:t>
      </w:r>
    </w:p>
    <w:p w:rsidR="00000000" w:rsidDel="00000000" w:rsidP="00000000" w:rsidRDefault="00000000" w:rsidRPr="00000000" w14:paraId="00000005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80000"/>
          <w:sz w:val="44"/>
          <w:szCs w:val="44"/>
        </w:rPr>
      </w:pPr>
      <w:bookmarkStart w:colFirst="0" w:colLast="0" w:name="_udtx8fyl4h72" w:id="0"/>
      <w:bookmarkEnd w:id="0"/>
      <w:r w:rsidDel="00000000" w:rsidR="00000000" w:rsidRPr="00000000">
        <w:rPr>
          <w:color w:val="980000"/>
          <w:sz w:val="44"/>
          <w:szCs w:val="44"/>
          <w:rtl w:val="0"/>
        </w:rPr>
        <w:t xml:space="preserve">HTTP</w:t>
      </w:r>
    </w:p>
    <w:p w:rsidR="00000000" w:rsidDel="00000000" w:rsidP="00000000" w:rsidRDefault="00000000" w:rsidRPr="00000000" w14:paraId="00000006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283592"/>
        </w:rPr>
      </w:pPr>
      <w:bookmarkStart w:colFirst="0" w:colLast="0" w:name="_xr1uctwau2qt" w:id="1"/>
      <w:bookmarkEnd w:id="1"/>
      <w:r w:rsidDel="00000000" w:rsidR="00000000" w:rsidRPr="00000000">
        <w:rPr>
          <w:color w:val="283592"/>
          <w:rtl w:val="0"/>
        </w:rPr>
        <w:t xml:space="preserve">04</w:t>
      </w:r>
      <w:r w:rsidDel="00000000" w:rsidR="00000000" w:rsidRPr="00000000">
        <w:rPr>
          <w:color w:val="283592"/>
          <w:rtl w:val="0"/>
        </w:rPr>
        <w:t xml:space="preserve"> de fevereiro de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bookmarkStart w:colFirst="0" w:colLast="0" w:name="_rrar1dgps27e" w:id="2"/>
      <w:bookmarkEnd w:id="2"/>
      <w:r w:rsidDel="00000000" w:rsidR="00000000" w:rsidRPr="00000000">
        <w:rPr>
          <w:rtl w:val="0"/>
        </w:rPr>
        <w:t xml:space="preserve">Objetivo do Roteiro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Esse roteiro tem três objetivos: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1- Contextualizar a aula gravada.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2- Estimular o aprofundamento no tema através de leituras e vídeos.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3- Fixação do conteúdo por meio de um questionário que é composto de questões teóricas e práticas para fixação do conhecimento adquirido sobre HTTP.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color w:val="e01b84"/>
          <w:sz w:val="30"/>
          <w:szCs w:val="30"/>
          <w:u w:val="none"/>
        </w:rPr>
      </w:pPr>
      <w:r w:rsidDel="00000000" w:rsidR="00000000" w:rsidRPr="00000000">
        <w:rPr>
          <w:b w:val="1"/>
          <w:color w:val="e01b84"/>
          <w:sz w:val="30"/>
          <w:szCs w:val="30"/>
          <w:rtl w:val="0"/>
        </w:rPr>
        <w:t xml:space="preserve">Aula Gravada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519234</wp:posOffset>
            </wp:positionV>
            <wp:extent cx="2433638" cy="1524000"/>
            <wp:effectExtent b="0" l="0" r="0" t="0"/>
            <wp:wrapSquare wrapText="bothSides" distB="114300" distT="114300" distL="114300" distR="114300"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152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“O Hypertext Transfer Protocol (HTTP), em português Protocolo de Transferência de Hipertexto, é um protocolo de comunicação (na camada de aplicação segundo o Modelo OSI) utilizado para sistemas de informação de hipermídia, distribuídos e colaborativos. Ele é a base para a comunicação de dados da World Wide Web.</w:t>
      </w:r>
    </w:p>
    <w:p w:rsidR="00000000" w:rsidDel="00000000" w:rsidP="00000000" w:rsidRDefault="00000000" w:rsidRPr="00000000" w14:paraId="0000000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Hipertexto é o texto estruturado que utiliza ligações lógicas (hiperlinks) entre nós contendo texto. O HTTP é o protocolo para a troca ou transferência de hipertexto.”</w:t>
      </w:r>
    </w:p>
    <w:p w:rsidR="00000000" w:rsidDel="00000000" w:rsidP="00000000" w:rsidRDefault="00000000" w:rsidRPr="00000000" w14:paraId="0000001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HTTP é o protocolo que os navegadores usam para acessar a WWW, sem ele teríamos vários servidores usando protocolos diferentes para fornecerem suas páginas, o que complicaria o trabalho dos navegadores que deveriam diferentes métodos de requisições para os diversos hosts.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1257300</wp:posOffset>
            </wp:positionV>
            <wp:extent cx="3619500" cy="1785938"/>
            <wp:effectExtent b="0" l="0" r="0" t="0"/>
            <wp:wrapSquare wrapText="bothSides" distB="114300" distT="114300" distL="114300" distR="114300"/>
            <wp:docPr id="3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785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Contudo esse não é o caso, o HTTP está aí, tratando os pedidos e respostas entre clientes e servidores, o protocolo conta com diversos tipos de requisições, como o GET, POST e HEAD.</w:t>
      </w:r>
    </w:p>
    <w:p w:rsidR="00000000" w:rsidDel="00000000" w:rsidP="00000000" w:rsidRDefault="00000000" w:rsidRPr="00000000" w14:paraId="0000001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entendimento do protocolo se tornou ainda mais no contexto da Internet das Coisas na qual os serviços REST viraram o padrão de comunicação.</w:t>
      </w:r>
    </w:p>
    <w:p w:rsidR="00000000" w:rsidDel="00000000" w:rsidP="00000000" w:rsidRDefault="00000000" w:rsidRPr="00000000" w14:paraId="0000001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428625</wp:posOffset>
            </wp:positionV>
            <wp:extent cx="3152775" cy="1714500"/>
            <wp:effectExtent b="0" l="0" r="0" t="0"/>
            <wp:wrapSquare wrapText="bothSides" distB="114300" distT="114300" distL="114300" distR="11430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71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essa breve explicação sobre HTTP convidamos você a se aprofundar assistindo a vídeo-aula abaixo que se encontra disponível me </w:t>
      </w: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Aula de HTTP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 do slides: 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Slides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color w:val="e01b84"/>
          <w:sz w:val="30"/>
          <w:szCs w:val="30"/>
          <w:u w:val="none"/>
        </w:rPr>
      </w:pPr>
      <w:r w:rsidDel="00000000" w:rsidR="00000000" w:rsidRPr="00000000">
        <w:rPr>
          <w:b w:val="1"/>
          <w:color w:val="e01b84"/>
          <w:sz w:val="30"/>
          <w:szCs w:val="30"/>
          <w:rtl w:val="0"/>
        </w:rPr>
        <w:t xml:space="preserve">Leitura Exigida e Vídeos Auxiliares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Recomendamos a leitura da seção de HTTP do capítulo 2.2 a 2.5 do livro do Kurose para aprofundamento do assunto. A seguir, destacamos alguns vídeos para complementar o assunto:</w:t>
      </w:r>
    </w:p>
    <w:tbl>
      <w:tblPr>
        <w:tblStyle w:val="Table1"/>
        <w:tblW w:w="1003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3015"/>
        <w:tblGridChange w:id="0">
          <w:tblGrid>
            <w:gridCol w:w="2340"/>
            <w:gridCol w:w="2340"/>
            <w:gridCol w:w="2340"/>
            <w:gridCol w:w="3015"/>
          </w:tblGrid>
        </w:tblGridChange>
      </w:tblGrid>
      <w:tr>
        <w:trPr>
          <w:trHeight w:val="440" w:hRule="atLeast"/>
        </w:trPr>
        <w:tc>
          <w:tcPr>
            <w:gridSpan w:val="4"/>
            <w:shd w:fill="e01b8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Vídeos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before="0" w:line="240" w:lineRule="auto"/>
              <w:ind w:left="0" w:firstLine="0"/>
              <w:jc w:val="center"/>
              <w:rPr>
                <w:b w:val="1"/>
                <w:color w:val="283592"/>
                <w:sz w:val="24"/>
                <w:szCs w:val="24"/>
              </w:rPr>
            </w:pPr>
            <w:hyperlink r:id="rId12">
              <w:r w:rsidDel="00000000" w:rsidR="00000000" w:rsidRPr="00000000">
                <w:rPr>
                  <w:b w:val="1"/>
                  <w:color w:val="283592"/>
                  <w:sz w:val="24"/>
                  <w:szCs w:val="24"/>
                  <w:u w:val="single"/>
                  <w:rtl w:val="0"/>
                </w:rPr>
                <w:t xml:space="preserve">Requisição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~4 minutos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hyperlink r:id="rId13">
              <w:r w:rsidDel="00000000" w:rsidR="00000000" w:rsidRPr="00000000">
                <w:rPr>
                  <w:b w:val="1"/>
                  <w:color w:val="283592"/>
                  <w:sz w:val="24"/>
                  <w:szCs w:val="24"/>
                  <w:u w:val="single"/>
                  <w:rtl w:val="0"/>
                </w:rPr>
                <w:t xml:space="preserve">Tipo de Requisição</w:t>
              </w:r>
            </w:hyperlink>
            <w:hyperlink r:id="rId14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 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~8 minutos (inglês)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before="0" w:line="240" w:lineRule="auto"/>
              <w:ind w:left="0" w:firstLine="0"/>
              <w:jc w:val="center"/>
              <w:rPr>
                <w:b w:val="1"/>
                <w:color w:val="283592"/>
                <w:sz w:val="24"/>
                <w:szCs w:val="24"/>
              </w:rPr>
            </w:pPr>
            <w:hyperlink r:id="rId15">
              <w:r w:rsidDel="00000000" w:rsidR="00000000" w:rsidRPr="00000000">
                <w:rPr>
                  <w:b w:val="1"/>
                  <w:color w:val="283592"/>
                  <w:sz w:val="24"/>
                  <w:szCs w:val="24"/>
                  <w:u w:val="single"/>
                  <w:rtl w:val="0"/>
                </w:rPr>
                <w:t xml:space="preserve">HTTP e a Internet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before="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~9 minutos (inglês)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before="0" w:line="240" w:lineRule="auto"/>
              <w:ind w:left="0" w:firstLine="0"/>
              <w:jc w:val="center"/>
              <w:rPr>
                <w:b w:val="1"/>
                <w:color w:val="283592"/>
                <w:sz w:val="24"/>
                <w:szCs w:val="24"/>
              </w:rPr>
            </w:pPr>
            <w:hyperlink r:id="rId16">
              <w:r w:rsidDel="00000000" w:rsidR="00000000" w:rsidRPr="00000000">
                <w:rPr>
                  <w:b w:val="1"/>
                  <w:color w:val="283592"/>
                  <w:sz w:val="24"/>
                  <w:szCs w:val="24"/>
                  <w:u w:val="single"/>
                  <w:rtl w:val="0"/>
                </w:rPr>
                <w:t xml:space="preserve">O que é HTTPS?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before="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~4 minutos (inglês)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before="0" w:line="240" w:lineRule="auto"/>
              <w:ind w:left="0" w:firstLine="0"/>
              <w:jc w:val="center"/>
              <w:rPr>
                <w:b w:val="1"/>
                <w:color w:val="283592"/>
                <w:sz w:val="24"/>
                <w:szCs w:val="24"/>
              </w:rPr>
            </w:pPr>
            <w:hyperlink r:id="rId17">
              <w:r w:rsidDel="00000000" w:rsidR="00000000" w:rsidRPr="00000000">
                <w:rPr>
                  <w:b w:val="1"/>
                  <w:color w:val="283592"/>
                  <w:sz w:val="24"/>
                  <w:szCs w:val="24"/>
                  <w:u w:val="single"/>
                  <w:rtl w:val="0"/>
                </w:rPr>
                <w:t xml:space="preserve">O que é HTTPS?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before="0" w:line="240" w:lineRule="auto"/>
              <w:ind w:left="0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~3 minutos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before="0" w:line="240" w:lineRule="auto"/>
              <w:ind w:left="0" w:firstLine="0"/>
              <w:jc w:val="center"/>
              <w:rPr>
                <w:b w:val="1"/>
                <w:color w:val="283592"/>
                <w:sz w:val="24"/>
                <w:szCs w:val="24"/>
              </w:rPr>
            </w:pPr>
            <w:hyperlink r:id="rId18">
              <w:r w:rsidDel="00000000" w:rsidR="00000000" w:rsidRPr="00000000">
                <w:rPr>
                  <w:b w:val="1"/>
                  <w:color w:val="283592"/>
                  <w:sz w:val="24"/>
                  <w:szCs w:val="24"/>
                  <w:u w:val="single"/>
                  <w:rtl w:val="0"/>
                </w:rPr>
                <w:t xml:space="preserve">O que é SSL?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before="0" w:line="240" w:lineRule="auto"/>
              <w:ind w:left="0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~2 minutos (inglês)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before="0" w:line="240" w:lineRule="auto"/>
              <w:ind w:left="0" w:firstLine="0"/>
              <w:jc w:val="center"/>
              <w:rPr>
                <w:b w:val="1"/>
                <w:color w:val="283592"/>
                <w:sz w:val="24"/>
                <w:szCs w:val="24"/>
              </w:rPr>
            </w:pPr>
            <w:hyperlink r:id="rId19">
              <w:r w:rsidDel="00000000" w:rsidR="00000000" w:rsidRPr="00000000">
                <w:rPr>
                  <w:b w:val="1"/>
                  <w:color w:val="283592"/>
                  <w:sz w:val="24"/>
                  <w:szCs w:val="24"/>
                  <w:u w:val="single"/>
                  <w:rtl w:val="0"/>
                </w:rPr>
                <w:t xml:space="preserve">O que é SSL?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before="0" w:line="240" w:lineRule="auto"/>
              <w:ind w:left="0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~3 minutos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before="0" w:line="240" w:lineRule="auto"/>
              <w:ind w:left="0" w:firstLine="0"/>
              <w:jc w:val="center"/>
              <w:rPr>
                <w:b w:val="1"/>
                <w:color w:val="283592"/>
                <w:sz w:val="24"/>
                <w:szCs w:val="24"/>
              </w:rPr>
            </w:pPr>
            <w:hyperlink r:id="rId20">
              <w:r w:rsidDel="00000000" w:rsidR="00000000" w:rsidRPr="00000000">
                <w:rPr>
                  <w:b w:val="1"/>
                  <w:color w:val="283592"/>
                  <w:sz w:val="24"/>
                  <w:szCs w:val="24"/>
                  <w:u w:val="single"/>
                  <w:rtl w:val="0"/>
                </w:rPr>
                <w:t xml:space="preserve">O que é SSL?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before="0" w:line="240" w:lineRule="auto"/>
              <w:ind w:left="0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~11 minutos (inglês)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before="0" w:line="240" w:lineRule="auto"/>
              <w:ind w:left="0" w:firstLine="0"/>
              <w:jc w:val="center"/>
              <w:rPr>
                <w:b w:val="1"/>
                <w:color w:val="283592"/>
                <w:sz w:val="24"/>
                <w:szCs w:val="24"/>
              </w:rPr>
            </w:pPr>
            <w:hyperlink r:id="rId21">
              <w:r w:rsidDel="00000000" w:rsidR="00000000" w:rsidRPr="00000000">
                <w:rPr>
                  <w:b w:val="1"/>
                  <w:color w:val="283592"/>
                  <w:sz w:val="24"/>
                  <w:szCs w:val="24"/>
                  <w:u w:val="single"/>
                  <w:rtl w:val="0"/>
                </w:rPr>
                <w:t xml:space="preserve">O que é TLS?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before="0" w:line="240" w:lineRule="auto"/>
              <w:ind w:left="0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~9 minutos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before="0" w:line="240" w:lineRule="auto"/>
              <w:ind w:left="0" w:firstLine="0"/>
              <w:jc w:val="center"/>
              <w:rPr>
                <w:b w:val="1"/>
                <w:color w:val="283592"/>
                <w:sz w:val="24"/>
                <w:szCs w:val="24"/>
              </w:rPr>
            </w:pPr>
            <w:hyperlink r:id="rId22">
              <w:r w:rsidDel="00000000" w:rsidR="00000000" w:rsidRPr="00000000">
                <w:rPr>
                  <w:b w:val="1"/>
                  <w:color w:val="283592"/>
                  <w:sz w:val="24"/>
                  <w:szCs w:val="24"/>
                  <w:u w:val="single"/>
                  <w:rtl w:val="0"/>
                </w:rPr>
                <w:t xml:space="preserve">Certificado SSL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before="0" w:line="240" w:lineRule="auto"/>
              <w:ind w:left="0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~3 minutos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before="0" w:line="240" w:lineRule="auto"/>
              <w:ind w:left="0" w:firstLine="0"/>
              <w:jc w:val="center"/>
              <w:rPr>
                <w:b w:val="1"/>
                <w:color w:val="283592"/>
                <w:sz w:val="24"/>
                <w:szCs w:val="24"/>
              </w:rPr>
            </w:pPr>
            <w:hyperlink r:id="rId23">
              <w:r w:rsidDel="00000000" w:rsidR="00000000" w:rsidRPr="00000000">
                <w:rPr>
                  <w:b w:val="1"/>
                  <w:color w:val="283592"/>
                  <w:sz w:val="24"/>
                  <w:szCs w:val="24"/>
                  <w:u w:val="single"/>
                  <w:rtl w:val="0"/>
                </w:rPr>
                <w:t xml:space="preserve">Certificado SSL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before="0" w:line="240" w:lineRule="auto"/>
              <w:ind w:left="0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~11 minutos( assitir  até 6:45)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before="0" w:line="240" w:lineRule="auto"/>
              <w:ind w:left="0" w:firstLine="0"/>
              <w:jc w:val="center"/>
              <w:rPr>
                <w:b w:val="1"/>
                <w:color w:val="283592"/>
                <w:sz w:val="24"/>
                <w:szCs w:val="24"/>
              </w:rPr>
            </w:pPr>
            <w:hyperlink r:id="rId24">
              <w:r w:rsidDel="00000000" w:rsidR="00000000" w:rsidRPr="00000000">
                <w:rPr>
                  <w:b w:val="1"/>
                  <w:color w:val="283592"/>
                  <w:sz w:val="24"/>
                  <w:szCs w:val="24"/>
                  <w:u w:val="single"/>
                  <w:rtl w:val="0"/>
                </w:rPr>
                <w:t xml:space="preserve">Heartbleed Bug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before="0" w:line="240" w:lineRule="auto"/>
              <w:ind w:left="0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~2 minutos (inglês)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pStyle w:val="Heading3"/>
        <w:rPr>
          <w:sz w:val="30"/>
          <w:szCs w:val="30"/>
        </w:rPr>
      </w:pPr>
      <w:bookmarkStart w:colFirst="0" w:colLast="0" w:name="_m05uvraixzd1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rPr>
          <w:sz w:val="30"/>
          <w:szCs w:val="30"/>
        </w:rPr>
      </w:pPr>
      <w:bookmarkStart w:colFirst="0" w:colLast="0" w:name="_4cw14yeaecfc" w:id="4"/>
      <w:bookmarkEnd w:id="4"/>
      <w:r w:rsidDel="00000000" w:rsidR="00000000" w:rsidRPr="00000000">
        <w:rPr>
          <w:sz w:val="30"/>
          <w:szCs w:val="30"/>
          <w:rtl w:val="0"/>
        </w:rPr>
        <w:t xml:space="preserve">Atividade para presença e nota - HTTP - Entrega dia 11/02</w:t>
      </w:r>
    </w:p>
    <w:p w:rsidR="00000000" w:rsidDel="00000000" w:rsidP="00000000" w:rsidRDefault="00000000" w:rsidRPr="00000000" w14:paraId="00000039">
      <w:pPr>
        <w:spacing w:before="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b5394"/>
          <w:sz w:val="28"/>
          <w:szCs w:val="28"/>
        </w:rPr>
      </w:pPr>
      <w:bookmarkStart w:colFirst="0" w:colLast="0" w:name="_9bwqqm10n5m1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before="0" w:line="240" w:lineRule="auto"/>
        <w:ind w:left="0" w:firstLine="0"/>
        <w:jc w:val="both"/>
        <w:rPr>
          <w:sz w:val="24"/>
          <w:szCs w:val="24"/>
        </w:rPr>
      </w:pPr>
      <w:bookmarkStart w:colFirst="0" w:colLast="0" w:name="_ef1dv67wpxdf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b5394"/>
          <w:sz w:val="28"/>
          <w:szCs w:val="28"/>
          <w:rtl w:val="0"/>
        </w:rPr>
        <w:t xml:space="preserve">O questionário da atividade  de HTTP está disponível em : l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bookmarkStart w:colFirst="0" w:colLast="0" w:name="_pl4jwwg4w309" w:id="7"/>
      <w:bookmarkEnd w:id="7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280988</wp:posOffset>
            </wp:positionV>
            <wp:extent cx="2481263" cy="1590553"/>
            <wp:effectExtent b="0" l="0" r="0" t="0"/>
            <wp:wrapSquare wrapText="bothSides" distB="114300" distT="114300" distL="114300" distR="11430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15905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35.99999999999994" w:lineRule="auto"/>
        <w:ind w:left="-15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uso da ferramenta de desenvolvedor do Google Chrome tem um painel específico para análise das requisições HTTP nesta tarefa. Sabendo disso, apresentamos um pequeno vídeo sobre a ferramenta como o link da documentação oficial. 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35.99999999999994" w:lineRule="auto"/>
        <w:ind w:left="-15" w:right="0" w:firstLine="0"/>
        <w:jc w:val="both"/>
        <w:rPr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Vídeo: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hyperlink r:id="rId27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Get Condicional e Ferramenta do Google Chrome</w:t>
        </w:r>
      </w:hyperlink>
      <w:r w:rsidDel="00000000" w:rsidR="00000000" w:rsidRPr="00000000">
        <w:rPr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35.99999999999994" w:lineRule="auto"/>
        <w:ind w:left="-15" w:right="0" w:firstLine="0"/>
        <w:jc w:val="both"/>
        <w:rPr>
          <w:rFonts w:ascii="Times New Roman" w:cs="Times New Roman" w:eastAsia="Times New Roman" w:hAnsi="Times New Roman"/>
          <w:b w:val="1"/>
          <w:color w:val="0b5394"/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Documentação: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hyperlink r:id="rId28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Link da Documentação do Google </w:t>
        </w:r>
      </w:hyperlink>
      <w:hyperlink r:id="rId29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Chrome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color w:val="0b5394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0" w:line="240" w:lineRule="auto"/>
        <w:ind w:left="0" w:firstLine="0"/>
        <w:rPr>
          <w:sz w:val="24"/>
          <w:szCs w:val="24"/>
        </w:rPr>
      </w:pPr>
      <w:bookmarkStart w:colFirst="0" w:colLast="0" w:name="_uheqj36vqmv9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90700" cy="238125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50373" l="4967" r="64903" t="9551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Até a próxima! Se cuidem e usem máscara!</w:t>
      </w:r>
      <w:r w:rsidDel="00000000" w:rsidR="00000000" w:rsidRPr="00000000">
        <w:rPr>
          <w:rtl w:val="0"/>
        </w:rPr>
      </w:r>
    </w:p>
    <w:sectPr>
      <w:headerReference r:id="rId31" w:type="first"/>
      <w:headerReference r:id="rId32" w:type="default"/>
      <w:footerReference r:id="rId33" w:type="first"/>
      <w:footerReference r:id="rId34" w:type="defaul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100013</wp:posOffset>
          </wp:positionV>
          <wp:extent cx="7791450" cy="1065497"/>
          <wp:effectExtent b="0" l="0" r="0" t="0"/>
          <wp:wrapTopAndBottom distB="0" distT="0"/>
          <wp:docPr descr="Gráfico do rodapé" id="8" name="image2.png"/>
          <a:graphic>
            <a:graphicData uri="http://schemas.openxmlformats.org/drawingml/2006/picture">
              <pic:pic>
                <pic:nvPicPr>
                  <pic:cNvPr descr="Gráfico do rodapé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106078</wp:posOffset>
          </wp:positionV>
          <wp:extent cx="7791450" cy="1065497"/>
          <wp:effectExtent b="0" l="0" r="0" t="0"/>
          <wp:wrapTopAndBottom distB="0" distT="0"/>
          <wp:docPr descr="Gráfico do rodapé" id="7" name="image2.png"/>
          <a:graphic>
            <a:graphicData uri="http://schemas.openxmlformats.org/drawingml/2006/picture">
              <pic:pic>
                <pic:nvPicPr>
                  <pic:cNvPr descr="Gráfico do rodapé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800" w:lineRule="auto"/>
      <w:rPr>
        <w:color w:val="e01b84"/>
        <w:sz w:val="24"/>
        <w:szCs w:val="24"/>
      </w:rPr>
    </w:pPr>
    <w:r w:rsidDel="00000000" w:rsidR="00000000" w:rsidRPr="00000000">
      <w:rPr>
        <w:color w:val="e01b84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e01b84"/>
        <w:sz w:val="24"/>
        <w:szCs w:val="24"/>
        <w:rtl w:val="0"/>
      </w:rPr>
      <w:t xml:space="preserve">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5724525</wp:posOffset>
          </wp:positionH>
          <wp:positionV relativeFrom="paragraph">
            <wp:posOffset>-66674</wp:posOffset>
          </wp:positionV>
          <wp:extent cx="1143000" cy="1143000"/>
          <wp:effectExtent b="0" l="0" r="0" t="0"/>
          <wp:wrapSquare wrapText="bothSides" distB="0" distT="0" distL="0" distR="0"/>
          <wp:docPr descr="Gráfico lateral" id="2" name="image1.png"/>
          <a:graphic>
            <a:graphicData uri="http://schemas.openxmlformats.org/drawingml/2006/picture">
              <pic:pic>
                <pic:nvPicPr>
                  <pic:cNvPr descr="Gráfico later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b="0" l="0" r="0" t="0"/>
          <wp:wrapSquare wrapText="bothSides" distB="0" distT="0" distL="0" distR="0"/>
          <wp:docPr descr="geometric_corner.png" id="6" name="image7.png"/>
          <a:graphic>
            <a:graphicData uri="http://schemas.openxmlformats.org/drawingml/2006/picture">
              <pic:pic>
                <pic:nvPicPr>
                  <pic:cNvPr descr="geometric_corner.png"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firstLine="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pt_BR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42"/>
      <w:szCs w:val="42"/>
    </w:rPr>
  </w:style>
  <w:style w:type="paragraph" w:styleId="Heading2">
    <w:name w:val="heading 2"/>
    <w:basedOn w:val="Normal"/>
    <w:next w:val="Normal"/>
    <w:pPr>
      <w:spacing w:line="240" w:lineRule="auto"/>
    </w:pPr>
    <w:rPr>
      <w:color w:val="000000"/>
      <w:sz w:val="32"/>
      <w:szCs w:val="32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youtube.com/watch?v=iQsKdtjwtYI" TargetMode="External"/><Relationship Id="rId22" Type="http://schemas.openxmlformats.org/officeDocument/2006/relationships/hyperlink" Target="https://www.youtube.com/watch?v=SJJmoDZ3il8" TargetMode="External"/><Relationship Id="rId21" Type="http://schemas.openxmlformats.org/officeDocument/2006/relationships/hyperlink" Target="https://www.youtube.com/watch?v=n_d1rCXNrx0" TargetMode="External"/><Relationship Id="rId24" Type="http://schemas.openxmlformats.org/officeDocument/2006/relationships/hyperlink" Target="https://www.youtube.com/watch?v=WgrBrPW_Zn4" TargetMode="External"/><Relationship Id="rId23" Type="http://schemas.openxmlformats.org/officeDocument/2006/relationships/hyperlink" Target="https://www.youtube.com/watch?v=eOsGqXy2vmA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8.png"/><Relationship Id="rId25" Type="http://schemas.openxmlformats.org/officeDocument/2006/relationships/hyperlink" Target="https://docs.google.com/forms/d/e/1FAIpQLSe_d3acvhGYY6eNxAcff2HQTKpwVj6RIY8J13-nPpLeSj4jEg/viewform" TargetMode="External"/><Relationship Id="rId28" Type="http://schemas.openxmlformats.org/officeDocument/2006/relationships/hyperlink" Target="https://developers.google.com/web/tools/chrome-devtools/network" TargetMode="External"/><Relationship Id="rId27" Type="http://schemas.openxmlformats.org/officeDocument/2006/relationships/hyperlink" Target="https://www.youtube.com/watch?v=2nKa71JX6Ek" TargetMode="Externa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hyperlink" Target="https://developers.google.com/web/tools/chrome-devtools/network" TargetMode="External"/><Relationship Id="rId7" Type="http://schemas.openxmlformats.org/officeDocument/2006/relationships/image" Target="media/image4.jpg"/><Relationship Id="rId8" Type="http://schemas.openxmlformats.org/officeDocument/2006/relationships/image" Target="media/image5.gif"/><Relationship Id="rId31" Type="http://schemas.openxmlformats.org/officeDocument/2006/relationships/header" Target="header2.xml"/><Relationship Id="rId30" Type="http://schemas.openxmlformats.org/officeDocument/2006/relationships/image" Target="media/image6.png"/><Relationship Id="rId11" Type="http://schemas.openxmlformats.org/officeDocument/2006/relationships/hyperlink" Target="https://docs.google.com/presentation/d/19BA6fVzowCLQwdJhIqZWtUNr83DZArIxxyOO6GrLRH4/edit#slide=id.g911de737b2_0_189" TargetMode="External"/><Relationship Id="rId33" Type="http://schemas.openxmlformats.org/officeDocument/2006/relationships/footer" Target="footer2.xml"/><Relationship Id="rId10" Type="http://schemas.openxmlformats.org/officeDocument/2006/relationships/hyperlink" Target="https://www.youtube.com/watch?v=gvWMWVzmu04&amp;feature=youtu.be" TargetMode="External"/><Relationship Id="rId32" Type="http://schemas.openxmlformats.org/officeDocument/2006/relationships/header" Target="header1.xml"/><Relationship Id="rId13" Type="http://schemas.openxmlformats.org/officeDocument/2006/relationships/hyperlink" Target="https://www.youtube.com/watch?v=kGOpY2J31pI" TargetMode="External"/><Relationship Id="rId12" Type="http://schemas.openxmlformats.org/officeDocument/2006/relationships/hyperlink" Target="https://www.youtube.com/watch?v=fhAXgcD21iE" TargetMode="External"/><Relationship Id="rId34" Type="http://schemas.openxmlformats.org/officeDocument/2006/relationships/footer" Target="footer1.xml"/><Relationship Id="rId15" Type="http://schemas.openxmlformats.org/officeDocument/2006/relationships/hyperlink" Target="https://www.youtube.com/watch?v=eesqK59rhGA" TargetMode="External"/><Relationship Id="rId14" Type="http://schemas.openxmlformats.org/officeDocument/2006/relationships/hyperlink" Target="https://www.youtube.com/watch?v=DSSUwpZmX7A" TargetMode="External"/><Relationship Id="rId17" Type="http://schemas.openxmlformats.org/officeDocument/2006/relationships/hyperlink" Target="https://www.youtube.com/watch?v=o5lzpRLRf0E" TargetMode="External"/><Relationship Id="rId16" Type="http://schemas.openxmlformats.org/officeDocument/2006/relationships/hyperlink" Target="https://www.youtube.com/watch?v=o122DOoitIU" TargetMode="External"/><Relationship Id="rId19" Type="http://schemas.openxmlformats.org/officeDocument/2006/relationships/hyperlink" Target="https://www.youtube.com/watch?v=fHebJmr0_qw" TargetMode="External"/><Relationship Id="rId18" Type="http://schemas.openxmlformats.org/officeDocument/2006/relationships/hyperlink" Target="https://www.youtube.com/watch?v=dsuVPxuU_hc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