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2F7" w:rsidRDefault="00B842F7">
      <w:pPr>
        <w:pStyle w:val="Standard"/>
        <w:jc w:val="center"/>
        <w:rPr>
          <w:rFonts w:ascii="Helvetica" w:hAnsi="Helvetica"/>
        </w:rPr>
      </w:pPr>
    </w:p>
    <w:p w:rsidR="00B842F7" w:rsidRDefault="00B842F7">
      <w:pPr>
        <w:pStyle w:val="Standard"/>
        <w:jc w:val="center"/>
        <w:rPr>
          <w:rFonts w:ascii="Helvetica" w:hAnsi="Helvetica"/>
        </w:rPr>
      </w:pPr>
    </w:p>
    <w:p w:rsidR="00B842F7" w:rsidRDefault="00B842F7">
      <w:pPr>
        <w:pStyle w:val="Standard"/>
        <w:jc w:val="center"/>
        <w:rPr>
          <w:rFonts w:ascii="Helvetica" w:hAnsi="Helvetica"/>
        </w:rPr>
      </w:pPr>
    </w:p>
    <w:p w:rsidR="00B842F7" w:rsidRDefault="00B842F7">
      <w:pPr>
        <w:pStyle w:val="Standard"/>
        <w:jc w:val="center"/>
        <w:rPr>
          <w:rFonts w:ascii="Helvetica" w:hAnsi="Helvetica"/>
        </w:rPr>
      </w:pPr>
    </w:p>
    <w:p w:rsidR="00B842F7" w:rsidRDefault="00B842F7">
      <w:pPr>
        <w:pStyle w:val="Standard"/>
        <w:jc w:val="center"/>
        <w:rPr>
          <w:rFonts w:ascii="Helvetica" w:hAnsi="Helvetica"/>
        </w:rPr>
      </w:pPr>
    </w:p>
    <w:p w:rsidR="00B842F7" w:rsidRDefault="00B842F7">
      <w:pPr>
        <w:pStyle w:val="Standard"/>
        <w:jc w:val="center"/>
        <w:rPr>
          <w:rFonts w:ascii="Helvetica" w:hAnsi="Helvetica"/>
        </w:rPr>
      </w:pPr>
    </w:p>
    <w:p w:rsidR="00B842F7" w:rsidRDefault="00B842F7">
      <w:pPr>
        <w:pStyle w:val="Standard"/>
        <w:jc w:val="center"/>
        <w:rPr>
          <w:rFonts w:ascii="Helvetica" w:hAnsi="Helvetica"/>
        </w:rPr>
      </w:pPr>
    </w:p>
    <w:p w:rsidR="00B842F7" w:rsidRDefault="0025252A">
      <w:pPr>
        <w:pStyle w:val="Standard"/>
        <w:ind w:left="2127"/>
        <w:rPr>
          <w:rFonts w:ascii="Helvetica" w:hAnsi="Helvetica"/>
          <w:b/>
          <w:bCs/>
          <w:sz w:val="26"/>
          <w:szCs w:val="26"/>
        </w:rPr>
      </w:pPr>
      <w:r>
        <w:rPr>
          <w:rFonts w:ascii="Helvetica" w:hAnsi="Helvetica"/>
          <w:b/>
          <w:bCs/>
          <w:sz w:val="26"/>
          <w:szCs w:val="26"/>
        </w:rPr>
        <w:t>CS22120 Software Development Life Cycle</w:t>
      </w:r>
    </w:p>
    <w:p w:rsidR="00B842F7" w:rsidRDefault="0025252A">
      <w:pPr>
        <w:pStyle w:val="Standard"/>
        <w:ind w:left="2127"/>
        <w:rPr>
          <w:rFonts w:ascii="Helvetica" w:hAnsi="Helvetica"/>
          <w:b/>
          <w:bCs/>
          <w:sz w:val="26"/>
          <w:szCs w:val="26"/>
        </w:rPr>
      </w:pPr>
      <w:r>
        <w:rPr>
          <w:rFonts w:ascii="Helvetica" w:hAnsi="Helvetica"/>
          <w:b/>
          <w:bCs/>
          <w:sz w:val="26"/>
          <w:szCs w:val="26"/>
        </w:rPr>
        <w:t>Group 05 Test Specification</w:t>
      </w:r>
    </w:p>
    <w:p w:rsidR="00B842F7" w:rsidRDefault="00B842F7">
      <w:pPr>
        <w:pStyle w:val="Standard"/>
        <w:ind w:left="2836"/>
        <w:rPr>
          <w:rFonts w:ascii="Helvetica" w:hAnsi="Helvetica"/>
          <w:b/>
          <w:bCs/>
        </w:rPr>
      </w:pPr>
    </w:p>
    <w:p w:rsidR="00B842F7" w:rsidRDefault="0025252A">
      <w:pPr>
        <w:pStyle w:val="Standard"/>
        <w:ind w:left="2127"/>
        <w:rPr>
          <w:rFonts w:ascii="Helvetica" w:hAnsi="Helvetica"/>
          <w:b/>
          <w:bCs/>
        </w:rPr>
      </w:pPr>
      <w:r>
        <w:rPr>
          <w:rFonts w:ascii="Helvetica" w:hAnsi="Helvetica"/>
          <w:b/>
          <w:bCs/>
        </w:rPr>
        <w:t>Author:</w:t>
      </w:r>
      <w:r>
        <w:rPr>
          <w:rFonts w:ascii="Helvetica" w:hAnsi="Helvetica"/>
        </w:rPr>
        <w:t xml:space="preserve"> </w:t>
      </w:r>
      <w:proofErr w:type="spellStart"/>
      <w:r>
        <w:rPr>
          <w:rFonts w:ascii="Helvetica" w:hAnsi="Helvetica"/>
        </w:rPr>
        <w:t>Krf</w:t>
      </w:r>
      <w:proofErr w:type="spellEnd"/>
    </w:p>
    <w:p w:rsidR="00B842F7" w:rsidRDefault="0025252A">
      <w:pPr>
        <w:pStyle w:val="Standard"/>
        <w:ind w:left="2127"/>
        <w:rPr>
          <w:rFonts w:ascii="Helvetica" w:hAnsi="Helvetica"/>
          <w:b/>
          <w:bCs/>
        </w:rPr>
      </w:pPr>
      <w:proofErr w:type="spellStart"/>
      <w:r>
        <w:rPr>
          <w:rFonts w:ascii="Helvetica" w:hAnsi="Helvetica"/>
          <w:b/>
          <w:bCs/>
        </w:rPr>
        <w:t>Config</w:t>
      </w:r>
      <w:proofErr w:type="spellEnd"/>
      <w:r>
        <w:rPr>
          <w:rFonts w:ascii="Helvetica" w:hAnsi="Helvetica"/>
          <w:b/>
          <w:bCs/>
        </w:rPr>
        <w:t xml:space="preserve"> Ref: </w:t>
      </w:r>
      <w:r>
        <w:rPr>
          <w:rFonts w:ascii="Helvetica" w:hAnsi="Helvetica"/>
        </w:rPr>
        <w:t>SE_05_TEST Group 5</w:t>
      </w:r>
    </w:p>
    <w:p w:rsidR="00B842F7" w:rsidRDefault="0025252A">
      <w:pPr>
        <w:pStyle w:val="Standard"/>
        <w:ind w:left="2127"/>
        <w:rPr>
          <w:rFonts w:ascii="Helvetica" w:hAnsi="Helvetica"/>
          <w:b/>
          <w:bCs/>
        </w:rPr>
      </w:pPr>
      <w:r>
        <w:rPr>
          <w:rFonts w:ascii="Helvetica" w:hAnsi="Helvetica"/>
          <w:b/>
          <w:bCs/>
        </w:rPr>
        <w:t xml:space="preserve">Date: </w:t>
      </w:r>
      <w:r>
        <w:rPr>
          <w:rFonts w:ascii="Helvetica" w:hAnsi="Helvetica"/>
        </w:rPr>
        <w:t>8</w:t>
      </w:r>
      <w:r>
        <w:rPr>
          <w:rFonts w:ascii="Helvetica" w:hAnsi="Helvetica"/>
          <w:vertAlign w:val="superscript"/>
        </w:rPr>
        <w:t>th</w:t>
      </w:r>
      <w:r>
        <w:rPr>
          <w:rFonts w:ascii="Helvetica" w:hAnsi="Helvetica"/>
        </w:rPr>
        <w:t xml:space="preserve"> December 2012</w:t>
      </w:r>
    </w:p>
    <w:p w:rsidR="00B842F7" w:rsidRDefault="0025252A">
      <w:pPr>
        <w:pStyle w:val="Standard"/>
        <w:ind w:left="2127"/>
        <w:rPr>
          <w:rFonts w:ascii="Helvetica" w:hAnsi="Helvetica"/>
          <w:b/>
          <w:bCs/>
        </w:rPr>
      </w:pPr>
      <w:r>
        <w:rPr>
          <w:rFonts w:ascii="Helvetica" w:hAnsi="Helvetica"/>
          <w:b/>
          <w:bCs/>
        </w:rPr>
        <w:t xml:space="preserve">Version: </w:t>
      </w:r>
      <w:r>
        <w:rPr>
          <w:rFonts w:ascii="Helvetica" w:hAnsi="Helvetica"/>
        </w:rPr>
        <w:t>1.2</w:t>
      </w:r>
    </w:p>
    <w:p w:rsidR="00B842F7" w:rsidRDefault="0025252A">
      <w:pPr>
        <w:pStyle w:val="Standard"/>
        <w:ind w:left="2127"/>
        <w:rPr>
          <w:rFonts w:ascii="Helvetica" w:hAnsi="Helvetica"/>
          <w:b/>
          <w:bCs/>
        </w:rPr>
      </w:pPr>
      <w:r>
        <w:rPr>
          <w:rFonts w:ascii="Helvetica" w:hAnsi="Helvetica"/>
          <w:b/>
          <w:bCs/>
        </w:rPr>
        <w:t xml:space="preserve">Status: </w:t>
      </w:r>
      <w:r>
        <w:rPr>
          <w:rFonts w:ascii="Helvetica" w:hAnsi="Helvetica"/>
        </w:rPr>
        <w:t>Draft</w:t>
      </w: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B842F7">
      <w:pPr>
        <w:pStyle w:val="Standard"/>
        <w:ind w:left="2127"/>
        <w:rPr>
          <w:rFonts w:ascii="Helvetica" w:hAnsi="Helvetica"/>
        </w:rPr>
      </w:pPr>
    </w:p>
    <w:p w:rsidR="00B842F7" w:rsidRDefault="0025252A">
      <w:pPr>
        <w:pStyle w:val="Standard"/>
        <w:ind w:left="2127"/>
        <w:rPr>
          <w:rFonts w:ascii="Helvetica" w:hAnsi="Helvetica"/>
        </w:rPr>
      </w:pPr>
      <w:r>
        <w:rPr>
          <w:rFonts w:ascii="Helvetica" w:hAnsi="Helvetica"/>
        </w:rPr>
        <w:t>Group 05</w:t>
      </w:r>
    </w:p>
    <w:p w:rsidR="00B842F7" w:rsidRDefault="0025252A">
      <w:pPr>
        <w:pStyle w:val="Standard"/>
        <w:ind w:left="2127"/>
        <w:rPr>
          <w:rFonts w:ascii="Helvetica" w:hAnsi="Helvetica"/>
        </w:rPr>
      </w:pPr>
      <w:r>
        <w:rPr>
          <w:rFonts w:ascii="Helvetica" w:hAnsi="Helvetica"/>
        </w:rPr>
        <w:t>Aberystwyth University</w:t>
      </w:r>
    </w:p>
    <w:p w:rsidR="00B842F7" w:rsidRDefault="0025252A">
      <w:pPr>
        <w:pStyle w:val="Standard"/>
        <w:ind w:left="2127"/>
        <w:rPr>
          <w:rFonts w:ascii="Helvetica" w:hAnsi="Helvetica"/>
        </w:rPr>
      </w:pPr>
      <w:r>
        <w:rPr>
          <w:rFonts w:ascii="Helvetica" w:hAnsi="Helvetica"/>
        </w:rPr>
        <w:t>Aberystwyth</w:t>
      </w:r>
    </w:p>
    <w:p w:rsidR="00B842F7" w:rsidRDefault="0025252A">
      <w:pPr>
        <w:pStyle w:val="Standard"/>
        <w:ind w:left="2127"/>
        <w:rPr>
          <w:rFonts w:ascii="Helvetica" w:hAnsi="Helvetica"/>
        </w:rPr>
      </w:pPr>
      <w:r>
        <w:rPr>
          <w:rFonts w:ascii="Helvetica" w:hAnsi="Helvetica"/>
        </w:rPr>
        <w:t>Ceredigion</w:t>
      </w:r>
    </w:p>
    <w:p w:rsidR="00B842F7" w:rsidRDefault="0025252A">
      <w:pPr>
        <w:pStyle w:val="Standard"/>
        <w:ind w:left="2127"/>
        <w:rPr>
          <w:rFonts w:ascii="Helvetica" w:hAnsi="Helvetica"/>
        </w:rPr>
      </w:pPr>
      <w:r>
        <w:rPr>
          <w:rFonts w:ascii="Helvetica" w:hAnsi="Helvetica"/>
        </w:rPr>
        <w:t>SY23 3DB</w:t>
      </w:r>
    </w:p>
    <w:p w:rsidR="00B842F7" w:rsidRDefault="0025252A">
      <w:pPr>
        <w:pStyle w:val="Standard"/>
        <w:ind w:left="2127"/>
        <w:rPr>
          <w:rFonts w:ascii="Helvetica" w:hAnsi="Helvetica"/>
        </w:rPr>
      </w:pPr>
      <w:r>
        <w:rPr>
          <w:rFonts w:ascii="Helvetica" w:hAnsi="Helvetica"/>
        </w:rPr>
        <w:t>Copyright © Aberystwyth University 2012</w:t>
      </w:r>
    </w:p>
    <w:p w:rsidR="00B842F7" w:rsidRDefault="0025252A">
      <w:pPr>
        <w:pStyle w:val="ContentsHeading"/>
        <w:pageBreakBefore/>
        <w:tabs>
          <w:tab w:val="right" w:leader="dot" w:pos="9360"/>
        </w:tabs>
      </w:pPr>
      <w:r>
        <w:rPr>
          <w:rFonts w:ascii="Times New Roman" w:eastAsia="SimSun" w:hAnsi="Times New Roman"/>
          <w:b w:val="0"/>
          <w:bCs w:val="0"/>
          <w:sz w:val="24"/>
          <w:szCs w:val="24"/>
        </w:rPr>
        <w:lastRenderedPageBreak/>
        <w:fldChar w:fldCharType="begin"/>
      </w:r>
      <w:r>
        <w:instrText xml:space="preserve"> TOC \o "1-9" \l 1-9 </w:instrText>
      </w:r>
      <w:r>
        <w:rPr>
          <w:rFonts w:ascii="Times New Roman" w:eastAsia="SimSun" w:hAnsi="Times New Roman"/>
          <w:b w:val="0"/>
          <w:bCs w:val="0"/>
          <w:sz w:val="24"/>
          <w:szCs w:val="24"/>
        </w:rPr>
        <w:fldChar w:fldCharType="separate"/>
      </w:r>
      <w:r>
        <w:t>Table of Contents</w:t>
      </w:r>
    </w:p>
    <w:p w:rsidR="00B842F7" w:rsidRDefault="0025252A">
      <w:pPr>
        <w:pStyle w:val="Contents1"/>
      </w:pPr>
      <w:r>
        <w:t>1. Introduction</w:t>
      </w:r>
      <w:r>
        <w:tab/>
        <w:t>3</w:t>
      </w:r>
    </w:p>
    <w:p w:rsidR="00B842F7" w:rsidRDefault="0025252A">
      <w:pPr>
        <w:pStyle w:val="Contents2"/>
      </w:pPr>
      <w:r>
        <w:t>1.1. Purpose of this Document</w:t>
      </w:r>
      <w:r>
        <w:tab/>
        <w:t>3</w:t>
      </w:r>
    </w:p>
    <w:p w:rsidR="00B842F7" w:rsidRDefault="0025252A">
      <w:pPr>
        <w:pStyle w:val="Contents3"/>
      </w:pPr>
      <w:r>
        <w:t>1.1.1. Scope</w:t>
      </w:r>
      <w:r>
        <w:tab/>
        <w:t>3</w:t>
      </w:r>
    </w:p>
    <w:p w:rsidR="00B842F7" w:rsidRDefault="0025252A">
      <w:pPr>
        <w:pStyle w:val="Contents2"/>
      </w:pPr>
      <w:r>
        <w:t>1.2. Objectives</w:t>
      </w:r>
      <w:r>
        <w:tab/>
        <w:t>3</w:t>
      </w:r>
    </w:p>
    <w:p w:rsidR="00B842F7" w:rsidRDefault="0025252A">
      <w:pPr>
        <w:pStyle w:val="Contents1"/>
      </w:pPr>
      <w:r>
        <w:t>2. General Approach to Testing</w:t>
      </w:r>
      <w:r>
        <w:tab/>
        <w:t>3</w:t>
      </w:r>
    </w:p>
    <w:p w:rsidR="00B842F7" w:rsidRDefault="0025252A">
      <w:pPr>
        <w:pStyle w:val="Contents1"/>
      </w:pPr>
      <w:r>
        <w:t>3. Test Table</w:t>
      </w:r>
      <w:r>
        <w:tab/>
        <w:t>4</w:t>
      </w:r>
    </w:p>
    <w:p w:rsidR="00B842F7" w:rsidRDefault="0025252A">
      <w:pPr>
        <w:pStyle w:val="Contents1"/>
      </w:pPr>
      <w:r>
        <w:t>4. References</w:t>
      </w:r>
      <w:r>
        <w:tab/>
        <w:t>12</w:t>
      </w:r>
    </w:p>
    <w:p w:rsidR="00B842F7" w:rsidRDefault="0025252A">
      <w:pPr>
        <w:pStyle w:val="Contents1"/>
      </w:pPr>
      <w:r>
        <w:t>5. Document Change History</w:t>
      </w:r>
      <w:r>
        <w:tab/>
        <w:t>12</w:t>
      </w:r>
    </w:p>
    <w:p w:rsidR="00B842F7" w:rsidRDefault="0025252A">
      <w:pPr>
        <w:pStyle w:val="Standard"/>
        <w:jc w:val="center"/>
        <w:rPr>
          <w:rFonts w:ascii="Helvetica" w:hAnsi="Helvetica"/>
          <w:b/>
          <w:bCs/>
        </w:rPr>
      </w:pPr>
      <w:r>
        <w:rPr>
          <w:rFonts w:ascii="Helvetica" w:hAnsi="Helvetica"/>
        </w:rPr>
        <w:fldChar w:fldCharType="end"/>
      </w:r>
    </w:p>
    <w:p w:rsidR="00B842F7" w:rsidRDefault="0025252A">
      <w:pPr>
        <w:pStyle w:val="Heading1"/>
        <w:pageBreakBefore/>
      </w:pPr>
      <w:r>
        <w:rPr>
          <w:rFonts w:ascii="Helvetica" w:hAnsi="Helvetica"/>
        </w:rPr>
        <w:lastRenderedPageBreak/>
        <w:t>1.</w:t>
      </w:r>
      <w:r>
        <w:t xml:space="preserve"> </w:t>
      </w:r>
      <w:r>
        <w:rPr>
          <w:rFonts w:ascii="Helvetica" w:hAnsi="Helvetica"/>
        </w:rPr>
        <w:t>Introduction</w:t>
      </w:r>
    </w:p>
    <w:p w:rsidR="00B842F7" w:rsidRDefault="0025252A">
      <w:pPr>
        <w:pStyle w:val="Heading2"/>
        <w:rPr>
          <w:rFonts w:ascii="Helvetica" w:hAnsi="Helvetica"/>
        </w:rPr>
      </w:pPr>
      <w:r>
        <w:rPr>
          <w:rFonts w:ascii="Helvetica" w:hAnsi="Helvetica"/>
        </w:rPr>
        <w:t>1.1. Purpose of this Document</w:t>
      </w:r>
    </w:p>
    <w:p w:rsidR="00B842F7" w:rsidRDefault="0025252A">
      <w:pPr>
        <w:pStyle w:val="Textbody"/>
        <w:rPr>
          <w:rFonts w:ascii="Helvetica" w:hAnsi="Helvetica"/>
        </w:rPr>
      </w:pPr>
      <w:r>
        <w:rPr>
          <w:rFonts w:ascii="Helvetica" w:hAnsi="Helvetica"/>
        </w:rPr>
        <w:t>The purpose of this document is to highlight any possible tests which will be needed in order to meet the Functional Requirements [1].</w:t>
      </w:r>
    </w:p>
    <w:p w:rsidR="00B842F7" w:rsidRDefault="0025252A">
      <w:pPr>
        <w:pStyle w:val="Heading3"/>
        <w:rPr>
          <w:rFonts w:ascii="Helvetica" w:hAnsi="Helvetica"/>
        </w:rPr>
      </w:pPr>
      <w:r>
        <w:rPr>
          <w:rFonts w:ascii="Helvetica" w:hAnsi="Helvetica"/>
        </w:rPr>
        <w:t>1.1.1. Scope</w:t>
      </w:r>
    </w:p>
    <w:p w:rsidR="00B842F7" w:rsidRDefault="0025252A">
      <w:pPr>
        <w:pStyle w:val="Textbody"/>
        <w:rPr>
          <w:rFonts w:ascii="Helvetica" w:hAnsi="Helvetica"/>
        </w:rPr>
      </w:pPr>
      <w:r>
        <w:rPr>
          <w:rFonts w:ascii="Helvetica" w:hAnsi="Helvetica"/>
        </w:rPr>
        <w:t>This Test Specification document will show what tests will be needed before the actual testing of the code, and how we plan to test these functions. Additional tests may be added under the Software</w:t>
      </w:r>
      <w:r w:rsidR="007011F7">
        <w:rPr>
          <w:rFonts w:ascii="Helvetica" w:hAnsi="Helvetica"/>
        </w:rPr>
        <w:t xml:space="preserve"> Delivery for Acceptance Testing</w:t>
      </w:r>
      <w:r>
        <w:rPr>
          <w:rFonts w:ascii="Helvetica" w:hAnsi="Helvetica"/>
        </w:rPr>
        <w:t>.</w:t>
      </w:r>
    </w:p>
    <w:p w:rsidR="00B842F7" w:rsidRDefault="0025252A">
      <w:pPr>
        <w:pStyle w:val="Heading2"/>
        <w:rPr>
          <w:rFonts w:ascii="Helvetica" w:hAnsi="Helvetica"/>
        </w:rPr>
      </w:pPr>
      <w:r>
        <w:rPr>
          <w:rFonts w:ascii="Helvetica" w:hAnsi="Helvetica"/>
        </w:rPr>
        <w:t>1.2. Objectives</w:t>
      </w:r>
    </w:p>
    <w:p w:rsidR="00B842F7" w:rsidRDefault="0025252A">
      <w:pPr>
        <w:pStyle w:val="Textbody"/>
        <w:rPr>
          <w:rFonts w:ascii="Helvetica" w:hAnsi="Helvetica"/>
        </w:rPr>
      </w:pPr>
      <w:r>
        <w:rPr>
          <w:rFonts w:ascii="Helvetica" w:hAnsi="Helvetica"/>
        </w:rPr>
        <w:t xml:space="preserve">The main objective of this document is to show all the tests which will cover each function in its functional requirement category. The tests will consist of a test reference, any inputs and outputs, what functional requirement category </w:t>
      </w:r>
      <w:r w:rsidR="004756FA">
        <w:rPr>
          <w:rFonts w:ascii="Helvetica" w:hAnsi="Helvetica"/>
        </w:rPr>
        <w:t>it belongs to</w:t>
      </w:r>
      <w:r>
        <w:rPr>
          <w:rFonts w:ascii="Helvetica" w:hAnsi="Helvetica"/>
        </w:rPr>
        <w:t>, and the expected outcome. The test reference will be used in future testing.</w:t>
      </w:r>
    </w:p>
    <w:p w:rsidR="00B842F7" w:rsidRDefault="0025252A">
      <w:pPr>
        <w:pStyle w:val="Heading1"/>
      </w:pPr>
      <w:r>
        <w:t>2. General Approach to Testing</w:t>
      </w:r>
    </w:p>
    <w:p w:rsidR="00B842F7" w:rsidRDefault="00B842F7">
      <w:pPr>
        <w:pStyle w:val="Standard"/>
        <w:jc w:val="center"/>
        <w:rPr>
          <w:rFonts w:ascii="Helvetica" w:hAnsi="Helvetica"/>
        </w:rPr>
      </w:pPr>
    </w:p>
    <w:p w:rsidR="00B842F7" w:rsidRDefault="0025252A">
      <w:pPr>
        <w:pStyle w:val="Standard"/>
        <w:rPr>
          <w:rFonts w:ascii="Helvetica" w:hAnsi="Helvetica"/>
        </w:rPr>
      </w:pPr>
      <w:r>
        <w:rPr>
          <w:rFonts w:ascii="Helvetica" w:hAnsi="Helvetica"/>
        </w:rPr>
        <w:t>Our module</w:t>
      </w:r>
      <w:r w:rsidR="004756FA">
        <w:rPr>
          <w:rFonts w:ascii="Helvetica" w:hAnsi="Helvetica"/>
        </w:rPr>
        <w:t xml:space="preserve">/unit testing will be performed using </w:t>
      </w:r>
      <w:proofErr w:type="spellStart"/>
      <w:r>
        <w:rPr>
          <w:rFonts w:ascii="Helvetica" w:hAnsi="Helvetica"/>
        </w:rPr>
        <w:t>JUnit</w:t>
      </w:r>
      <w:proofErr w:type="spellEnd"/>
      <w:r>
        <w:rPr>
          <w:rFonts w:ascii="Helvetica" w:hAnsi="Helvetica"/>
        </w:rPr>
        <w:t xml:space="preserve"> test</w:t>
      </w:r>
      <w:r w:rsidR="004756FA">
        <w:rPr>
          <w:rFonts w:ascii="Helvetica" w:hAnsi="Helvetica"/>
        </w:rPr>
        <w:t>s</w:t>
      </w:r>
      <w:r>
        <w:rPr>
          <w:rFonts w:ascii="Helvetica" w:hAnsi="Helvetica"/>
        </w:rPr>
        <w:t xml:space="preserve"> for each class</w:t>
      </w:r>
      <w:r w:rsidR="004756FA">
        <w:rPr>
          <w:rFonts w:ascii="Helvetica" w:hAnsi="Helvetica"/>
        </w:rPr>
        <w:t>,</w:t>
      </w:r>
      <w:r>
        <w:rPr>
          <w:rFonts w:ascii="Helvetica" w:hAnsi="Helvetica"/>
        </w:rPr>
        <w:t xml:space="preserve"> </w:t>
      </w:r>
      <w:r w:rsidR="004756FA">
        <w:rPr>
          <w:rFonts w:ascii="Helvetica" w:hAnsi="Helvetica"/>
        </w:rPr>
        <w:t>designed and implemented</w:t>
      </w:r>
      <w:r>
        <w:rPr>
          <w:rFonts w:ascii="Helvetica" w:hAnsi="Helvetica"/>
        </w:rPr>
        <w:t xml:space="preserve"> by the programmer who is working on that class. This will be verified by the tester during the</w:t>
      </w:r>
      <w:r w:rsidR="004756FA">
        <w:rPr>
          <w:rFonts w:ascii="Helvetica" w:hAnsi="Helvetica"/>
        </w:rPr>
        <w:t xml:space="preserve"> implementation phase as well as the integration testing phase of the project.</w:t>
      </w:r>
    </w:p>
    <w:p w:rsidR="00B842F7" w:rsidRDefault="00B842F7">
      <w:pPr>
        <w:pStyle w:val="Standard"/>
        <w:rPr>
          <w:rFonts w:ascii="Helvetica" w:hAnsi="Helvetica"/>
        </w:rPr>
      </w:pPr>
    </w:p>
    <w:p w:rsidR="00B842F7" w:rsidRDefault="0025252A">
      <w:pPr>
        <w:pStyle w:val="Standard"/>
        <w:rPr>
          <w:rFonts w:ascii="Helvetica" w:hAnsi="Helvetica"/>
        </w:rPr>
      </w:pPr>
      <w:r>
        <w:rPr>
          <w:rFonts w:ascii="Helvetica" w:hAnsi="Helvetica"/>
        </w:rPr>
        <w:t xml:space="preserve">Our general system testing will take place </w:t>
      </w:r>
      <w:r w:rsidR="00647CAA">
        <w:rPr>
          <w:rFonts w:ascii="Helvetica" w:hAnsi="Helvetica"/>
        </w:rPr>
        <w:t>in three different environments:</w:t>
      </w:r>
    </w:p>
    <w:p w:rsidR="00B842F7" w:rsidRDefault="00B842F7">
      <w:pPr>
        <w:pStyle w:val="Standard"/>
        <w:rPr>
          <w:rFonts w:ascii="Helvetica" w:hAnsi="Helvetica"/>
        </w:rPr>
      </w:pPr>
    </w:p>
    <w:p w:rsidR="00B842F7" w:rsidRDefault="0025252A">
      <w:pPr>
        <w:pStyle w:val="Standard"/>
        <w:rPr>
          <w:rFonts w:ascii="Helvetica" w:hAnsi="Helvetica"/>
        </w:rPr>
      </w:pPr>
      <w:r>
        <w:rPr>
          <w:rFonts w:ascii="Helvetica" w:hAnsi="Helvetica"/>
        </w:rPr>
        <w:t>The first environment will be contained within our group and wil</w:t>
      </w:r>
      <w:r w:rsidR="00647CAA">
        <w:rPr>
          <w:rFonts w:ascii="Helvetica" w:hAnsi="Helvetica"/>
        </w:rPr>
        <w:t xml:space="preserve">l use pre-generated test data, </w:t>
      </w:r>
      <w:r>
        <w:rPr>
          <w:rFonts w:ascii="Helvetica" w:hAnsi="Helvetica"/>
        </w:rPr>
        <w:t>no real-time tests for time-based events and server interaction will take place between members of the group. The test data will be created based on the inputs required to fully test the functionality of the program.</w:t>
      </w:r>
    </w:p>
    <w:p w:rsidR="00B842F7" w:rsidRDefault="00B842F7">
      <w:pPr>
        <w:pStyle w:val="Standard"/>
        <w:rPr>
          <w:rFonts w:ascii="Helvetica" w:hAnsi="Helvetica"/>
        </w:rPr>
      </w:pPr>
    </w:p>
    <w:p w:rsidR="00B842F7" w:rsidRDefault="0025252A">
      <w:pPr>
        <w:pStyle w:val="Standard"/>
        <w:rPr>
          <w:rFonts w:ascii="Helvetica" w:hAnsi="Helvetica"/>
        </w:rPr>
      </w:pPr>
      <w:r>
        <w:rPr>
          <w:rFonts w:ascii="Helvetica" w:hAnsi="Helvetica"/>
        </w:rPr>
        <w:t>The second environment will be contained within two to three groups and</w:t>
      </w:r>
      <w:r w:rsidR="00D44175">
        <w:rPr>
          <w:rFonts w:ascii="Helvetica" w:hAnsi="Helvetica"/>
        </w:rPr>
        <w:t xml:space="preserve"> will use specific test data, some</w:t>
      </w:r>
      <w:r>
        <w:rPr>
          <w:rFonts w:ascii="Helvetica" w:hAnsi="Helvetica"/>
        </w:rPr>
        <w:t xml:space="preserve"> real-time tests for time-based events and server interaction will take place between members of the groups. The test data will be created based on the inputs required to fully test the functionality of the program.</w:t>
      </w:r>
    </w:p>
    <w:p w:rsidR="00B842F7" w:rsidRDefault="00B842F7">
      <w:pPr>
        <w:pStyle w:val="Standard"/>
        <w:rPr>
          <w:rFonts w:ascii="Helvetica" w:hAnsi="Helvetica"/>
        </w:rPr>
      </w:pPr>
    </w:p>
    <w:p w:rsidR="00B842F7" w:rsidRDefault="0025252A">
      <w:pPr>
        <w:pStyle w:val="Standard"/>
        <w:rPr>
          <w:rFonts w:ascii="Helvetica" w:hAnsi="Helvetica"/>
        </w:rPr>
      </w:pPr>
      <w:r>
        <w:rPr>
          <w:rFonts w:ascii="Helvetica" w:hAnsi="Helvetica"/>
        </w:rPr>
        <w:t>The third environment will be contained within two to three groups, more if possible, will use specific test data and real-time tests and events will occur. Server interaction will take place between members of all groups. The test data will be created based on the inputs required to fully test the functionality of the program.</w:t>
      </w:r>
      <w:r w:rsidR="00C53FFD">
        <w:rPr>
          <w:rFonts w:ascii="Helvetica" w:hAnsi="Helvetica"/>
        </w:rPr>
        <w:t xml:space="preserve"> This may occur during the Acceptance Testing phase.</w:t>
      </w:r>
    </w:p>
    <w:p w:rsidR="00B842F7" w:rsidRDefault="00B842F7">
      <w:pPr>
        <w:pStyle w:val="Textbody"/>
        <w:rPr>
          <w:rFonts w:ascii="Helvetica" w:hAnsi="Helvetica"/>
        </w:rPr>
      </w:pPr>
    </w:p>
    <w:p w:rsidR="00B842F7" w:rsidRDefault="00B842F7">
      <w:pPr>
        <w:pStyle w:val="Heading1"/>
        <w:rPr>
          <w:rFonts w:ascii="Helvetica" w:hAnsi="Helvetica"/>
          <w:sz w:val="24"/>
          <w:szCs w:val="24"/>
        </w:rPr>
        <w:sectPr w:rsidR="00B842F7">
          <w:pgSz w:w="11906" w:h="16838"/>
          <w:pgMar w:top="1134" w:right="1134" w:bottom="1134" w:left="1134" w:header="720" w:footer="720" w:gutter="0"/>
          <w:cols w:space="720"/>
          <w:titlePg/>
        </w:sectPr>
      </w:pPr>
    </w:p>
    <w:p w:rsidR="00B842F7" w:rsidRDefault="0025252A" w:rsidP="00256D4E">
      <w:pPr>
        <w:pStyle w:val="Heading1"/>
        <w:rPr>
          <w:rFonts w:ascii="Helvetica" w:hAnsi="Helvetica"/>
        </w:rPr>
      </w:pPr>
      <w:r>
        <w:rPr>
          <w:rFonts w:ascii="Helvetica" w:hAnsi="Helvetica"/>
        </w:rPr>
        <w:lastRenderedPageBreak/>
        <w:t>3. Test Table</w:t>
      </w:r>
    </w:p>
    <w:tbl>
      <w:tblPr>
        <w:tblW w:w="14548" w:type="dxa"/>
        <w:tblInd w:w="66" w:type="dxa"/>
        <w:tblLayout w:type="fixed"/>
        <w:tblCellMar>
          <w:left w:w="10" w:type="dxa"/>
          <w:right w:w="10" w:type="dxa"/>
        </w:tblCellMar>
        <w:tblLook w:val="04A0" w:firstRow="1" w:lastRow="0" w:firstColumn="1" w:lastColumn="0" w:noHBand="0" w:noVBand="1"/>
      </w:tblPr>
      <w:tblGrid>
        <w:gridCol w:w="1732"/>
        <w:gridCol w:w="2384"/>
        <w:gridCol w:w="2816"/>
        <w:gridCol w:w="2050"/>
        <w:gridCol w:w="2984"/>
        <w:gridCol w:w="2582"/>
      </w:tblGrid>
      <w:tr w:rsidR="00B842F7" w:rsidTr="00D5001C">
        <w:tc>
          <w:tcPr>
            <w:tcW w:w="1732" w:type="dxa"/>
            <w:tcBorders>
              <w:top w:val="single" w:sz="2" w:space="0" w:color="000000"/>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b/>
                <w:bCs/>
              </w:rPr>
            </w:pPr>
            <w:r>
              <w:rPr>
                <w:rFonts w:ascii="Helvetica" w:hAnsi="Helvetica"/>
                <w:b/>
                <w:bCs/>
              </w:rPr>
              <w:t>Test Reference</w:t>
            </w:r>
          </w:p>
        </w:tc>
        <w:tc>
          <w:tcPr>
            <w:tcW w:w="2384" w:type="dxa"/>
            <w:tcBorders>
              <w:top w:val="single" w:sz="2" w:space="0" w:color="000000"/>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b/>
                <w:bCs/>
              </w:rPr>
            </w:pPr>
            <w:r>
              <w:rPr>
                <w:rFonts w:ascii="Helvetica" w:hAnsi="Helvetica"/>
                <w:b/>
                <w:bCs/>
              </w:rPr>
              <w:t>Functional Requirement</w:t>
            </w:r>
          </w:p>
        </w:tc>
        <w:tc>
          <w:tcPr>
            <w:tcW w:w="2816" w:type="dxa"/>
            <w:tcBorders>
              <w:top w:val="single" w:sz="2" w:space="0" w:color="000000"/>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b/>
                <w:bCs/>
              </w:rPr>
            </w:pPr>
            <w:r>
              <w:rPr>
                <w:rFonts w:ascii="Helvetica" w:hAnsi="Helvetica"/>
                <w:b/>
                <w:bCs/>
              </w:rPr>
              <w:t>Test Content</w:t>
            </w:r>
          </w:p>
        </w:tc>
        <w:tc>
          <w:tcPr>
            <w:tcW w:w="2050" w:type="dxa"/>
            <w:tcBorders>
              <w:top w:val="single" w:sz="2" w:space="0" w:color="000000"/>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b/>
                <w:bCs/>
              </w:rPr>
            </w:pPr>
            <w:r>
              <w:rPr>
                <w:rFonts w:ascii="Helvetica" w:hAnsi="Helvetica"/>
                <w:b/>
                <w:bCs/>
              </w:rPr>
              <w:t>Input</w:t>
            </w:r>
          </w:p>
        </w:tc>
        <w:tc>
          <w:tcPr>
            <w:tcW w:w="2984" w:type="dxa"/>
            <w:tcBorders>
              <w:top w:val="single" w:sz="2" w:space="0" w:color="000000"/>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b/>
                <w:bCs/>
              </w:rPr>
            </w:pPr>
            <w:r>
              <w:rPr>
                <w:rFonts w:ascii="Helvetica" w:hAnsi="Helvetica"/>
                <w:b/>
                <w:bCs/>
              </w:rPr>
              <w:t>Output</w:t>
            </w:r>
          </w:p>
        </w:tc>
        <w:tc>
          <w:tcPr>
            <w:tcW w:w="258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842F7" w:rsidRDefault="0025252A">
            <w:pPr>
              <w:pStyle w:val="TableContents"/>
              <w:rPr>
                <w:rFonts w:ascii="Helvetica" w:hAnsi="Helvetica"/>
                <w:b/>
                <w:bCs/>
              </w:rPr>
            </w:pPr>
            <w:r>
              <w:rPr>
                <w:rFonts w:ascii="Helvetica" w:hAnsi="Helvetica"/>
                <w:b/>
                <w:bCs/>
              </w:rPr>
              <w:t>Pass Criteria</w:t>
            </w:r>
          </w:p>
        </w:tc>
      </w:tr>
      <w:tr w:rsidR="00B842F7" w:rsidTr="00D5001C">
        <w:tc>
          <w:tcPr>
            <w:tcW w:w="1732"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SE-TS-001</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FR1/FR6</w:t>
            </w:r>
            <w:bookmarkStart w:id="0" w:name="_GoBack"/>
            <w:bookmarkEnd w:id="0"/>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Check that if valid data is entered, log-in is possible.</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Valid email address and password.</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User's Home Page should be displayed.</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After log-in details are entered and log-in button is selected, user will be directed to their home page.</w:t>
            </w:r>
          </w:p>
        </w:tc>
      </w:tr>
      <w:tr w:rsidR="00B842F7" w:rsidTr="00D5001C">
        <w:trPr>
          <w:trHeight w:val="2193"/>
        </w:trPr>
        <w:tc>
          <w:tcPr>
            <w:tcW w:w="1732"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SE-TS-002</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FR1/FR6</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Check that if invalid data is entered, log-in is not possible and error message shown.</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Invalid data – either email address and/or password not used or data that does not resemble an email address.</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General Error Message should be displayed i.e. “Invalid Username and/or Password”.</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After invalid details are entered, and log-in button pressed,</w:t>
            </w:r>
            <w:r w:rsidR="00BE4F1D">
              <w:rPr>
                <w:rFonts w:ascii="Helvetica" w:hAnsi="Helvetica"/>
              </w:rPr>
              <w:t xml:space="preserve"> user will see an error message and no forward to home page will occur.</w:t>
            </w:r>
          </w:p>
        </w:tc>
      </w:tr>
      <w:tr w:rsidR="00B842F7" w:rsidTr="00D5001C">
        <w:tc>
          <w:tcPr>
            <w:tcW w:w="1732"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SE-TS-003</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FR6</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Check that if sign-up button is selected, user is directed to sign up page.</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User selects sign-up button.</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Sign-up page displayed.</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After clicking sign-up button, the user should be directed to the sign up page.</w:t>
            </w:r>
          </w:p>
        </w:tc>
      </w:tr>
      <w:tr w:rsidR="00B842F7" w:rsidTr="00D5001C">
        <w:tc>
          <w:tcPr>
            <w:tcW w:w="1732"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SE-TS-004</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FR1</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Check that sign-up details are valid at registration.</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Us</w:t>
            </w:r>
            <w:r w:rsidR="00F175CD">
              <w:rPr>
                <w:rFonts w:ascii="Helvetica" w:hAnsi="Helvetica"/>
              </w:rPr>
              <w:t>er enters valid sign-up details and then tries to log in with the new user details.</w:t>
            </w:r>
          </w:p>
        </w:tc>
        <w:tc>
          <w:tcPr>
            <w:tcW w:w="2984" w:type="dxa"/>
            <w:tcBorders>
              <w:left w:val="single" w:sz="2" w:space="0" w:color="000000"/>
              <w:bottom w:val="single" w:sz="2" w:space="0" w:color="000000"/>
            </w:tcBorders>
            <w:tcMar>
              <w:top w:w="55" w:type="dxa"/>
              <w:left w:w="55" w:type="dxa"/>
              <w:bottom w:w="55" w:type="dxa"/>
              <w:right w:w="55" w:type="dxa"/>
            </w:tcMar>
          </w:tcPr>
          <w:p w:rsidR="00CA44E4" w:rsidRDefault="0025252A" w:rsidP="00CA44E4">
            <w:pPr>
              <w:rPr>
                <w:b/>
                <w:lang w:val="en-US" w:eastAsia="ja-JP"/>
              </w:rPr>
            </w:pPr>
            <w:r>
              <w:rPr>
                <w:rFonts w:ascii="Helvetica" w:hAnsi="Helvetica"/>
              </w:rPr>
              <w:t>User shoul</w:t>
            </w:r>
            <w:r w:rsidR="00F175CD">
              <w:rPr>
                <w:rFonts w:ascii="Helvetica" w:hAnsi="Helvetica"/>
              </w:rPr>
              <w:t>d to be directed to log-in page, then to home page after log-in.</w:t>
            </w:r>
            <w:r w:rsidR="00CA44E4">
              <w:rPr>
                <w:b/>
                <w:lang w:val="en-US" w:eastAsia="ja-JP"/>
              </w:rPr>
              <w:t xml:space="preserve"> Design Specification:</w:t>
            </w:r>
          </w:p>
          <w:p w:rsidR="00CA44E4" w:rsidRDefault="00CA44E4" w:rsidP="00CA44E4">
            <w:pPr>
              <w:rPr>
                <w:b/>
                <w:lang w:val="en-US" w:eastAsia="ja-JP"/>
              </w:rPr>
            </w:pPr>
            <w:r>
              <w:rPr>
                <w:b/>
                <w:lang w:val="en-US" w:eastAsia="ja-JP"/>
              </w:rPr>
              <w:t>Design Specification:</w:t>
            </w:r>
          </w:p>
          <w:p w:rsidR="00B842F7" w:rsidRDefault="00B842F7">
            <w:pPr>
              <w:pStyle w:val="TableContents"/>
              <w:rPr>
                <w:rFonts w:ascii="Helvetica" w:hAnsi="Helvetica"/>
              </w:rPr>
            </w:pP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If output is correct depending on what data has been entered, then test has passed.</w:t>
            </w:r>
          </w:p>
          <w:p w:rsidR="00B842F7" w:rsidRDefault="00B842F7">
            <w:pPr>
              <w:pStyle w:val="TableContents"/>
              <w:rPr>
                <w:rFonts w:ascii="Helvetica" w:hAnsi="Helvetica"/>
              </w:rPr>
            </w:pPr>
          </w:p>
          <w:p w:rsidR="00B842F7" w:rsidRDefault="00B842F7">
            <w:pPr>
              <w:pStyle w:val="TableContents"/>
              <w:rPr>
                <w:rFonts w:ascii="Helvetica" w:hAnsi="Helvetica"/>
              </w:rPr>
            </w:pPr>
          </w:p>
          <w:p w:rsidR="00B842F7" w:rsidRDefault="00B842F7">
            <w:pPr>
              <w:pStyle w:val="TableContents"/>
              <w:rPr>
                <w:rFonts w:ascii="Helvetica" w:hAnsi="Helvetica"/>
              </w:rPr>
            </w:pPr>
          </w:p>
          <w:p w:rsidR="00B842F7" w:rsidRDefault="00B842F7">
            <w:pPr>
              <w:pStyle w:val="TableContents"/>
              <w:rPr>
                <w:rFonts w:ascii="Helvetica" w:hAnsi="Helvetica"/>
              </w:rPr>
            </w:pPr>
          </w:p>
          <w:p w:rsidR="00B842F7" w:rsidRDefault="00B842F7">
            <w:pPr>
              <w:pStyle w:val="TableContents"/>
              <w:rPr>
                <w:rFonts w:ascii="Helvetica" w:hAnsi="Helvetica"/>
              </w:rPr>
            </w:pPr>
          </w:p>
        </w:tc>
      </w:tr>
      <w:tr w:rsidR="00B842F7" w:rsidTr="00D5001C">
        <w:tc>
          <w:tcPr>
            <w:tcW w:w="1732"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SE-TS-005</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FR1/FR6</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 xml:space="preserve">Check that after SE-TS-004 has passed with </w:t>
            </w:r>
            <w:r>
              <w:rPr>
                <w:rFonts w:ascii="Helvetica" w:hAnsi="Helvetica"/>
              </w:rPr>
              <w:lastRenderedPageBreak/>
              <w:t>valid data and valid sign up data has been added, that the user can now log-in. This tests whether the sign-up data has been processed properly.</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lastRenderedPageBreak/>
              <w:t>Sign up data at registration.</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User should be directed to their new home page.</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 xml:space="preserve">After registration, user should be able to </w:t>
            </w:r>
            <w:r>
              <w:rPr>
                <w:rFonts w:ascii="Helvetica" w:hAnsi="Helvetica"/>
              </w:rPr>
              <w:lastRenderedPageBreak/>
              <w:t>access the log-in page, log-in with their details and be re-directed to their home-page.</w:t>
            </w:r>
          </w:p>
        </w:tc>
      </w:tr>
      <w:tr w:rsidR="00B842F7" w:rsidTr="00D5001C">
        <w:tc>
          <w:tcPr>
            <w:tcW w:w="1732"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lastRenderedPageBreak/>
              <w:t>SE-TS-006</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FR2/FR8</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Check that a user's home page displays friends list with correct friends.</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Initial test would use pre-generated test data, actual system test will use data obtained via interaction between users.</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Friends list will be displayed on homepage with correct friends.</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If the friends match up to the data within the server, then the friends list is being maintained correctly.</w:t>
            </w:r>
          </w:p>
        </w:tc>
      </w:tr>
      <w:tr w:rsidR="00B842F7" w:rsidTr="00D5001C">
        <w:tc>
          <w:tcPr>
            <w:tcW w:w="1732"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SE-TS-007</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FR3/FR8</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Check that user's home page displays a list of monsters with the correct monsters.</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Initial test would use pre-generated test data, actual system test will use data obtained via interaction with the system and other users.</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Monster list will be displayed on homepage with correct friends.</w:t>
            </w:r>
          </w:p>
        </w:tc>
        <w:tc>
          <w:tcPr>
            <w:tcW w:w="2582" w:type="dxa"/>
            <w:tcBorders>
              <w:left w:val="single" w:sz="2" w:space="0" w:color="000000"/>
              <w:bottom w:val="single" w:sz="4" w:space="0" w:color="000000"/>
              <w:right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If the monsters match up with the data within the server, then the monster list is being maintained correctly.</w:t>
            </w:r>
          </w:p>
        </w:tc>
      </w:tr>
      <w:tr w:rsidR="00B842F7" w:rsidTr="00D5001C">
        <w:tc>
          <w:tcPr>
            <w:tcW w:w="1732"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SE-TS-008</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FR3</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Check that when user is first registered they are provided with a new basic monster and a small cash value.</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User would sign up, then proceed to log-in.</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At homepage, the monster list should display their new monster and their cash pile should display the amount given.</w:t>
            </w:r>
          </w:p>
        </w:tc>
        <w:tc>
          <w:tcPr>
            <w:tcW w:w="2582" w:type="dxa"/>
            <w:tcBorders>
              <w:top w:val="single" w:sz="4" w:space="0" w:color="000000"/>
              <w:left w:val="single" w:sz="2" w:space="0" w:color="000000"/>
              <w:bottom w:val="single" w:sz="4" w:space="0" w:color="000000"/>
              <w:right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After log-in, the monster list and cash pile should be displayed with the required items.</w:t>
            </w:r>
          </w:p>
          <w:p w:rsidR="00B842F7" w:rsidRDefault="00B842F7">
            <w:pPr>
              <w:pStyle w:val="TableContents"/>
              <w:rPr>
                <w:rFonts w:ascii="Helvetica" w:hAnsi="Helvetica"/>
              </w:rPr>
            </w:pPr>
          </w:p>
        </w:tc>
      </w:tr>
      <w:tr w:rsidR="00B842F7" w:rsidTr="00D5001C">
        <w:trPr>
          <w:trHeight w:val="1943"/>
        </w:trPr>
        <w:tc>
          <w:tcPr>
            <w:tcW w:w="1732"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lastRenderedPageBreak/>
              <w:t>SE-TS-009</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FR3</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Check that the server manages monster life-cycle, with regards to ageing then death of monsters.</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The initial test will shorten the amount of time that ageing and death can occur in. The actual system test will take place in real-time using the algorithm contained within the program.</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Monsters age, value and eventual death will be noted and displayed on web-page.</w:t>
            </w:r>
          </w:p>
        </w:tc>
        <w:tc>
          <w:tcPr>
            <w:tcW w:w="2582" w:type="dxa"/>
            <w:tcBorders>
              <w:top w:val="single" w:sz="4" w:space="0" w:color="000000"/>
              <w:left w:val="single" w:sz="2" w:space="0" w:color="000000"/>
              <w:bottom w:val="single" w:sz="2" w:space="0" w:color="000000"/>
              <w:right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After a pre-determined amount of time, the monster will die. Between its creation and death the monster should also signs of ageing, such as change of age, value and characteristics.</w:t>
            </w:r>
          </w:p>
        </w:tc>
      </w:tr>
      <w:tr w:rsidR="00B842F7" w:rsidTr="00D5001C">
        <w:tc>
          <w:tcPr>
            <w:tcW w:w="1732"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SE-TS-010</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FR4</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Check that the monsters have a prize value assigned to them based on their characteristics.</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Initial test would use pre-generated test data, actual system test will use data obtained via interaction with the system and other users.</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Monster list will show monsters with their prize value.</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The prize value of a monster should be equal to either the pre-generated values or determined correctly based on their characteristics.</w:t>
            </w:r>
          </w:p>
        </w:tc>
      </w:tr>
      <w:tr w:rsidR="00B842F7" w:rsidTr="00D5001C">
        <w:tc>
          <w:tcPr>
            <w:tcW w:w="1732"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SE-TS-011</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FR4/FR5/FR6</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Check that a user can select a monster and therefore issue a challenge with that monster against a friend.</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 xml:space="preserve">Initial test would use pre-generated test data, actual system test will use data obtained via interaction with the system and other users. User should be able to select one of their own </w:t>
            </w:r>
            <w:r>
              <w:rPr>
                <w:rFonts w:ascii="Helvetica" w:hAnsi="Helvetica"/>
              </w:rPr>
              <w:lastRenderedPageBreak/>
              <w:t>monsters, then select a friend and issue a challenge.</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lastRenderedPageBreak/>
              <w:t>A challenge should appear in the friend's request list, with prize value of monster selected.</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If the user is able to select a monster, issue a challenge to a friend on their friends list and that challenge appears on the selected friend's challenge list, this test has passed.</w:t>
            </w:r>
          </w:p>
          <w:p w:rsidR="00B842F7" w:rsidRDefault="00B842F7">
            <w:pPr>
              <w:pStyle w:val="TableContents"/>
              <w:rPr>
                <w:rFonts w:ascii="Helvetica" w:hAnsi="Helvetica"/>
              </w:rPr>
            </w:pPr>
          </w:p>
          <w:p w:rsidR="00B842F7" w:rsidRDefault="00B842F7">
            <w:pPr>
              <w:pStyle w:val="TableContents"/>
              <w:rPr>
                <w:rFonts w:ascii="Helvetica" w:hAnsi="Helvetica"/>
              </w:rPr>
            </w:pPr>
          </w:p>
          <w:p w:rsidR="00B842F7" w:rsidRDefault="00B842F7">
            <w:pPr>
              <w:pStyle w:val="TableContents"/>
              <w:rPr>
                <w:rFonts w:ascii="Helvetica" w:hAnsi="Helvetica"/>
              </w:rPr>
            </w:pPr>
          </w:p>
          <w:p w:rsidR="00B842F7" w:rsidRDefault="00B842F7">
            <w:pPr>
              <w:pStyle w:val="TableContents"/>
              <w:rPr>
                <w:rFonts w:ascii="Helvetica" w:hAnsi="Helvetica"/>
              </w:rPr>
            </w:pPr>
          </w:p>
          <w:p w:rsidR="00B842F7" w:rsidRDefault="00B842F7">
            <w:pPr>
              <w:pStyle w:val="TableContents"/>
              <w:rPr>
                <w:rFonts w:ascii="Helvetica" w:hAnsi="Helvetica"/>
              </w:rPr>
            </w:pPr>
          </w:p>
          <w:p w:rsidR="00B842F7" w:rsidRDefault="00B842F7">
            <w:pPr>
              <w:pStyle w:val="TableContents"/>
              <w:rPr>
                <w:rFonts w:ascii="Helvetica" w:hAnsi="Helvetica"/>
              </w:rPr>
            </w:pPr>
          </w:p>
          <w:p w:rsidR="00B842F7" w:rsidRDefault="00B842F7">
            <w:pPr>
              <w:pStyle w:val="TableContents"/>
              <w:rPr>
                <w:rFonts w:ascii="Helvetica" w:hAnsi="Helvetica"/>
              </w:rPr>
            </w:pPr>
          </w:p>
        </w:tc>
      </w:tr>
      <w:tr w:rsidR="00B842F7" w:rsidTr="00D5001C">
        <w:tc>
          <w:tcPr>
            <w:tcW w:w="1732"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lastRenderedPageBreak/>
              <w:t>SE-TS-012</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FR4</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Check that after challenge is issued and accepted, the battle will take place and a winner will be decided.</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Initial test would use pre-generated test data, actual system test will use data obtained via interaction with the system and other users.</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A battle report page will be displayed showing the outcome of the battle.</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A battle report page appears confirming a winner has been declared and it displays the chosen winner. If this occurs, the test is passed.</w:t>
            </w:r>
          </w:p>
        </w:tc>
      </w:tr>
      <w:tr w:rsidR="00B842F7" w:rsidTr="00D5001C">
        <w:tc>
          <w:tcPr>
            <w:tcW w:w="1732"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SE-TS-013</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FR4/FR10</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After battle, server should “pay” the winner the prize value of the losing monster.</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Use the data of the monster used in</w:t>
            </w:r>
          </w:p>
          <w:p w:rsidR="00B842F7" w:rsidRDefault="0025252A">
            <w:pPr>
              <w:pStyle w:val="TableContents"/>
              <w:rPr>
                <w:rFonts w:ascii="Helvetica" w:hAnsi="Helvetica"/>
              </w:rPr>
            </w:pPr>
            <w:r>
              <w:rPr>
                <w:rFonts w:ascii="Helvetica" w:hAnsi="Helvetica"/>
              </w:rPr>
              <w:t>SE-TS-011</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Cash pile of winner should change.</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If the cash pile increases by the prize value of the monster used, the test shall be passed.</w:t>
            </w:r>
          </w:p>
        </w:tc>
      </w:tr>
      <w:tr w:rsidR="00B842F7" w:rsidTr="00D5001C">
        <w:tc>
          <w:tcPr>
            <w:tcW w:w="1732"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SE-TS-014</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FR5/FR6/FR9</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Server should handle friend requests so users can see requests and accept or decline them.</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User will enter email address of another user. Other user will be sent a friend request.</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On accept</w:t>
            </w:r>
            <w:proofErr w:type="gramStart"/>
            <w:r>
              <w:rPr>
                <w:rFonts w:ascii="Helvetica" w:hAnsi="Helvetica"/>
              </w:rPr>
              <w:t>,</w:t>
            </w:r>
            <w:proofErr w:type="gramEnd"/>
            <w:r>
              <w:rPr>
                <w:rFonts w:ascii="Helvetica" w:hAnsi="Helvetica"/>
              </w:rPr>
              <w:t xml:space="preserve"> user's friend list should display the other user as a friend.</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If the request is displayed in the other user's requests, it is accepted and the user is displayed, the test is passed. It is also passed if the user sends a request and upon reject the friend does not appear in the friend list.</w:t>
            </w:r>
          </w:p>
          <w:p w:rsidR="00B842F7" w:rsidRDefault="00B842F7">
            <w:pPr>
              <w:pStyle w:val="TableContents"/>
              <w:rPr>
                <w:rFonts w:ascii="Helvetica" w:hAnsi="Helvetica"/>
              </w:rPr>
            </w:pPr>
          </w:p>
        </w:tc>
      </w:tr>
      <w:tr w:rsidR="00B842F7" w:rsidTr="00D5001C">
        <w:tc>
          <w:tcPr>
            <w:tcW w:w="1732"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SE-TS-015</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FR5/FR6</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 xml:space="preserve">User should be able to buy monsters from and </w:t>
            </w:r>
            <w:r>
              <w:rPr>
                <w:rFonts w:ascii="Helvetica" w:hAnsi="Helvetica"/>
              </w:rPr>
              <w:lastRenderedPageBreak/>
              <w:t>sell monsters to their friends.</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lastRenderedPageBreak/>
              <w:t xml:space="preserve">User will place a monster for sale </w:t>
            </w:r>
            <w:r>
              <w:rPr>
                <w:rFonts w:ascii="Helvetica" w:hAnsi="Helvetica"/>
              </w:rPr>
              <w:lastRenderedPageBreak/>
              <w:t>and will attempt to buy a friend's monster which is displayed as being for sale.</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lastRenderedPageBreak/>
              <w:t xml:space="preserve">Users will lose monster from list when sold, and </w:t>
            </w:r>
            <w:r>
              <w:rPr>
                <w:rFonts w:ascii="Helvetica" w:hAnsi="Helvetica"/>
              </w:rPr>
              <w:lastRenderedPageBreak/>
              <w:t>gain monster from friend when bought.</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lastRenderedPageBreak/>
              <w:t xml:space="preserve">If when the monster is bought it disappears </w:t>
            </w:r>
            <w:r>
              <w:rPr>
                <w:rFonts w:ascii="Helvetica" w:hAnsi="Helvetica"/>
              </w:rPr>
              <w:lastRenderedPageBreak/>
              <w:t>from the seller's list and appears in buyer's list, then the test is passed.</w:t>
            </w:r>
          </w:p>
          <w:p w:rsidR="00B842F7" w:rsidRDefault="00B842F7">
            <w:pPr>
              <w:pStyle w:val="TableContents"/>
              <w:rPr>
                <w:rFonts w:ascii="Helvetica" w:hAnsi="Helvetica"/>
              </w:rPr>
            </w:pPr>
          </w:p>
          <w:p w:rsidR="00B842F7" w:rsidRDefault="00B842F7">
            <w:pPr>
              <w:pStyle w:val="TableContents"/>
              <w:rPr>
                <w:rFonts w:ascii="Helvetica" w:hAnsi="Helvetica"/>
              </w:rPr>
            </w:pPr>
          </w:p>
          <w:p w:rsidR="00B842F7" w:rsidRDefault="00B842F7">
            <w:pPr>
              <w:pStyle w:val="TableContents"/>
              <w:rPr>
                <w:rFonts w:ascii="Helvetica" w:hAnsi="Helvetica"/>
              </w:rPr>
            </w:pPr>
          </w:p>
          <w:p w:rsidR="00B842F7" w:rsidRDefault="00B842F7">
            <w:pPr>
              <w:pStyle w:val="TableContents"/>
              <w:rPr>
                <w:rFonts w:ascii="Helvetica" w:hAnsi="Helvetica"/>
              </w:rPr>
            </w:pPr>
          </w:p>
          <w:p w:rsidR="00B842F7" w:rsidRDefault="00B842F7">
            <w:pPr>
              <w:pStyle w:val="TableContents"/>
              <w:rPr>
                <w:rFonts w:ascii="Helvetica" w:hAnsi="Helvetica"/>
              </w:rPr>
            </w:pPr>
          </w:p>
        </w:tc>
      </w:tr>
      <w:tr w:rsidR="00B842F7" w:rsidTr="00D5001C">
        <w:tc>
          <w:tcPr>
            <w:tcW w:w="1732"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lastRenderedPageBreak/>
              <w:t>SE-TS-016</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FR5/FR6</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User should be able to put a monster up for breeding and have another user choose that monster to buy for breeding.</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User will place a monster up for breeding. One of the user's friends will try to buy that monster for breeding.</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Users should keep both monsters. User who sold male would gain money equivalent to the sale. Other user would gain new baby monster.</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If the users gain the appropriate items from the communication, the test is passed.</w:t>
            </w:r>
          </w:p>
        </w:tc>
      </w:tr>
      <w:tr w:rsidR="00B842F7" w:rsidTr="00D5001C">
        <w:tc>
          <w:tcPr>
            <w:tcW w:w="1732"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SE-TS-017</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FR6</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User should have the ability to unregister.</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User will select the unregister button. Password confirmation could be required.</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User should be removed from user data making them unable to log-in.</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 xml:space="preserve">If user's details have been removed from the database and the </w:t>
            </w:r>
            <w:proofErr w:type="gramStart"/>
            <w:r>
              <w:rPr>
                <w:rFonts w:ascii="Helvetica" w:hAnsi="Helvetica"/>
              </w:rPr>
              <w:t>user can</w:t>
            </w:r>
            <w:proofErr w:type="gramEnd"/>
            <w:r>
              <w:rPr>
                <w:rFonts w:ascii="Helvetica" w:hAnsi="Helvetica"/>
              </w:rPr>
              <w:t xml:space="preserve"> no longer log-in, the test is passed.</w:t>
            </w:r>
          </w:p>
        </w:tc>
      </w:tr>
      <w:tr w:rsidR="00B842F7" w:rsidTr="00D5001C">
        <w:tc>
          <w:tcPr>
            <w:tcW w:w="1732"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SE-TS-018</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FR7</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Start-up page should give user the ability to register/ login.</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The start-up page will be loaded.</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The start-up page should be displayed.</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If the start-up page contains area that would give the user the ability to register or log-in, the test is passed.</w:t>
            </w:r>
          </w:p>
        </w:tc>
      </w:tr>
      <w:tr w:rsidR="00B842F7" w:rsidTr="00D5001C">
        <w:tc>
          <w:tcPr>
            <w:tcW w:w="1732"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SE-TS-019</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FR7</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Throughout the site, the user should be able to logout and be returned to the start-up page.</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On each page there should be an area which the user can select to logout.</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User should be returned to the start-up page.</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 xml:space="preserve">If the user selects the log-out link, the user should be logged out and the user should be returned to the start </w:t>
            </w:r>
            <w:r>
              <w:rPr>
                <w:rFonts w:ascii="Helvetica" w:hAnsi="Helvetica"/>
              </w:rPr>
              <w:lastRenderedPageBreak/>
              <w:t>page.</w:t>
            </w:r>
          </w:p>
        </w:tc>
      </w:tr>
      <w:tr w:rsidR="00B842F7" w:rsidTr="00D5001C">
        <w:tc>
          <w:tcPr>
            <w:tcW w:w="1732"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lastRenderedPageBreak/>
              <w:t>SE-TS-020</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FR8</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Whilst using the game, the user should be able to see a friends list, a monster list and any requests and challenges they may have.</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User will log-in to game.</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The website.</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If the website contains items that match with the requirements, then the test is passed.</w:t>
            </w:r>
          </w:p>
          <w:p w:rsidR="00B842F7" w:rsidRDefault="00B842F7">
            <w:pPr>
              <w:pStyle w:val="TableContents"/>
              <w:rPr>
                <w:rFonts w:ascii="Helvetica" w:hAnsi="Helvetica"/>
              </w:rPr>
            </w:pPr>
          </w:p>
          <w:p w:rsidR="00B842F7" w:rsidRDefault="00B842F7">
            <w:pPr>
              <w:pStyle w:val="TableContents"/>
              <w:rPr>
                <w:rFonts w:ascii="Helvetica" w:hAnsi="Helvetica"/>
              </w:rPr>
            </w:pPr>
          </w:p>
          <w:p w:rsidR="00B842F7" w:rsidRDefault="00B842F7">
            <w:pPr>
              <w:pStyle w:val="TableContents"/>
              <w:rPr>
                <w:rFonts w:ascii="Helvetica" w:hAnsi="Helvetica"/>
              </w:rPr>
            </w:pPr>
          </w:p>
          <w:p w:rsidR="00B842F7" w:rsidRDefault="00B842F7">
            <w:pPr>
              <w:pStyle w:val="TableContents"/>
              <w:rPr>
                <w:rFonts w:ascii="Helvetica" w:hAnsi="Helvetica"/>
              </w:rPr>
            </w:pPr>
          </w:p>
          <w:p w:rsidR="00B842F7" w:rsidRDefault="00B842F7">
            <w:pPr>
              <w:pStyle w:val="TableContents"/>
              <w:rPr>
                <w:rFonts w:ascii="Helvetica" w:hAnsi="Helvetica"/>
              </w:rPr>
            </w:pPr>
          </w:p>
        </w:tc>
      </w:tr>
      <w:tr w:rsidR="00B842F7" w:rsidTr="00D5001C">
        <w:tc>
          <w:tcPr>
            <w:tcW w:w="1732"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SE-TS-021</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FR10</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After a battle, the loser's monster should be removed from their monster list. The winner's monster should be updated with any injuries that may have occurred.</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After SE-TS-011, user and friend will check their monster lists.</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Each of their monster lists should be updated.</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If the lists have updated as required, the test is passed.</w:t>
            </w:r>
          </w:p>
        </w:tc>
      </w:tr>
      <w:tr w:rsidR="00B842F7" w:rsidTr="00D5001C">
        <w:tc>
          <w:tcPr>
            <w:tcW w:w="1732"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SE-TS-022</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FR11</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Friends list should be ordered by wealth and there should be a space that states where the user is within the list.</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Initial test would use pre-generated test data, actual system test will use data obtained via interaction with the system and other users.</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Friends list should be displayed in order.</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If the order of the friends list is correct to the order the test data requires, the test is passed.</w:t>
            </w:r>
          </w:p>
        </w:tc>
      </w:tr>
      <w:tr w:rsidR="00B842F7" w:rsidTr="00D5001C">
        <w:tc>
          <w:tcPr>
            <w:tcW w:w="1732"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SE-TS-023</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PR1</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User should not be able to detect any noticeable lag while using the website.</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User will browse website and interact with the website.</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Outcomes of actions should be displayed as required.</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 xml:space="preserve">If there is no noticeable lag between the user interaction and the required outcome, the test is </w:t>
            </w:r>
            <w:r>
              <w:rPr>
                <w:rFonts w:ascii="Helvetica" w:hAnsi="Helvetica"/>
              </w:rPr>
              <w:lastRenderedPageBreak/>
              <w:t>passed.</w:t>
            </w:r>
          </w:p>
        </w:tc>
      </w:tr>
      <w:tr w:rsidR="00B842F7" w:rsidTr="00D5001C">
        <w:tc>
          <w:tcPr>
            <w:tcW w:w="1732"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lastRenderedPageBreak/>
              <w:t>SE-TS-024</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PR2</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Website should run on all standard browsers.</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Website will be run on all standard browsers i.e. Browsers which are found on all departmental machines.</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 xml:space="preserve"> Website.</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If the website displays correctly and runs as expected, the test is passed.</w:t>
            </w:r>
          </w:p>
          <w:p w:rsidR="00B842F7" w:rsidRDefault="00B842F7">
            <w:pPr>
              <w:pStyle w:val="TableContents"/>
              <w:rPr>
                <w:rFonts w:ascii="Helvetica" w:hAnsi="Helvetica"/>
              </w:rPr>
            </w:pPr>
          </w:p>
        </w:tc>
      </w:tr>
      <w:tr w:rsidR="00B842F7" w:rsidTr="00D5001C">
        <w:tc>
          <w:tcPr>
            <w:tcW w:w="1732"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SE-TS-025</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FR1</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Check that sign-up details are valid at registration.</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User enters invalid sign-up details.</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25252A" w:rsidP="000A2207">
            <w:pPr>
              <w:pStyle w:val="TableContents"/>
              <w:rPr>
                <w:rFonts w:ascii="Helvetica" w:hAnsi="Helvetica"/>
              </w:rPr>
            </w:pPr>
            <w:r>
              <w:rPr>
                <w:rFonts w:ascii="Helvetica" w:hAnsi="Helvetica"/>
              </w:rPr>
              <w:t xml:space="preserve">Invalid data is added, an error message should </w:t>
            </w:r>
            <w:r w:rsidR="000A2207">
              <w:rPr>
                <w:rFonts w:ascii="Helvetica" w:hAnsi="Helvetica"/>
              </w:rPr>
              <w:t>pop up</w:t>
            </w:r>
            <w:r>
              <w:rPr>
                <w:rFonts w:ascii="Helvetica" w:hAnsi="Helvetica"/>
              </w:rPr>
              <w:t>. This error message should state the problem that has occurred.</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If the error message appears correctly, then the test has passed.</w:t>
            </w:r>
          </w:p>
          <w:p w:rsidR="00B842F7" w:rsidRDefault="00B842F7">
            <w:pPr>
              <w:pStyle w:val="TableContents"/>
              <w:rPr>
                <w:rFonts w:ascii="Helvetica" w:hAnsi="Helvetica"/>
              </w:rPr>
            </w:pPr>
          </w:p>
          <w:p w:rsidR="00B842F7" w:rsidRDefault="00B842F7">
            <w:pPr>
              <w:pStyle w:val="TableContents"/>
              <w:rPr>
                <w:rFonts w:ascii="Helvetica" w:hAnsi="Helvetica"/>
              </w:rPr>
            </w:pPr>
          </w:p>
          <w:p w:rsidR="00B842F7" w:rsidRDefault="00B842F7">
            <w:pPr>
              <w:pStyle w:val="TableContents"/>
              <w:rPr>
                <w:rFonts w:ascii="Helvetica" w:hAnsi="Helvetica"/>
              </w:rPr>
            </w:pPr>
          </w:p>
        </w:tc>
      </w:tr>
      <w:tr w:rsidR="00867FBE" w:rsidTr="00D5001C">
        <w:tc>
          <w:tcPr>
            <w:tcW w:w="1732" w:type="dxa"/>
            <w:tcBorders>
              <w:left w:val="single" w:sz="2" w:space="0" w:color="000000"/>
              <w:bottom w:val="single" w:sz="2" w:space="0" w:color="000000"/>
            </w:tcBorders>
            <w:tcMar>
              <w:top w:w="55" w:type="dxa"/>
              <w:left w:w="55" w:type="dxa"/>
              <w:bottom w:w="55" w:type="dxa"/>
              <w:right w:w="55" w:type="dxa"/>
            </w:tcMar>
          </w:tcPr>
          <w:p w:rsidR="00867FBE" w:rsidRDefault="00867FBE">
            <w:pPr>
              <w:pStyle w:val="TableContents"/>
              <w:rPr>
                <w:rFonts w:ascii="Helvetica" w:hAnsi="Helvetica"/>
              </w:rPr>
            </w:pPr>
            <w:r>
              <w:rPr>
                <w:rFonts w:ascii="Helvetica" w:hAnsi="Helvetica"/>
              </w:rPr>
              <w:t>SE-TS-026</w:t>
            </w:r>
          </w:p>
        </w:tc>
        <w:tc>
          <w:tcPr>
            <w:tcW w:w="2384" w:type="dxa"/>
            <w:tcBorders>
              <w:left w:val="single" w:sz="2" w:space="0" w:color="000000"/>
              <w:bottom w:val="single" w:sz="2" w:space="0" w:color="000000"/>
            </w:tcBorders>
            <w:tcMar>
              <w:top w:w="55" w:type="dxa"/>
              <w:left w:w="55" w:type="dxa"/>
              <w:bottom w:w="55" w:type="dxa"/>
              <w:right w:w="55" w:type="dxa"/>
            </w:tcMar>
          </w:tcPr>
          <w:p w:rsidR="00867FBE" w:rsidRDefault="00867FBE">
            <w:pPr>
              <w:pStyle w:val="TableContents"/>
              <w:rPr>
                <w:rFonts w:ascii="Helvetica" w:hAnsi="Helvetica"/>
              </w:rPr>
            </w:pPr>
            <w:r>
              <w:rPr>
                <w:rFonts w:ascii="Helvetica" w:hAnsi="Helvetica"/>
              </w:rPr>
              <w:t>FR5/FR6</w:t>
            </w:r>
          </w:p>
        </w:tc>
        <w:tc>
          <w:tcPr>
            <w:tcW w:w="2816" w:type="dxa"/>
            <w:tcBorders>
              <w:left w:val="single" w:sz="2" w:space="0" w:color="000000"/>
              <w:bottom w:val="single" w:sz="2" w:space="0" w:color="000000"/>
            </w:tcBorders>
            <w:tcMar>
              <w:top w:w="55" w:type="dxa"/>
              <w:left w:w="55" w:type="dxa"/>
              <w:bottom w:w="55" w:type="dxa"/>
              <w:right w:w="55" w:type="dxa"/>
            </w:tcMar>
          </w:tcPr>
          <w:p w:rsidR="00867FBE" w:rsidRDefault="00867FBE" w:rsidP="000A2207">
            <w:pPr>
              <w:pStyle w:val="TableContents"/>
              <w:rPr>
                <w:rFonts w:ascii="Helvetica" w:hAnsi="Helvetica"/>
              </w:rPr>
            </w:pPr>
            <w:r>
              <w:rPr>
                <w:rFonts w:ascii="Helvetica" w:hAnsi="Helvetica"/>
              </w:rPr>
              <w:t xml:space="preserve">Check that if an invalid cash value (negative figure, ‘0’, or non-numerical value) is entered for a monster when ‘apply’ is hit to put the monster up for </w:t>
            </w:r>
            <w:r w:rsidR="00C85C15">
              <w:rPr>
                <w:rFonts w:ascii="Helvetica" w:hAnsi="Helvetica"/>
              </w:rPr>
              <w:t>selling;</w:t>
            </w:r>
            <w:r>
              <w:rPr>
                <w:rFonts w:ascii="Helvetica" w:hAnsi="Helvetica"/>
              </w:rPr>
              <w:t xml:space="preserve"> an error message </w:t>
            </w:r>
            <w:r w:rsidR="000A2207">
              <w:rPr>
                <w:rFonts w:ascii="Helvetica" w:hAnsi="Helvetica"/>
              </w:rPr>
              <w:t>pops up</w:t>
            </w:r>
            <w:r>
              <w:rPr>
                <w:rFonts w:ascii="Helvetica" w:hAnsi="Helvetica"/>
              </w:rPr>
              <w:t xml:space="preserve"> </w:t>
            </w:r>
            <w:r w:rsidR="000A2207">
              <w:rPr>
                <w:rFonts w:ascii="Helvetica" w:hAnsi="Helvetica"/>
              </w:rPr>
              <w:t>prompting</w:t>
            </w:r>
            <w:r>
              <w:rPr>
                <w:rFonts w:ascii="Helvetica" w:hAnsi="Helvetica"/>
              </w:rPr>
              <w:t xml:space="preserve"> the user and the selling application is rejected.</w:t>
            </w:r>
          </w:p>
        </w:tc>
        <w:tc>
          <w:tcPr>
            <w:tcW w:w="2050" w:type="dxa"/>
            <w:tcBorders>
              <w:left w:val="single" w:sz="2" w:space="0" w:color="000000"/>
              <w:bottom w:val="single" w:sz="2" w:space="0" w:color="000000"/>
            </w:tcBorders>
            <w:tcMar>
              <w:top w:w="55" w:type="dxa"/>
              <w:left w:w="55" w:type="dxa"/>
              <w:bottom w:w="55" w:type="dxa"/>
              <w:right w:w="55" w:type="dxa"/>
            </w:tcMar>
          </w:tcPr>
          <w:p w:rsidR="00867FBE" w:rsidRDefault="00BF1E90">
            <w:pPr>
              <w:pStyle w:val="TableContents"/>
              <w:rPr>
                <w:rFonts w:ascii="Helvetica" w:hAnsi="Helvetica"/>
              </w:rPr>
            </w:pPr>
            <w:r>
              <w:rPr>
                <w:rFonts w:ascii="Helvetica" w:hAnsi="Helvetica"/>
              </w:rPr>
              <w:t>User enters in ‘0’, ‘-27’ and ‘45afs5’ over 3 separate tests into the selling value field for a monster when putting them up for sale.</w:t>
            </w:r>
          </w:p>
        </w:tc>
        <w:tc>
          <w:tcPr>
            <w:tcW w:w="2984" w:type="dxa"/>
            <w:tcBorders>
              <w:left w:val="single" w:sz="2" w:space="0" w:color="000000"/>
              <w:bottom w:val="single" w:sz="2" w:space="0" w:color="000000"/>
            </w:tcBorders>
            <w:tcMar>
              <w:top w:w="55" w:type="dxa"/>
              <w:left w:w="55" w:type="dxa"/>
              <w:bottom w:w="55" w:type="dxa"/>
              <w:right w:w="55" w:type="dxa"/>
            </w:tcMar>
          </w:tcPr>
          <w:p w:rsidR="00867FBE" w:rsidRDefault="00BF1E90" w:rsidP="000A2207">
            <w:pPr>
              <w:pStyle w:val="TableContents"/>
              <w:rPr>
                <w:rFonts w:ascii="Helvetica" w:hAnsi="Helvetica"/>
              </w:rPr>
            </w:pPr>
            <w:r>
              <w:rPr>
                <w:rFonts w:ascii="Helvetica" w:hAnsi="Helvetica"/>
              </w:rPr>
              <w:t xml:space="preserve">Error message should </w:t>
            </w:r>
            <w:r w:rsidR="000A2207">
              <w:rPr>
                <w:rFonts w:ascii="Helvetica" w:hAnsi="Helvetica"/>
              </w:rPr>
              <w:t>pop up</w:t>
            </w:r>
            <w:r>
              <w:rPr>
                <w:rFonts w:ascii="Helvetica" w:hAnsi="Helvetica"/>
              </w:rPr>
              <w:t xml:space="preserve"> when ‘apply’ is hit to put the monster up for sale </w:t>
            </w:r>
            <w:proofErr w:type="spellStart"/>
            <w:r w:rsidR="000A2207">
              <w:rPr>
                <w:rFonts w:ascii="Helvetica" w:hAnsi="Helvetica"/>
              </w:rPr>
              <w:t>pompting</w:t>
            </w:r>
            <w:proofErr w:type="spellEnd"/>
            <w:r>
              <w:rPr>
                <w:rFonts w:ascii="Helvetica" w:hAnsi="Helvetica"/>
              </w:rPr>
              <w:t xml:space="preserve"> the user that an invalid selling value has been entered and the monster will not be put up for sale.</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867FBE" w:rsidRDefault="00BF1E90">
            <w:pPr>
              <w:pStyle w:val="TableContents"/>
              <w:rPr>
                <w:rFonts w:ascii="Helvetica" w:hAnsi="Helvetica"/>
              </w:rPr>
            </w:pPr>
            <w:r>
              <w:rPr>
                <w:rFonts w:ascii="Helvetica" w:hAnsi="Helvetica"/>
              </w:rPr>
              <w:t>If error message appears correctly, then tests have passed.</w:t>
            </w:r>
          </w:p>
        </w:tc>
      </w:tr>
      <w:tr w:rsidR="00B842F7" w:rsidTr="00D5001C">
        <w:tc>
          <w:tcPr>
            <w:tcW w:w="1732"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SE-TS-027</w:t>
            </w:r>
          </w:p>
        </w:tc>
        <w:tc>
          <w:tcPr>
            <w:tcW w:w="2384"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FR5/FR6</w:t>
            </w:r>
          </w:p>
        </w:tc>
        <w:tc>
          <w:tcPr>
            <w:tcW w:w="2816" w:type="dxa"/>
            <w:tcBorders>
              <w:left w:val="single" w:sz="2" w:space="0" w:color="000000"/>
              <w:bottom w:val="single" w:sz="2" w:space="0" w:color="000000"/>
            </w:tcBorders>
            <w:tcMar>
              <w:top w:w="55" w:type="dxa"/>
              <w:left w:w="55" w:type="dxa"/>
              <w:bottom w:w="55" w:type="dxa"/>
              <w:right w:w="55" w:type="dxa"/>
            </w:tcMar>
          </w:tcPr>
          <w:p w:rsidR="00B842F7" w:rsidRDefault="0025252A" w:rsidP="008108BD">
            <w:pPr>
              <w:pStyle w:val="TableContents"/>
              <w:rPr>
                <w:rFonts w:ascii="Helvetica" w:hAnsi="Helvetica"/>
              </w:rPr>
            </w:pPr>
            <w:r>
              <w:rPr>
                <w:rFonts w:ascii="Helvetica" w:hAnsi="Helvetica"/>
              </w:rPr>
              <w:t xml:space="preserve">Check that only monsters that have been </w:t>
            </w:r>
            <w:r w:rsidR="008108BD">
              <w:rPr>
                <w:rFonts w:ascii="Helvetica" w:hAnsi="Helvetica"/>
              </w:rPr>
              <w:t>put up for selling are available to buy for other users</w:t>
            </w:r>
            <w:r>
              <w:rPr>
                <w:rFonts w:ascii="Helvetica" w:hAnsi="Helvetica"/>
              </w:rPr>
              <w:t>.</w:t>
            </w:r>
          </w:p>
        </w:tc>
        <w:tc>
          <w:tcPr>
            <w:tcW w:w="2050" w:type="dxa"/>
            <w:tcBorders>
              <w:left w:val="single" w:sz="2" w:space="0" w:color="000000"/>
              <w:bottom w:val="single" w:sz="2" w:space="0" w:color="000000"/>
            </w:tcBorders>
            <w:tcMar>
              <w:top w:w="55" w:type="dxa"/>
              <w:left w:w="55" w:type="dxa"/>
              <w:bottom w:w="55" w:type="dxa"/>
              <w:right w:w="55" w:type="dxa"/>
            </w:tcMar>
          </w:tcPr>
          <w:p w:rsidR="00B842F7" w:rsidRDefault="0025252A" w:rsidP="008108BD">
            <w:pPr>
              <w:pStyle w:val="TableContents"/>
              <w:rPr>
                <w:rFonts w:ascii="Helvetica" w:hAnsi="Helvetica"/>
              </w:rPr>
            </w:pPr>
            <w:r>
              <w:rPr>
                <w:rFonts w:ascii="Helvetica" w:hAnsi="Helvetica"/>
              </w:rPr>
              <w:t xml:space="preserve">User </w:t>
            </w:r>
            <w:r w:rsidR="008108BD">
              <w:rPr>
                <w:rFonts w:ascii="Helvetica" w:hAnsi="Helvetica"/>
              </w:rPr>
              <w:t xml:space="preserve">selects a friend who has both a monster that is available for buying and one not available </w:t>
            </w:r>
            <w:r w:rsidR="008108BD">
              <w:rPr>
                <w:rFonts w:ascii="Helvetica" w:hAnsi="Helvetica"/>
              </w:rPr>
              <w:lastRenderedPageBreak/>
              <w:t>for buying and is taken to their page with the list of monsters.</w:t>
            </w:r>
          </w:p>
        </w:tc>
        <w:tc>
          <w:tcPr>
            <w:tcW w:w="2984" w:type="dxa"/>
            <w:tcBorders>
              <w:left w:val="single" w:sz="2" w:space="0" w:color="000000"/>
              <w:bottom w:val="single" w:sz="2" w:space="0" w:color="000000"/>
            </w:tcBorders>
            <w:tcMar>
              <w:top w:w="55" w:type="dxa"/>
              <w:left w:w="55" w:type="dxa"/>
              <w:bottom w:w="55" w:type="dxa"/>
              <w:right w:w="55" w:type="dxa"/>
            </w:tcMar>
          </w:tcPr>
          <w:p w:rsidR="00B842F7" w:rsidRDefault="008108BD" w:rsidP="008108BD">
            <w:pPr>
              <w:pStyle w:val="TableContents"/>
              <w:rPr>
                <w:rFonts w:ascii="Helvetica" w:hAnsi="Helvetica"/>
              </w:rPr>
            </w:pPr>
            <w:r>
              <w:rPr>
                <w:rFonts w:ascii="Helvetica" w:hAnsi="Helvetica"/>
              </w:rPr>
              <w:lastRenderedPageBreak/>
              <w:t xml:space="preserve">A list of monsters should appear on the friend’s page with one monster which has a ‘buy’ button next to it and one monster without the ‘buy’ button </w:t>
            </w:r>
            <w:r>
              <w:rPr>
                <w:rFonts w:ascii="Helvetica" w:hAnsi="Helvetica"/>
              </w:rPr>
              <w:lastRenderedPageBreak/>
              <w:t>next to it</w:t>
            </w:r>
            <w:r w:rsidR="0025252A">
              <w:rPr>
                <w:rFonts w:ascii="Helvetica" w:hAnsi="Helvetica"/>
              </w:rPr>
              <w:t>.</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8108BD">
            <w:pPr>
              <w:pStyle w:val="TableContents"/>
              <w:rPr>
                <w:rFonts w:ascii="Helvetica" w:hAnsi="Helvetica"/>
              </w:rPr>
            </w:pPr>
            <w:r>
              <w:rPr>
                <w:rFonts w:ascii="Helvetica" w:hAnsi="Helvetica"/>
              </w:rPr>
              <w:lastRenderedPageBreak/>
              <w:t>If the right monsters that are set to ‘buy’ are available to buy and the others are correctly not, then test has passed.</w:t>
            </w:r>
          </w:p>
        </w:tc>
      </w:tr>
      <w:tr w:rsidR="000A2207" w:rsidTr="00D5001C">
        <w:tc>
          <w:tcPr>
            <w:tcW w:w="1732" w:type="dxa"/>
            <w:tcBorders>
              <w:left w:val="single" w:sz="2" w:space="0" w:color="000000"/>
              <w:bottom w:val="single" w:sz="2" w:space="0" w:color="000000"/>
            </w:tcBorders>
            <w:tcMar>
              <w:top w:w="55" w:type="dxa"/>
              <w:left w:w="55" w:type="dxa"/>
              <w:bottom w:w="55" w:type="dxa"/>
              <w:right w:w="55" w:type="dxa"/>
            </w:tcMar>
          </w:tcPr>
          <w:p w:rsidR="000A2207" w:rsidRDefault="000A2207">
            <w:pPr>
              <w:pStyle w:val="TableContents"/>
              <w:rPr>
                <w:rFonts w:ascii="Helvetica" w:hAnsi="Helvetica"/>
              </w:rPr>
            </w:pPr>
            <w:r>
              <w:rPr>
                <w:rFonts w:ascii="Helvetica" w:hAnsi="Helvetica"/>
              </w:rPr>
              <w:lastRenderedPageBreak/>
              <w:t>SE-TS-028</w:t>
            </w:r>
          </w:p>
        </w:tc>
        <w:tc>
          <w:tcPr>
            <w:tcW w:w="2384" w:type="dxa"/>
            <w:tcBorders>
              <w:left w:val="single" w:sz="2" w:space="0" w:color="000000"/>
              <w:bottom w:val="single" w:sz="2" w:space="0" w:color="000000"/>
            </w:tcBorders>
            <w:tcMar>
              <w:top w:w="55" w:type="dxa"/>
              <w:left w:w="55" w:type="dxa"/>
              <w:bottom w:w="55" w:type="dxa"/>
              <w:right w:w="55" w:type="dxa"/>
            </w:tcMar>
          </w:tcPr>
          <w:p w:rsidR="000A2207" w:rsidRDefault="000A2207">
            <w:pPr>
              <w:pStyle w:val="TableContents"/>
              <w:rPr>
                <w:rFonts w:ascii="Helvetica" w:hAnsi="Helvetica"/>
              </w:rPr>
            </w:pPr>
            <w:r>
              <w:rPr>
                <w:rFonts w:ascii="Helvetica" w:hAnsi="Helvetica"/>
              </w:rPr>
              <w:t>FR5/FR6</w:t>
            </w:r>
          </w:p>
        </w:tc>
        <w:tc>
          <w:tcPr>
            <w:tcW w:w="2816" w:type="dxa"/>
            <w:tcBorders>
              <w:left w:val="single" w:sz="2" w:space="0" w:color="000000"/>
              <w:bottom w:val="single" w:sz="2" w:space="0" w:color="000000"/>
            </w:tcBorders>
            <w:tcMar>
              <w:top w:w="55" w:type="dxa"/>
              <w:left w:w="55" w:type="dxa"/>
              <w:bottom w:w="55" w:type="dxa"/>
              <w:right w:w="55" w:type="dxa"/>
            </w:tcMar>
          </w:tcPr>
          <w:p w:rsidR="000A2207" w:rsidRDefault="000A2207" w:rsidP="008108BD">
            <w:pPr>
              <w:pStyle w:val="TableContents"/>
              <w:rPr>
                <w:rFonts w:ascii="Helvetica" w:hAnsi="Helvetica"/>
              </w:rPr>
            </w:pPr>
            <w:r>
              <w:rPr>
                <w:rFonts w:ascii="Helvetica" w:hAnsi="Helvetica"/>
              </w:rPr>
              <w:t>Check that a monster can only be bought if the user has enough cash to buy the monster.</w:t>
            </w:r>
          </w:p>
        </w:tc>
        <w:tc>
          <w:tcPr>
            <w:tcW w:w="2050" w:type="dxa"/>
            <w:tcBorders>
              <w:left w:val="single" w:sz="2" w:space="0" w:color="000000"/>
              <w:bottom w:val="single" w:sz="2" w:space="0" w:color="000000"/>
            </w:tcBorders>
            <w:tcMar>
              <w:top w:w="55" w:type="dxa"/>
              <w:left w:w="55" w:type="dxa"/>
              <w:bottom w:w="55" w:type="dxa"/>
              <w:right w:w="55" w:type="dxa"/>
            </w:tcMar>
          </w:tcPr>
          <w:p w:rsidR="000A2207" w:rsidRDefault="000A2207" w:rsidP="008108BD">
            <w:pPr>
              <w:pStyle w:val="TableContents"/>
              <w:rPr>
                <w:rFonts w:ascii="Helvetica" w:hAnsi="Helvetica"/>
              </w:rPr>
            </w:pPr>
            <w:r>
              <w:rPr>
                <w:rFonts w:ascii="Helvetica" w:hAnsi="Helvetica"/>
              </w:rPr>
              <w:t>User tries to buy a monster they cannot afford.</w:t>
            </w:r>
          </w:p>
        </w:tc>
        <w:tc>
          <w:tcPr>
            <w:tcW w:w="2984" w:type="dxa"/>
            <w:tcBorders>
              <w:left w:val="single" w:sz="2" w:space="0" w:color="000000"/>
              <w:bottom w:val="single" w:sz="2" w:space="0" w:color="000000"/>
            </w:tcBorders>
            <w:tcMar>
              <w:top w:w="55" w:type="dxa"/>
              <w:left w:w="55" w:type="dxa"/>
              <w:bottom w:w="55" w:type="dxa"/>
              <w:right w:w="55" w:type="dxa"/>
            </w:tcMar>
          </w:tcPr>
          <w:p w:rsidR="000A2207" w:rsidRDefault="000A2207" w:rsidP="008108BD">
            <w:pPr>
              <w:pStyle w:val="TableContents"/>
              <w:rPr>
                <w:rFonts w:ascii="Helvetica" w:hAnsi="Helvetica"/>
              </w:rPr>
            </w:pPr>
            <w:r>
              <w:rPr>
                <w:rFonts w:ascii="Helvetica" w:hAnsi="Helvetica"/>
              </w:rPr>
              <w:t>Error message should pop up prompting the user that they cannot afford the monster and the transaction is rejected.</w:t>
            </w:r>
          </w:p>
        </w:tc>
        <w:tc>
          <w:tcPr>
            <w:tcW w:w="2582" w:type="dxa"/>
            <w:tcBorders>
              <w:left w:val="single" w:sz="2" w:space="0" w:color="000000"/>
              <w:bottom w:val="single" w:sz="2" w:space="0" w:color="000000"/>
              <w:right w:val="single" w:sz="2" w:space="0" w:color="000000"/>
            </w:tcBorders>
            <w:tcMar>
              <w:top w:w="55" w:type="dxa"/>
              <w:left w:w="55" w:type="dxa"/>
              <w:bottom w:w="55" w:type="dxa"/>
              <w:right w:w="55" w:type="dxa"/>
            </w:tcMar>
          </w:tcPr>
          <w:p w:rsidR="000A2207" w:rsidRDefault="000A2207">
            <w:pPr>
              <w:pStyle w:val="TableContents"/>
              <w:rPr>
                <w:rFonts w:ascii="Helvetica" w:hAnsi="Helvetica"/>
              </w:rPr>
            </w:pPr>
            <w:r>
              <w:rPr>
                <w:rFonts w:ascii="Helvetica" w:hAnsi="Helvetica"/>
              </w:rPr>
              <w:t>If error message appears correctly, then tests have passed.</w:t>
            </w:r>
          </w:p>
        </w:tc>
      </w:tr>
      <w:tr w:rsidR="00D5001C" w:rsidTr="00D5001C">
        <w:tc>
          <w:tcPr>
            <w:tcW w:w="1732" w:type="dxa"/>
            <w:tcBorders>
              <w:left w:val="single" w:sz="2" w:space="0" w:color="000000"/>
            </w:tcBorders>
            <w:tcMar>
              <w:top w:w="55" w:type="dxa"/>
              <w:left w:w="55" w:type="dxa"/>
              <w:bottom w:w="55" w:type="dxa"/>
              <w:right w:w="55" w:type="dxa"/>
            </w:tcMar>
          </w:tcPr>
          <w:p w:rsidR="00D5001C" w:rsidRDefault="000A2207" w:rsidP="00B1419A">
            <w:pPr>
              <w:pStyle w:val="TableContents"/>
              <w:rPr>
                <w:rFonts w:ascii="Helvetica" w:hAnsi="Helvetica"/>
              </w:rPr>
            </w:pPr>
            <w:r>
              <w:rPr>
                <w:rFonts w:ascii="Helvetica" w:hAnsi="Helvetica"/>
              </w:rPr>
              <w:t>SE-TS-029</w:t>
            </w:r>
          </w:p>
        </w:tc>
        <w:tc>
          <w:tcPr>
            <w:tcW w:w="2384" w:type="dxa"/>
            <w:tcBorders>
              <w:left w:val="single" w:sz="2" w:space="0" w:color="000000"/>
            </w:tcBorders>
            <w:tcMar>
              <w:top w:w="55" w:type="dxa"/>
              <w:left w:w="55" w:type="dxa"/>
              <w:bottom w:w="55" w:type="dxa"/>
              <w:right w:w="55" w:type="dxa"/>
            </w:tcMar>
          </w:tcPr>
          <w:p w:rsidR="00D5001C" w:rsidRDefault="00D5001C" w:rsidP="00B1419A">
            <w:pPr>
              <w:pStyle w:val="TableContents"/>
              <w:rPr>
                <w:rFonts w:ascii="Helvetica" w:hAnsi="Helvetica"/>
              </w:rPr>
            </w:pPr>
            <w:r>
              <w:rPr>
                <w:rFonts w:ascii="Helvetica" w:hAnsi="Helvetica"/>
              </w:rPr>
              <w:t>FR5/FR6</w:t>
            </w:r>
          </w:p>
        </w:tc>
        <w:tc>
          <w:tcPr>
            <w:tcW w:w="2816" w:type="dxa"/>
            <w:tcBorders>
              <w:left w:val="single" w:sz="2" w:space="0" w:color="000000"/>
            </w:tcBorders>
            <w:tcMar>
              <w:top w:w="55" w:type="dxa"/>
              <w:left w:w="55" w:type="dxa"/>
              <w:bottom w:w="55" w:type="dxa"/>
              <w:right w:w="55" w:type="dxa"/>
            </w:tcMar>
          </w:tcPr>
          <w:p w:rsidR="00D5001C" w:rsidRDefault="00D5001C" w:rsidP="000A2207">
            <w:pPr>
              <w:pStyle w:val="TableContents"/>
              <w:rPr>
                <w:rFonts w:ascii="Helvetica" w:hAnsi="Helvetica"/>
              </w:rPr>
            </w:pPr>
            <w:r>
              <w:rPr>
                <w:rFonts w:ascii="Helvetica" w:hAnsi="Helvetica"/>
              </w:rPr>
              <w:t xml:space="preserve">Check that if an invalid cash value (negative figure, ‘0’, or non-numerical value) is entered for a monster when ‘apply’ is hit to put the monster up for breeding; an error message </w:t>
            </w:r>
            <w:r w:rsidR="000A2207">
              <w:rPr>
                <w:rFonts w:ascii="Helvetica" w:hAnsi="Helvetica"/>
              </w:rPr>
              <w:t>pops up</w:t>
            </w:r>
            <w:r>
              <w:rPr>
                <w:rFonts w:ascii="Helvetica" w:hAnsi="Helvetica"/>
              </w:rPr>
              <w:t xml:space="preserve"> </w:t>
            </w:r>
            <w:r w:rsidR="000A2207">
              <w:rPr>
                <w:rFonts w:ascii="Helvetica" w:hAnsi="Helvetica"/>
              </w:rPr>
              <w:t>prompt</w:t>
            </w:r>
            <w:r>
              <w:rPr>
                <w:rFonts w:ascii="Helvetica" w:hAnsi="Helvetica"/>
              </w:rPr>
              <w:t>ing the user and the breeding application is rejected.</w:t>
            </w:r>
          </w:p>
        </w:tc>
        <w:tc>
          <w:tcPr>
            <w:tcW w:w="2050" w:type="dxa"/>
            <w:tcBorders>
              <w:left w:val="single" w:sz="2" w:space="0" w:color="000000"/>
            </w:tcBorders>
            <w:tcMar>
              <w:top w:w="55" w:type="dxa"/>
              <w:left w:w="55" w:type="dxa"/>
              <w:bottom w:w="55" w:type="dxa"/>
              <w:right w:w="55" w:type="dxa"/>
            </w:tcMar>
          </w:tcPr>
          <w:p w:rsidR="00D5001C" w:rsidRDefault="00D5001C" w:rsidP="00D5001C">
            <w:pPr>
              <w:pStyle w:val="TableContents"/>
              <w:rPr>
                <w:rFonts w:ascii="Helvetica" w:hAnsi="Helvetica"/>
              </w:rPr>
            </w:pPr>
            <w:r>
              <w:rPr>
                <w:rFonts w:ascii="Helvetica" w:hAnsi="Helvetica"/>
              </w:rPr>
              <w:t>User enters in ‘0’, ‘-2’ and ‘7ha1’ over 3 separate tests into the breeding value field for a monster when putting them up for breeding.</w:t>
            </w:r>
          </w:p>
        </w:tc>
        <w:tc>
          <w:tcPr>
            <w:tcW w:w="2984" w:type="dxa"/>
            <w:tcBorders>
              <w:left w:val="single" w:sz="2" w:space="0" w:color="000000"/>
            </w:tcBorders>
            <w:tcMar>
              <w:top w:w="55" w:type="dxa"/>
              <w:left w:w="55" w:type="dxa"/>
              <w:bottom w:w="55" w:type="dxa"/>
              <w:right w:w="55" w:type="dxa"/>
            </w:tcMar>
          </w:tcPr>
          <w:p w:rsidR="00D5001C" w:rsidRDefault="00D5001C" w:rsidP="000A2207">
            <w:pPr>
              <w:pStyle w:val="TableContents"/>
              <w:rPr>
                <w:rFonts w:ascii="Helvetica" w:hAnsi="Helvetica"/>
              </w:rPr>
            </w:pPr>
            <w:r>
              <w:rPr>
                <w:rFonts w:ascii="Helvetica" w:hAnsi="Helvetica"/>
              </w:rPr>
              <w:t xml:space="preserve">Error message should </w:t>
            </w:r>
            <w:r w:rsidR="000A2207">
              <w:rPr>
                <w:rFonts w:ascii="Helvetica" w:hAnsi="Helvetica"/>
              </w:rPr>
              <w:t>pop up</w:t>
            </w:r>
            <w:r>
              <w:rPr>
                <w:rFonts w:ascii="Helvetica" w:hAnsi="Helvetica"/>
              </w:rPr>
              <w:t xml:space="preserve"> when ‘apply’ is hit to put the monster up for breeding </w:t>
            </w:r>
            <w:r w:rsidR="000A2207">
              <w:rPr>
                <w:rFonts w:ascii="Helvetica" w:hAnsi="Helvetica"/>
              </w:rPr>
              <w:t>prompting</w:t>
            </w:r>
            <w:r>
              <w:rPr>
                <w:rFonts w:ascii="Helvetica" w:hAnsi="Helvetica"/>
              </w:rPr>
              <w:t xml:space="preserve"> the user that an invalid </w:t>
            </w:r>
            <w:r w:rsidR="007B6F20">
              <w:rPr>
                <w:rFonts w:ascii="Helvetica" w:hAnsi="Helvetica"/>
              </w:rPr>
              <w:t>breeding</w:t>
            </w:r>
            <w:r>
              <w:rPr>
                <w:rFonts w:ascii="Helvetica" w:hAnsi="Helvetica"/>
              </w:rPr>
              <w:t xml:space="preserve"> value has been entered and the monster will not be put up for </w:t>
            </w:r>
            <w:r w:rsidR="00725957">
              <w:rPr>
                <w:rFonts w:ascii="Helvetica" w:hAnsi="Helvetica"/>
              </w:rPr>
              <w:t>breeding</w:t>
            </w:r>
            <w:r>
              <w:rPr>
                <w:rFonts w:ascii="Helvetica" w:hAnsi="Helvetica"/>
              </w:rPr>
              <w:t>.</w:t>
            </w:r>
          </w:p>
        </w:tc>
        <w:tc>
          <w:tcPr>
            <w:tcW w:w="2582" w:type="dxa"/>
            <w:tcBorders>
              <w:left w:val="single" w:sz="2" w:space="0" w:color="000000"/>
              <w:right w:val="single" w:sz="2" w:space="0" w:color="000000"/>
            </w:tcBorders>
            <w:tcMar>
              <w:top w:w="55" w:type="dxa"/>
              <w:left w:w="55" w:type="dxa"/>
              <w:bottom w:w="55" w:type="dxa"/>
              <w:right w:w="55" w:type="dxa"/>
            </w:tcMar>
          </w:tcPr>
          <w:p w:rsidR="00D5001C" w:rsidRDefault="00D5001C" w:rsidP="00B1419A">
            <w:pPr>
              <w:pStyle w:val="TableContents"/>
              <w:rPr>
                <w:rFonts w:ascii="Helvetica" w:hAnsi="Helvetica"/>
              </w:rPr>
            </w:pPr>
            <w:r>
              <w:rPr>
                <w:rFonts w:ascii="Helvetica" w:hAnsi="Helvetica"/>
              </w:rPr>
              <w:t>If error message appears correctly, then tests have passed.</w:t>
            </w:r>
          </w:p>
        </w:tc>
      </w:tr>
      <w:tr w:rsidR="00D5001C" w:rsidTr="00256D4E">
        <w:tc>
          <w:tcPr>
            <w:tcW w:w="1732" w:type="dxa"/>
            <w:tcBorders>
              <w:left w:val="single" w:sz="2" w:space="0" w:color="000000"/>
            </w:tcBorders>
            <w:tcMar>
              <w:top w:w="55" w:type="dxa"/>
              <w:left w:w="55" w:type="dxa"/>
              <w:bottom w:w="55" w:type="dxa"/>
              <w:right w:w="55" w:type="dxa"/>
            </w:tcMar>
          </w:tcPr>
          <w:p w:rsidR="00D5001C" w:rsidRDefault="000A2207" w:rsidP="00B1419A">
            <w:pPr>
              <w:pStyle w:val="TableContents"/>
              <w:rPr>
                <w:rFonts w:ascii="Helvetica" w:hAnsi="Helvetica"/>
              </w:rPr>
            </w:pPr>
            <w:r>
              <w:rPr>
                <w:rFonts w:ascii="Helvetica" w:hAnsi="Helvetica"/>
              </w:rPr>
              <w:t>SE-TS-030</w:t>
            </w:r>
          </w:p>
        </w:tc>
        <w:tc>
          <w:tcPr>
            <w:tcW w:w="2384" w:type="dxa"/>
            <w:tcBorders>
              <w:left w:val="single" w:sz="2" w:space="0" w:color="000000"/>
            </w:tcBorders>
            <w:tcMar>
              <w:top w:w="55" w:type="dxa"/>
              <w:left w:w="55" w:type="dxa"/>
              <w:bottom w:w="55" w:type="dxa"/>
              <w:right w:w="55" w:type="dxa"/>
            </w:tcMar>
          </w:tcPr>
          <w:p w:rsidR="00D5001C" w:rsidRDefault="00D5001C" w:rsidP="00B1419A">
            <w:pPr>
              <w:pStyle w:val="TableContents"/>
              <w:rPr>
                <w:rFonts w:ascii="Helvetica" w:hAnsi="Helvetica"/>
              </w:rPr>
            </w:pPr>
            <w:r>
              <w:rPr>
                <w:rFonts w:ascii="Helvetica" w:hAnsi="Helvetica"/>
              </w:rPr>
              <w:t>FR5/FR6</w:t>
            </w:r>
          </w:p>
        </w:tc>
        <w:tc>
          <w:tcPr>
            <w:tcW w:w="2816" w:type="dxa"/>
            <w:tcBorders>
              <w:left w:val="single" w:sz="2" w:space="0" w:color="000000"/>
            </w:tcBorders>
            <w:tcMar>
              <w:top w:w="55" w:type="dxa"/>
              <w:left w:w="55" w:type="dxa"/>
              <w:bottom w:w="55" w:type="dxa"/>
              <w:right w:w="55" w:type="dxa"/>
            </w:tcMar>
          </w:tcPr>
          <w:p w:rsidR="00D5001C" w:rsidRDefault="00D5001C" w:rsidP="00DA346C">
            <w:pPr>
              <w:pStyle w:val="TableContents"/>
              <w:rPr>
                <w:rFonts w:ascii="Helvetica" w:hAnsi="Helvetica"/>
              </w:rPr>
            </w:pPr>
            <w:r>
              <w:rPr>
                <w:rFonts w:ascii="Helvetica" w:hAnsi="Helvetica"/>
              </w:rPr>
              <w:t xml:space="preserve">Check that only monsters that have been put up for </w:t>
            </w:r>
            <w:r w:rsidR="00B30C42">
              <w:rPr>
                <w:rFonts w:ascii="Helvetica" w:hAnsi="Helvetica"/>
              </w:rPr>
              <w:t>breeding</w:t>
            </w:r>
            <w:r>
              <w:rPr>
                <w:rFonts w:ascii="Helvetica" w:hAnsi="Helvetica"/>
              </w:rPr>
              <w:t xml:space="preserve"> are available to </w:t>
            </w:r>
            <w:r w:rsidR="00DA346C">
              <w:rPr>
                <w:rFonts w:ascii="Helvetica" w:hAnsi="Helvetica"/>
              </w:rPr>
              <w:t>‘rent’</w:t>
            </w:r>
            <w:r>
              <w:rPr>
                <w:rFonts w:ascii="Helvetica" w:hAnsi="Helvetica"/>
              </w:rPr>
              <w:t xml:space="preserve"> for other users.</w:t>
            </w:r>
          </w:p>
        </w:tc>
        <w:tc>
          <w:tcPr>
            <w:tcW w:w="2050" w:type="dxa"/>
            <w:tcBorders>
              <w:left w:val="single" w:sz="2" w:space="0" w:color="000000"/>
            </w:tcBorders>
            <w:tcMar>
              <w:top w:w="55" w:type="dxa"/>
              <w:left w:w="55" w:type="dxa"/>
              <w:bottom w:w="55" w:type="dxa"/>
              <w:right w:w="55" w:type="dxa"/>
            </w:tcMar>
          </w:tcPr>
          <w:p w:rsidR="00D5001C" w:rsidRDefault="00D5001C" w:rsidP="00DA346C">
            <w:pPr>
              <w:pStyle w:val="TableContents"/>
              <w:rPr>
                <w:rFonts w:ascii="Helvetica" w:hAnsi="Helvetica"/>
              </w:rPr>
            </w:pPr>
            <w:r>
              <w:rPr>
                <w:rFonts w:ascii="Helvetica" w:hAnsi="Helvetica"/>
              </w:rPr>
              <w:t>User selects a friend who has both a</w:t>
            </w:r>
            <w:r w:rsidR="00DA346C">
              <w:rPr>
                <w:rFonts w:ascii="Helvetica" w:hAnsi="Helvetica"/>
              </w:rPr>
              <w:t xml:space="preserve"> monster that is available for breeding</w:t>
            </w:r>
            <w:r>
              <w:rPr>
                <w:rFonts w:ascii="Helvetica" w:hAnsi="Helvetica"/>
              </w:rPr>
              <w:t xml:space="preserve"> and one not available for b</w:t>
            </w:r>
            <w:r w:rsidR="00DA346C">
              <w:rPr>
                <w:rFonts w:ascii="Helvetica" w:hAnsi="Helvetica"/>
              </w:rPr>
              <w:t>reeding</w:t>
            </w:r>
            <w:r>
              <w:rPr>
                <w:rFonts w:ascii="Helvetica" w:hAnsi="Helvetica"/>
              </w:rPr>
              <w:t xml:space="preserve"> and is taken to their page with the list of monsters.</w:t>
            </w:r>
          </w:p>
        </w:tc>
        <w:tc>
          <w:tcPr>
            <w:tcW w:w="2984" w:type="dxa"/>
            <w:tcBorders>
              <w:left w:val="single" w:sz="2" w:space="0" w:color="000000"/>
            </w:tcBorders>
            <w:tcMar>
              <w:top w:w="55" w:type="dxa"/>
              <w:left w:w="55" w:type="dxa"/>
              <w:bottom w:w="55" w:type="dxa"/>
              <w:right w:w="55" w:type="dxa"/>
            </w:tcMar>
          </w:tcPr>
          <w:p w:rsidR="00D5001C" w:rsidRDefault="00D5001C" w:rsidP="00DA346C">
            <w:pPr>
              <w:pStyle w:val="TableContents"/>
              <w:rPr>
                <w:rFonts w:ascii="Helvetica" w:hAnsi="Helvetica"/>
              </w:rPr>
            </w:pPr>
            <w:r>
              <w:rPr>
                <w:rFonts w:ascii="Helvetica" w:hAnsi="Helvetica"/>
              </w:rPr>
              <w:t>A list of monsters should appear on the friend’s page with one monster which has a ‘</w:t>
            </w:r>
            <w:r w:rsidR="00DA346C">
              <w:rPr>
                <w:rFonts w:ascii="Helvetica" w:hAnsi="Helvetica"/>
              </w:rPr>
              <w:t>breed</w:t>
            </w:r>
            <w:r>
              <w:rPr>
                <w:rFonts w:ascii="Helvetica" w:hAnsi="Helvetica"/>
              </w:rPr>
              <w:t>’ button next to it and one monster without the ‘</w:t>
            </w:r>
            <w:r w:rsidR="00DA346C">
              <w:rPr>
                <w:rFonts w:ascii="Helvetica" w:hAnsi="Helvetica"/>
              </w:rPr>
              <w:t>breed</w:t>
            </w:r>
            <w:r>
              <w:rPr>
                <w:rFonts w:ascii="Helvetica" w:hAnsi="Helvetica"/>
              </w:rPr>
              <w:t>’ button next to it.</w:t>
            </w:r>
          </w:p>
        </w:tc>
        <w:tc>
          <w:tcPr>
            <w:tcW w:w="2582" w:type="dxa"/>
            <w:tcBorders>
              <w:left w:val="single" w:sz="2" w:space="0" w:color="000000"/>
              <w:right w:val="single" w:sz="2" w:space="0" w:color="000000"/>
            </w:tcBorders>
            <w:tcMar>
              <w:top w:w="55" w:type="dxa"/>
              <w:left w:w="55" w:type="dxa"/>
              <w:bottom w:w="55" w:type="dxa"/>
              <w:right w:w="55" w:type="dxa"/>
            </w:tcMar>
          </w:tcPr>
          <w:p w:rsidR="00D5001C" w:rsidRDefault="00D5001C" w:rsidP="00DA346C">
            <w:pPr>
              <w:pStyle w:val="TableContents"/>
              <w:rPr>
                <w:rFonts w:ascii="Helvetica" w:hAnsi="Helvetica"/>
              </w:rPr>
            </w:pPr>
            <w:r>
              <w:rPr>
                <w:rFonts w:ascii="Helvetica" w:hAnsi="Helvetica"/>
              </w:rPr>
              <w:t xml:space="preserve">If the right monsters that are set to </w:t>
            </w:r>
            <w:r w:rsidR="00DA346C">
              <w:rPr>
                <w:rFonts w:ascii="Helvetica" w:hAnsi="Helvetica"/>
              </w:rPr>
              <w:t>‘breed’</w:t>
            </w:r>
            <w:r>
              <w:rPr>
                <w:rFonts w:ascii="Helvetica" w:hAnsi="Helvetica"/>
              </w:rPr>
              <w:t xml:space="preserve"> are available to </w:t>
            </w:r>
            <w:r w:rsidR="00DA346C">
              <w:rPr>
                <w:rFonts w:ascii="Helvetica" w:hAnsi="Helvetica"/>
              </w:rPr>
              <w:t>breed</w:t>
            </w:r>
            <w:r>
              <w:rPr>
                <w:rFonts w:ascii="Helvetica" w:hAnsi="Helvetica"/>
              </w:rPr>
              <w:t xml:space="preserve"> and the others are correctly not, then test has passed.</w:t>
            </w:r>
          </w:p>
        </w:tc>
      </w:tr>
      <w:tr w:rsidR="00EE20ED" w:rsidTr="00256D4E">
        <w:tc>
          <w:tcPr>
            <w:tcW w:w="1732" w:type="dxa"/>
            <w:tcBorders>
              <w:left w:val="single" w:sz="2" w:space="0" w:color="000000"/>
              <w:bottom w:val="single" w:sz="4" w:space="0" w:color="auto"/>
            </w:tcBorders>
            <w:tcMar>
              <w:top w:w="55" w:type="dxa"/>
              <w:left w:w="55" w:type="dxa"/>
              <w:bottom w:w="55" w:type="dxa"/>
              <w:right w:w="55" w:type="dxa"/>
            </w:tcMar>
          </w:tcPr>
          <w:p w:rsidR="00EE20ED" w:rsidRDefault="00EE20ED" w:rsidP="00B1419A">
            <w:pPr>
              <w:pStyle w:val="TableContents"/>
              <w:rPr>
                <w:rFonts w:ascii="Helvetica" w:hAnsi="Helvetica"/>
              </w:rPr>
            </w:pPr>
            <w:r>
              <w:rPr>
                <w:rFonts w:ascii="Helvetica" w:hAnsi="Helvetica"/>
              </w:rPr>
              <w:t>SE-TS-031</w:t>
            </w:r>
          </w:p>
        </w:tc>
        <w:tc>
          <w:tcPr>
            <w:tcW w:w="2384" w:type="dxa"/>
            <w:tcBorders>
              <w:left w:val="single" w:sz="2" w:space="0" w:color="000000"/>
              <w:bottom w:val="single" w:sz="4" w:space="0" w:color="auto"/>
            </w:tcBorders>
            <w:tcMar>
              <w:top w:w="55" w:type="dxa"/>
              <w:left w:w="55" w:type="dxa"/>
              <w:bottom w:w="55" w:type="dxa"/>
              <w:right w:w="55" w:type="dxa"/>
            </w:tcMar>
          </w:tcPr>
          <w:p w:rsidR="00EE20ED" w:rsidRDefault="00EE20ED" w:rsidP="00B1419A">
            <w:pPr>
              <w:pStyle w:val="TableContents"/>
              <w:rPr>
                <w:rFonts w:ascii="Helvetica" w:hAnsi="Helvetica"/>
              </w:rPr>
            </w:pPr>
            <w:r>
              <w:rPr>
                <w:rFonts w:ascii="Helvetica" w:hAnsi="Helvetica"/>
              </w:rPr>
              <w:t>FR5/FR6</w:t>
            </w:r>
          </w:p>
        </w:tc>
        <w:tc>
          <w:tcPr>
            <w:tcW w:w="2816" w:type="dxa"/>
            <w:tcBorders>
              <w:left w:val="single" w:sz="2" w:space="0" w:color="000000"/>
              <w:bottom w:val="single" w:sz="4" w:space="0" w:color="auto"/>
            </w:tcBorders>
            <w:tcMar>
              <w:top w:w="55" w:type="dxa"/>
              <w:left w:w="55" w:type="dxa"/>
              <w:bottom w:w="55" w:type="dxa"/>
              <w:right w:w="55" w:type="dxa"/>
            </w:tcMar>
          </w:tcPr>
          <w:p w:rsidR="00EE20ED" w:rsidRDefault="00EE20ED" w:rsidP="00EE20ED">
            <w:pPr>
              <w:pStyle w:val="TableContents"/>
              <w:rPr>
                <w:rFonts w:ascii="Helvetica" w:hAnsi="Helvetica"/>
              </w:rPr>
            </w:pPr>
            <w:r>
              <w:rPr>
                <w:rFonts w:ascii="Helvetica" w:hAnsi="Helvetica"/>
              </w:rPr>
              <w:t xml:space="preserve">Check that a monster </w:t>
            </w:r>
            <w:r>
              <w:rPr>
                <w:rFonts w:ascii="Helvetica" w:hAnsi="Helvetica"/>
              </w:rPr>
              <w:lastRenderedPageBreak/>
              <w:t>can only be ‘rented’ for breeding if the user has enough cash to ‘rent’ the monster for breeding.</w:t>
            </w:r>
          </w:p>
        </w:tc>
        <w:tc>
          <w:tcPr>
            <w:tcW w:w="2050" w:type="dxa"/>
            <w:tcBorders>
              <w:left w:val="single" w:sz="2" w:space="0" w:color="000000"/>
              <w:bottom w:val="single" w:sz="4" w:space="0" w:color="auto"/>
            </w:tcBorders>
            <w:tcMar>
              <w:top w:w="55" w:type="dxa"/>
              <w:left w:w="55" w:type="dxa"/>
              <w:bottom w:w="55" w:type="dxa"/>
              <w:right w:w="55" w:type="dxa"/>
            </w:tcMar>
          </w:tcPr>
          <w:p w:rsidR="00EE20ED" w:rsidRDefault="00EE20ED" w:rsidP="00EE20ED">
            <w:pPr>
              <w:pStyle w:val="TableContents"/>
              <w:rPr>
                <w:rFonts w:ascii="Helvetica" w:hAnsi="Helvetica"/>
              </w:rPr>
            </w:pPr>
            <w:r>
              <w:rPr>
                <w:rFonts w:ascii="Helvetica" w:hAnsi="Helvetica"/>
              </w:rPr>
              <w:lastRenderedPageBreak/>
              <w:t xml:space="preserve">User tries to ‘rent’ </w:t>
            </w:r>
            <w:r>
              <w:rPr>
                <w:rFonts w:ascii="Helvetica" w:hAnsi="Helvetica"/>
              </w:rPr>
              <w:lastRenderedPageBreak/>
              <w:t>a monster for breeding they cannot afford.</w:t>
            </w:r>
          </w:p>
        </w:tc>
        <w:tc>
          <w:tcPr>
            <w:tcW w:w="2984" w:type="dxa"/>
            <w:tcBorders>
              <w:left w:val="single" w:sz="2" w:space="0" w:color="000000"/>
              <w:bottom w:val="single" w:sz="4" w:space="0" w:color="auto"/>
            </w:tcBorders>
            <w:tcMar>
              <w:top w:w="55" w:type="dxa"/>
              <w:left w:w="55" w:type="dxa"/>
              <w:bottom w:w="55" w:type="dxa"/>
              <w:right w:w="55" w:type="dxa"/>
            </w:tcMar>
          </w:tcPr>
          <w:p w:rsidR="00EE20ED" w:rsidRDefault="00EE20ED" w:rsidP="00B1419A">
            <w:pPr>
              <w:pStyle w:val="TableContents"/>
              <w:rPr>
                <w:rFonts w:ascii="Helvetica" w:hAnsi="Helvetica"/>
              </w:rPr>
            </w:pPr>
            <w:r>
              <w:rPr>
                <w:rFonts w:ascii="Helvetica" w:hAnsi="Helvetica"/>
              </w:rPr>
              <w:lastRenderedPageBreak/>
              <w:t xml:space="preserve">Error message should pop </w:t>
            </w:r>
            <w:r>
              <w:rPr>
                <w:rFonts w:ascii="Helvetica" w:hAnsi="Helvetica"/>
              </w:rPr>
              <w:lastRenderedPageBreak/>
              <w:t>up prompting the user that they cannot afford the monster and the transaction is rejected.</w:t>
            </w:r>
          </w:p>
        </w:tc>
        <w:tc>
          <w:tcPr>
            <w:tcW w:w="2582" w:type="dxa"/>
            <w:tcBorders>
              <w:left w:val="single" w:sz="2" w:space="0" w:color="000000"/>
              <w:bottom w:val="single" w:sz="4" w:space="0" w:color="auto"/>
              <w:right w:val="single" w:sz="2" w:space="0" w:color="000000"/>
            </w:tcBorders>
            <w:tcMar>
              <w:top w:w="55" w:type="dxa"/>
              <w:left w:w="55" w:type="dxa"/>
              <w:bottom w:w="55" w:type="dxa"/>
              <w:right w:w="55" w:type="dxa"/>
            </w:tcMar>
          </w:tcPr>
          <w:p w:rsidR="00EE20ED" w:rsidRDefault="00EE20ED" w:rsidP="00B1419A">
            <w:pPr>
              <w:pStyle w:val="TableContents"/>
              <w:rPr>
                <w:rFonts w:ascii="Helvetica" w:hAnsi="Helvetica"/>
              </w:rPr>
            </w:pPr>
            <w:r>
              <w:rPr>
                <w:rFonts w:ascii="Helvetica" w:hAnsi="Helvetica"/>
              </w:rPr>
              <w:lastRenderedPageBreak/>
              <w:t xml:space="preserve">If error message </w:t>
            </w:r>
            <w:r>
              <w:rPr>
                <w:rFonts w:ascii="Helvetica" w:hAnsi="Helvetica"/>
              </w:rPr>
              <w:lastRenderedPageBreak/>
              <w:t>appears correctly, then tests have passed.</w:t>
            </w:r>
          </w:p>
        </w:tc>
      </w:tr>
    </w:tbl>
    <w:p w:rsidR="003921B3" w:rsidRDefault="003921B3">
      <w:pPr>
        <w:rPr>
          <w:szCs w:val="21"/>
        </w:rPr>
        <w:sectPr w:rsidR="003921B3">
          <w:pgSz w:w="16838" w:h="11906" w:orient="landscape"/>
          <w:pgMar w:top="1134" w:right="1134" w:bottom="1134" w:left="1134" w:header="720" w:footer="720" w:gutter="0"/>
          <w:cols w:space="720"/>
        </w:sectPr>
      </w:pPr>
    </w:p>
    <w:p w:rsidR="00B842F7" w:rsidRDefault="0025252A">
      <w:pPr>
        <w:pStyle w:val="Heading1"/>
        <w:rPr>
          <w:rFonts w:ascii="Helvetica" w:hAnsi="Helvetica"/>
        </w:rPr>
      </w:pPr>
      <w:r>
        <w:rPr>
          <w:rFonts w:ascii="Helvetica" w:hAnsi="Helvetica"/>
        </w:rPr>
        <w:lastRenderedPageBreak/>
        <w:t>4. References</w:t>
      </w:r>
    </w:p>
    <w:p w:rsidR="00B842F7" w:rsidRDefault="0025252A">
      <w:pPr>
        <w:pStyle w:val="Textbody"/>
      </w:pPr>
      <w:r>
        <w:rPr>
          <w:rFonts w:ascii="Helvetica" w:hAnsi="Helvetica"/>
        </w:rPr>
        <w:t xml:space="preserve">[1] </w:t>
      </w:r>
      <w:r>
        <w:rPr>
          <w:rFonts w:ascii="Helvetica" w:hAnsi="Helvetica"/>
          <w:i/>
          <w:iCs/>
        </w:rPr>
        <w:t xml:space="preserve">Software Engineering Group Projects. </w:t>
      </w:r>
      <w:proofErr w:type="gramStart"/>
      <w:r>
        <w:rPr>
          <w:rFonts w:ascii="Helvetica" w:hAnsi="Helvetica"/>
          <w:i/>
          <w:iCs/>
        </w:rPr>
        <w:t>Requirement Specification.</w:t>
      </w:r>
      <w:proofErr w:type="gramEnd"/>
      <w:r>
        <w:rPr>
          <w:rFonts w:ascii="Helvetica" w:hAnsi="Helvetica"/>
          <w:i/>
          <w:iCs/>
        </w:rPr>
        <w:t xml:space="preserve"> B.P. </w:t>
      </w:r>
      <w:proofErr w:type="spellStart"/>
      <w:r>
        <w:rPr>
          <w:rFonts w:ascii="Helvetica" w:hAnsi="Helvetica"/>
          <w:i/>
          <w:iCs/>
        </w:rPr>
        <w:t>Tiddeman</w:t>
      </w:r>
      <w:proofErr w:type="spellEnd"/>
      <w:r>
        <w:rPr>
          <w:rFonts w:ascii="Helvetica" w:hAnsi="Helvetica"/>
          <w:i/>
          <w:iCs/>
        </w:rPr>
        <w:t xml:space="preserve">. </w:t>
      </w:r>
      <w:r>
        <w:rPr>
          <w:rFonts w:ascii="Helvetica" w:hAnsi="Helvetica"/>
          <w:i/>
          <w:iCs/>
        </w:rPr>
        <w:tab/>
      </w:r>
      <w:proofErr w:type="gramStart"/>
      <w:r>
        <w:rPr>
          <w:rFonts w:ascii="Helvetica" w:hAnsi="Helvetica"/>
          <w:i/>
          <w:iCs/>
        </w:rPr>
        <w:t>SE.CS.RS 1.1.</w:t>
      </w:r>
      <w:proofErr w:type="gramEnd"/>
      <w:r>
        <w:rPr>
          <w:rFonts w:ascii="Helvetica" w:hAnsi="Helvetica"/>
          <w:i/>
          <w:iCs/>
        </w:rPr>
        <w:t xml:space="preserve"> </w:t>
      </w:r>
      <w:proofErr w:type="gramStart"/>
      <w:r>
        <w:rPr>
          <w:rFonts w:ascii="Helvetica" w:hAnsi="Helvetica"/>
          <w:i/>
          <w:iCs/>
        </w:rPr>
        <w:t>Second Draft, 3.1 Functional Requirements.</w:t>
      </w:r>
      <w:proofErr w:type="gramEnd"/>
    </w:p>
    <w:p w:rsidR="00B842F7" w:rsidRDefault="0025252A">
      <w:pPr>
        <w:pStyle w:val="Heading1"/>
        <w:rPr>
          <w:rFonts w:ascii="Helvetica" w:hAnsi="Helvetica"/>
        </w:rPr>
      </w:pPr>
      <w:r>
        <w:rPr>
          <w:rFonts w:ascii="Helvetica" w:hAnsi="Helvetica"/>
        </w:rPr>
        <w:t>5. Document Change History</w:t>
      </w:r>
    </w:p>
    <w:tbl>
      <w:tblPr>
        <w:tblW w:w="9638" w:type="dxa"/>
        <w:tblInd w:w="45" w:type="dxa"/>
        <w:tblLayout w:type="fixed"/>
        <w:tblCellMar>
          <w:left w:w="10" w:type="dxa"/>
          <w:right w:w="10" w:type="dxa"/>
        </w:tblCellMar>
        <w:tblLook w:val="04A0" w:firstRow="1" w:lastRow="0" w:firstColumn="1" w:lastColumn="0" w:noHBand="0" w:noVBand="1"/>
      </w:tblPr>
      <w:tblGrid>
        <w:gridCol w:w="1463"/>
        <w:gridCol w:w="1387"/>
        <w:gridCol w:w="1481"/>
        <w:gridCol w:w="3379"/>
        <w:gridCol w:w="1928"/>
      </w:tblGrid>
      <w:tr w:rsidR="00B842F7">
        <w:tc>
          <w:tcPr>
            <w:tcW w:w="1463" w:type="dxa"/>
            <w:tcBorders>
              <w:top w:val="single" w:sz="2" w:space="0" w:color="000000"/>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Version</w:t>
            </w:r>
          </w:p>
        </w:tc>
        <w:tc>
          <w:tcPr>
            <w:tcW w:w="1387" w:type="dxa"/>
            <w:tcBorders>
              <w:top w:val="single" w:sz="2" w:space="0" w:color="000000"/>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CCF No.</w:t>
            </w:r>
          </w:p>
        </w:tc>
        <w:tc>
          <w:tcPr>
            <w:tcW w:w="1481" w:type="dxa"/>
            <w:tcBorders>
              <w:top w:val="single" w:sz="2" w:space="0" w:color="000000"/>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Date</w:t>
            </w:r>
          </w:p>
        </w:tc>
        <w:tc>
          <w:tcPr>
            <w:tcW w:w="3379" w:type="dxa"/>
            <w:tcBorders>
              <w:top w:val="single" w:sz="2" w:space="0" w:color="000000"/>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Changes made to document</w:t>
            </w:r>
          </w:p>
        </w:tc>
        <w:tc>
          <w:tcPr>
            <w:tcW w:w="192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Changed By</w:t>
            </w:r>
          </w:p>
        </w:tc>
      </w:tr>
      <w:tr w:rsidR="00B842F7">
        <w:tc>
          <w:tcPr>
            <w:tcW w:w="1463"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1</w:t>
            </w:r>
          </w:p>
        </w:tc>
        <w:tc>
          <w:tcPr>
            <w:tcW w:w="1387"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N/A</w:t>
            </w:r>
          </w:p>
        </w:tc>
        <w:tc>
          <w:tcPr>
            <w:tcW w:w="1481"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08/11/12</w:t>
            </w:r>
          </w:p>
        </w:tc>
        <w:tc>
          <w:tcPr>
            <w:tcW w:w="3379"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Original</w:t>
            </w:r>
          </w:p>
        </w:tc>
        <w:tc>
          <w:tcPr>
            <w:tcW w:w="1928"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Sjm16</w:t>
            </w:r>
          </w:p>
        </w:tc>
      </w:tr>
      <w:tr w:rsidR="00B842F7">
        <w:tc>
          <w:tcPr>
            <w:tcW w:w="1463"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1.1</w:t>
            </w:r>
          </w:p>
        </w:tc>
        <w:tc>
          <w:tcPr>
            <w:tcW w:w="1387"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N/A</w:t>
            </w:r>
          </w:p>
        </w:tc>
        <w:tc>
          <w:tcPr>
            <w:tcW w:w="1481"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15/11/12</w:t>
            </w:r>
          </w:p>
        </w:tc>
        <w:tc>
          <w:tcPr>
            <w:tcW w:w="3379"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Changes to the test table</w:t>
            </w:r>
          </w:p>
        </w:tc>
        <w:tc>
          <w:tcPr>
            <w:tcW w:w="1928"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Olr1</w:t>
            </w:r>
          </w:p>
        </w:tc>
      </w:tr>
      <w:tr w:rsidR="00B842F7">
        <w:tc>
          <w:tcPr>
            <w:tcW w:w="1463"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1.2</w:t>
            </w:r>
          </w:p>
        </w:tc>
        <w:tc>
          <w:tcPr>
            <w:tcW w:w="1387"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N/A</w:t>
            </w:r>
          </w:p>
        </w:tc>
        <w:tc>
          <w:tcPr>
            <w:tcW w:w="1481"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08/11/12</w:t>
            </w:r>
          </w:p>
        </w:tc>
        <w:tc>
          <w:tcPr>
            <w:tcW w:w="3379" w:type="dxa"/>
            <w:tcBorders>
              <w:left w:val="single" w:sz="2" w:space="0" w:color="000000"/>
              <w:bottom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Changes to the test table and adding of 'General Approach to Testing'</w:t>
            </w:r>
          </w:p>
        </w:tc>
        <w:tc>
          <w:tcPr>
            <w:tcW w:w="1928" w:type="dxa"/>
            <w:tcBorders>
              <w:left w:val="single" w:sz="2" w:space="0" w:color="000000"/>
              <w:bottom w:val="single" w:sz="2" w:space="0" w:color="000000"/>
              <w:right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 xml:space="preserve">Olr1, </w:t>
            </w:r>
            <w:proofErr w:type="spellStart"/>
            <w:r>
              <w:rPr>
                <w:rFonts w:ascii="Helvetica" w:hAnsi="Helvetica"/>
              </w:rPr>
              <w:t>Krf</w:t>
            </w:r>
            <w:proofErr w:type="spellEnd"/>
          </w:p>
        </w:tc>
      </w:tr>
      <w:tr w:rsidR="00B842F7" w:rsidTr="00C748C7">
        <w:tc>
          <w:tcPr>
            <w:tcW w:w="1463" w:type="dxa"/>
            <w:tcBorders>
              <w:left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1.3</w:t>
            </w:r>
          </w:p>
        </w:tc>
        <w:tc>
          <w:tcPr>
            <w:tcW w:w="1387" w:type="dxa"/>
            <w:tcBorders>
              <w:left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N/A</w:t>
            </w:r>
          </w:p>
        </w:tc>
        <w:tc>
          <w:tcPr>
            <w:tcW w:w="1481" w:type="dxa"/>
            <w:tcBorders>
              <w:left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28/01/13</w:t>
            </w:r>
          </w:p>
        </w:tc>
        <w:tc>
          <w:tcPr>
            <w:tcW w:w="3379" w:type="dxa"/>
            <w:tcBorders>
              <w:left w:val="single" w:sz="2" w:space="0" w:color="000000"/>
            </w:tcBorders>
            <w:tcMar>
              <w:top w:w="55" w:type="dxa"/>
              <w:left w:w="55" w:type="dxa"/>
              <w:bottom w:w="55" w:type="dxa"/>
              <w:right w:w="55" w:type="dxa"/>
            </w:tcMar>
          </w:tcPr>
          <w:p w:rsidR="00B842F7" w:rsidRDefault="0025252A">
            <w:pPr>
              <w:pStyle w:val="TableContents"/>
              <w:rPr>
                <w:rFonts w:ascii="Helvetica" w:hAnsi="Helvetica"/>
              </w:rPr>
            </w:pPr>
            <w:r>
              <w:rPr>
                <w:rFonts w:ascii="Helvetica" w:hAnsi="Helvetica"/>
              </w:rPr>
              <w:t>Changes to the test table</w:t>
            </w:r>
          </w:p>
        </w:tc>
        <w:tc>
          <w:tcPr>
            <w:tcW w:w="1928" w:type="dxa"/>
            <w:tcBorders>
              <w:left w:val="single" w:sz="2" w:space="0" w:color="000000"/>
              <w:right w:val="single" w:sz="2" w:space="0" w:color="000000"/>
            </w:tcBorders>
            <w:tcMar>
              <w:top w:w="55" w:type="dxa"/>
              <w:left w:w="55" w:type="dxa"/>
              <w:bottom w:w="55" w:type="dxa"/>
              <w:right w:w="55" w:type="dxa"/>
            </w:tcMar>
          </w:tcPr>
          <w:p w:rsidR="00B842F7" w:rsidRDefault="00C748C7">
            <w:pPr>
              <w:pStyle w:val="TableContents"/>
              <w:rPr>
                <w:rFonts w:ascii="Helvetica" w:hAnsi="Helvetica"/>
              </w:rPr>
            </w:pPr>
            <w:proofErr w:type="spellStart"/>
            <w:r>
              <w:rPr>
                <w:rFonts w:ascii="Helvetica" w:hAnsi="Helvetica"/>
              </w:rPr>
              <w:t>K</w:t>
            </w:r>
            <w:r w:rsidR="0025252A">
              <w:rPr>
                <w:rFonts w:ascii="Helvetica" w:hAnsi="Helvetica"/>
              </w:rPr>
              <w:t>rf</w:t>
            </w:r>
            <w:proofErr w:type="spellEnd"/>
          </w:p>
        </w:tc>
      </w:tr>
      <w:tr w:rsidR="00C748C7">
        <w:tc>
          <w:tcPr>
            <w:tcW w:w="1463" w:type="dxa"/>
            <w:tcBorders>
              <w:left w:val="single" w:sz="2" w:space="0" w:color="000000"/>
              <w:bottom w:val="single" w:sz="2" w:space="0" w:color="000000"/>
            </w:tcBorders>
            <w:tcMar>
              <w:top w:w="55" w:type="dxa"/>
              <w:left w:w="55" w:type="dxa"/>
              <w:bottom w:w="55" w:type="dxa"/>
              <w:right w:w="55" w:type="dxa"/>
            </w:tcMar>
          </w:tcPr>
          <w:p w:rsidR="00C748C7" w:rsidRDefault="00C748C7">
            <w:pPr>
              <w:pStyle w:val="TableContents"/>
              <w:rPr>
                <w:rFonts w:ascii="Helvetica" w:hAnsi="Helvetica"/>
              </w:rPr>
            </w:pPr>
            <w:r>
              <w:rPr>
                <w:rFonts w:ascii="Helvetica" w:hAnsi="Helvetica"/>
              </w:rPr>
              <w:t>1.4</w:t>
            </w:r>
          </w:p>
        </w:tc>
        <w:tc>
          <w:tcPr>
            <w:tcW w:w="1387" w:type="dxa"/>
            <w:tcBorders>
              <w:left w:val="single" w:sz="2" w:space="0" w:color="000000"/>
              <w:bottom w:val="single" w:sz="2" w:space="0" w:color="000000"/>
            </w:tcBorders>
            <w:tcMar>
              <w:top w:w="55" w:type="dxa"/>
              <w:left w:w="55" w:type="dxa"/>
              <w:bottom w:w="55" w:type="dxa"/>
              <w:right w:w="55" w:type="dxa"/>
            </w:tcMar>
          </w:tcPr>
          <w:p w:rsidR="00C748C7" w:rsidRDefault="00C748C7">
            <w:pPr>
              <w:pStyle w:val="TableContents"/>
              <w:rPr>
                <w:rFonts w:ascii="Helvetica" w:hAnsi="Helvetica"/>
              </w:rPr>
            </w:pPr>
            <w:r>
              <w:rPr>
                <w:rFonts w:ascii="Helvetica" w:hAnsi="Helvetica"/>
              </w:rPr>
              <w:t>N/A</w:t>
            </w:r>
          </w:p>
        </w:tc>
        <w:tc>
          <w:tcPr>
            <w:tcW w:w="1481" w:type="dxa"/>
            <w:tcBorders>
              <w:left w:val="single" w:sz="2" w:space="0" w:color="000000"/>
              <w:bottom w:val="single" w:sz="2" w:space="0" w:color="000000"/>
            </w:tcBorders>
            <w:tcMar>
              <w:top w:w="55" w:type="dxa"/>
              <w:left w:w="55" w:type="dxa"/>
              <w:bottom w:w="55" w:type="dxa"/>
              <w:right w:w="55" w:type="dxa"/>
            </w:tcMar>
          </w:tcPr>
          <w:p w:rsidR="00C748C7" w:rsidRDefault="00C748C7">
            <w:pPr>
              <w:pStyle w:val="TableContents"/>
              <w:rPr>
                <w:rFonts w:ascii="Helvetica" w:hAnsi="Helvetica"/>
              </w:rPr>
            </w:pPr>
            <w:r>
              <w:rPr>
                <w:rFonts w:ascii="Helvetica" w:hAnsi="Helvetica"/>
              </w:rPr>
              <w:t>29/01/13</w:t>
            </w:r>
          </w:p>
        </w:tc>
        <w:tc>
          <w:tcPr>
            <w:tcW w:w="3379" w:type="dxa"/>
            <w:tcBorders>
              <w:left w:val="single" w:sz="2" w:space="0" w:color="000000"/>
              <w:bottom w:val="single" w:sz="2" w:space="0" w:color="000000"/>
            </w:tcBorders>
            <w:tcMar>
              <w:top w:w="55" w:type="dxa"/>
              <w:left w:w="55" w:type="dxa"/>
              <w:bottom w:w="55" w:type="dxa"/>
              <w:right w:w="55" w:type="dxa"/>
            </w:tcMar>
          </w:tcPr>
          <w:p w:rsidR="00C748C7" w:rsidRDefault="00C748C7">
            <w:pPr>
              <w:pStyle w:val="TableContents"/>
              <w:rPr>
                <w:rFonts w:ascii="Helvetica" w:hAnsi="Helvetica"/>
              </w:rPr>
            </w:pPr>
            <w:r>
              <w:rPr>
                <w:rFonts w:ascii="Helvetica" w:hAnsi="Helvetica"/>
              </w:rPr>
              <w:t>Ensured that there were enough tests to cover all bases.</w:t>
            </w:r>
          </w:p>
        </w:tc>
        <w:tc>
          <w:tcPr>
            <w:tcW w:w="1928" w:type="dxa"/>
            <w:tcBorders>
              <w:left w:val="single" w:sz="2" w:space="0" w:color="000000"/>
              <w:bottom w:val="single" w:sz="2" w:space="0" w:color="000000"/>
              <w:right w:val="single" w:sz="2" w:space="0" w:color="000000"/>
            </w:tcBorders>
            <w:tcMar>
              <w:top w:w="55" w:type="dxa"/>
              <w:left w:w="55" w:type="dxa"/>
              <w:bottom w:w="55" w:type="dxa"/>
              <w:right w:w="55" w:type="dxa"/>
            </w:tcMar>
          </w:tcPr>
          <w:p w:rsidR="00C748C7" w:rsidRDefault="00C748C7">
            <w:pPr>
              <w:pStyle w:val="TableContents"/>
              <w:rPr>
                <w:rFonts w:ascii="Helvetica" w:hAnsi="Helvetica"/>
              </w:rPr>
            </w:pPr>
            <w:r>
              <w:rPr>
                <w:rFonts w:ascii="Helvetica" w:hAnsi="Helvetica"/>
              </w:rPr>
              <w:t>Chs17</w:t>
            </w:r>
          </w:p>
        </w:tc>
      </w:tr>
    </w:tbl>
    <w:p w:rsidR="00B842F7" w:rsidRDefault="00B842F7">
      <w:pPr>
        <w:pStyle w:val="Textbody"/>
        <w:rPr>
          <w:rFonts w:ascii="Helvetica" w:hAnsi="Helvetica"/>
        </w:rPr>
      </w:pPr>
    </w:p>
    <w:sectPr w:rsidR="00B842F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0032" w:rsidRDefault="008B0032">
      <w:r>
        <w:separator/>
      </w:r>
    </w:p>
  </w:endnote>
  <w:endnote w:type="continuationSeparator" w:id="0">
    <w:p w:rsidR="008B0032" w:rsidRDefault="008B0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OpenSymbol">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0032" w:rsidRDefault="008B0032">
      <w:r>
        <w:rPr>
          <w:color w:val="000000"/>
        </w:rPr>
        <w:separator/>
      </w:r>
    </w:p>
  </w:footnote>
  <w:footnote w:type="continuationSeparator" w:id="0">
    <w:p w:rsidR="008B0032" w:rsidRDefault="008B00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842F7"/>
    <w:rsid w:val="00055C2A"/>
    <w:rsid w:val="000A2207"/>
    <w:rsid w:val="0025252A"/>
    <w:rsid w:val="00256D4E"/>
    <w:rsid w:val="003921B3"/>
    <w:rsid w:val="004756FA"/>
    <w:rsid w:val="00647CAA"/>
    <w:rsid w:val="007011F7"/>
    <w:rsid w:val="00725957"/>
    <w:rsid w:val="007B6F20"/>
    <w:rsid w:val="008108BD"/>
    <w:rsid w:val="00867FBE"/>
    <w:rsid w:val="008B0032"/>
    <w:rsid w:val="009104C7"/>
    <w:rsid w:val="00992D04"/>
    <w:rsid w:val="00B30C42"/>
    <w:rsid w:val="00B842F7"/>
    <w:rsid w:val="00BE4F1D"/>
    <w:rsid w:val="00BF1E90"/>
    <w:rsid w:val="00C53FFD"/>
    <w:rsid w:val="00C748C7"/>
    <w:rsid w:val="00C85C15"/>
    <w:rsid w:val="00CA44E4"/>
    <w:rsid w:val="00CF4A9D"/>
    <w:rsid w:val="00D22044"/>
    <w:rsid w:val="00D44175"/>
    <w:rsid w:val="00D5001C"/>
    <w:rsid w:val="00DA346C"/>
    <w:rsid w:val="00EE20ED"/>
    <w:rsid w:val="00F175CD"/>
    <w:rsid w:val="00FA7E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outlineLvl w:val="1"/>
    </w:pPr>
    <w:rPr>
      <w:b/>
      <w:bCs/>
      <w:i/>
      <w:iCs/>
    </w:rPr>
  </w:style>
  <w:style w:type="paragraph" w:styleId="Heading3">
    <w:name w:val="heading 3"/>
    <w:basedOn w:val="Heading"/>
    <w:next w:val="Textbody"/>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ntentsHeading">
    <w:name w:val="Contents Heading"/>
    <w:basedOn w:val="Heading"/>
    <w:autoRedefine/>
    <w:pPr>
      <w:suppressLineNumbers/>
      <w:shd w:val="clear" w:color="auto" w:fill="FFFFFF"/>
      <w:spacing w:before="0" w:after="0"/>
    </w:pPr>
    <w:rPr>
      <w:rFonts w:ascii="Helvetica" w:hAnsi="Helvetica"/>
      <w:b/>
      <w:bCs/>
      <w:sz w:val="32"/>
      <w:szCs w:val="32"/>
    </w:rPr>
  </w:style>
  <w:style w:type="paragraph" w:customStyle="1" w:styleId="Contents1">
    <w:name w:val="Contents 1"/>
    <w:basedOn w:val="Index"/>
    <w:pPr>
      <w:shd w:val="clear" w:color="auto" w:fill="FFFFFF"/>
      <w:tabs>
        <w:tab w:val="right" w:leader="dot" w:pos="9638"/>
      </w:tabs>
    </w:pPr>
    <w:rPr>
      <w:rFonts w:ascii="Helvetica" w:hAnsi="Helvetica"/>
    </w:rPr>
  </w:style>
  <w:style w:type="paragraph" w:customStyle="1" w:styleId="Contents2">
    <w:name w:val="Contents 2"/>
    <w:basedOn w:val="Index"/>
    <w:pPr>
      <w:shd w:val="clear" w:color="auto" w:fill="FFFFFF"/>
      <w:tabs>
        <w:tab w:val="right" w:leader="dot" w:pos="9638"/>
      </w:tabs>
      <w:ind w:left="283"/>
    </w:pPr>
    <w:rPr>
      <w:rFonts w:ascii="Helvetica" w:hAnsi="Helvetica"/>
    </w:rPr>
  </w:style>
  <w:style w:type="paragraph" w:customStyle="1" w:styleId="Contents3">
    <w:name w:val="Contents 3"/>
    <w:basedOn w:val="Index"/>
    <w:pPr>
      <w:shd w:val="clear" w:color="auto" w:fill="FFFFFF"/>
      <w:tabs>
        <w:tab w:val="right" w:leader="dot" w:pos="9638"/>
      </w:tabs>
      <w:ind w:left="566"/>
    </w:pPr>
    <w:rPr>
      <w:rFonts w:ascii="Helvetica" w:hAnsi="Helvetica"/>
    </w:rPr>
  </w:style>
  <w:style w:type="paragraph" w:customStyle="1" w:styleId="TableContents">
    <w:name w:val="Table Contents"/>
    <w:basedOn w:val="Standard"/>
    <w:pPr>
      <w:suppressLineNumbers/>
    </w:pPr>
  </w:style>
  <w:style w:type="character" w:customStyle="1" w:styleId="BulletSymbols">
    <w:name w:val="Bullet Symbols"/>
    <w:rPr>
      <w:rFonts w:ascii="OpenSymbol" w:eastAsia="OpenSymbol" w:hAnsi="OpenSymbol" w:cs="OpenSymbo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outlineLvl w:val="1"/>
    </w:pPr>
    <w:rPr>
      <w:b/>
      <w:bCs/>
      <w:i/>
      <w:iCs/>
    </w:rPr>
  </w:style>
  <w:style w:type="paragraph" w:styleId="Heading3">
    <w:name w:val="heading 3"/>
    <w:basedOn w:val="Heading"/>
    <w:next w:val="Textbody"/>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ntentsHeading">
    <w:name w:val="Contents Heading"/>
    <w:basedOn w:val="Heading"/>
    <w:autoRedefine/>
    <w:pPr>
      <w:suppressLineNumbers/>
      <w:shd w:val="clear" w:color="auto" w:fill="FFFFFF"/>
      <w:spacing w:before="0" w:after="0"/>
    </w:pPr>
    <w:rPr>
      <w:rFonts w:ascii="Helvetica" w:hAnsi="Helvetica"/>
      <w:b/>
      <w:bCs/>
      <w:sz w:val="32"/>
      <w:szCs w:val="32"/>
    </w:rPr>
  </w:style>
  <w:style w:type="paragraph" w:customStyle="1" w:styleId="Contents1">
    <w:name w:val="Contents 1"/>
    <w:basedOn w:val="Index"/>
    <w:pPr>
      <w:shd w:val="clear" w:color="auto" w:fill="FFFFFF"/>
      <w:tabs>
        <w:tab w:val="right" w:leader="dot" w:pos="9638"/>
      </w:tabs>
    </w:pPr>
    <w:rPr>
      <w:rFonts w:ascii="Helvetica" w:hAnsi="Helvetica"/>
    </w:rPr>
  </w:style>
  <w:style w:type="paragraph" w:customStyle="1" w:styleId="Contents2">
    <w:name w:val="Contents 2"/>
    <w:basedOn w:val="Index"/>
    <w:pPr>
      <w:shd w:val="clear" w:color="auto" w:fill="FFFFFF"/>
      <w:tabs>
        <w:tab w:val="right" w:leader="dot" w:pos="9638"/>
      </w:tabs>
      <w:ind w:left="283"/>
    </w:pPr>
    <w:rPr>
      <w:rFonts w:ascii="Helvetica" w:hAnsi="Helvetica"/>
    </w:rPr>
  </w:style>
  <w:style w:type="paragraph" w:customStyle="1" w:styleId="Contents3">
    <w:name w:val="Contents 3"/>
    <w:basedOn w:val="Index"/>
    <w:pPr>
      <w:shd w:val="clear" w:color="auto" w:fill="FFFFFF"/>
      <w:tabs>
        <w:tab w:val="right" w:leader="dot" w:pos="9638"/>
      </w:tabs>
      <w:ind w:left="566"/>
    </w:pPr>
    <w:rPr>
      <w:rFonts w:ascii="Helvetica" w:hAnsi="Helvetica"/>
    </w:rPr>
  </w:style>
  <w:style w:type="paragraph" w:customStyle="1" w:styleId="TableContents">
    <w:name w:val="Table Contents"/>
    <w:basedOn w:val="Standard"/>
    <w:pPr>
      <w:suppressLineNumbers/>
    </w:p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424</TotalTime>
  <Pages>13</Pages>
  <Words>2385</Words>
  <Characters>13601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Savill</dc:creator>
  <cp:lastModifiedBy>Christopher Savill</cp:lastModifiedBy>
  <cp:revision>21</cp:revision>
  <dcterms:created xsi:type="dcterms:W3CDTF">2013-01-29T11:52:00Z</dcterms:created>
  <dcterms:modified xsi:type="dcterms:W3CDTF">2013-01-30T13:54:00Z</dcterms:modified>
</cp:coreProperties>
</file>