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30"/>
          <w:szCs w:val="30"/>
        </w:rPr>
        <w:t xml:space="preserve">Use-Case Flow Specification</w:t>
      </w:r>
    </w:p>
    <w:p>
      <w:pPr>
        <w:spacing w:after="40"/>
        <w:jc w:val="center"/>
      </w:pPr>
      <w:r>
        <w:rPr>
          <w:rFonts w:ascii="Aptos" w:cs="Aptos" w:eastAsia="Aptos" w:hAnsi="Aptos"/>
          <w:sz w:val="21"/>
          <w:szCs w:val="21"/>
        </w:rPr>
        <w:t xml:space="preserve">Hostel Maintenance &amp; Issue Ticketing System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sz w:val="19"/>
          <w:szCs w:val="19"/>
        </w:rPr>
        <w:t xml:space="preserve">Name: Tarini Arora     SRN: PES1UG24CS495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Use Case ID / Name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UC-01: Log Maintenance Ticket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Hostel Resident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Supporting Actors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Maintenance Warden (receives ticket in queue)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Resident notices a plumbing, electrical, or carpentry issue in their room or common area and opens the app to report it.</w:t>
            </w:r>
          </w:p>
        </w:tc>
      </w:tr>
    </w:tbl>
    <w:p>
      <w:pPr>
        <w:spacing w:after="50" w:before="140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The resident is a registered user and is logged into the ticketing system.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The resident's room number is linked to their account profile.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The mobile device or kiosk has an active network connection and (optionally) camera access for photo attachment.</w:t>
      </w:r>
    </w:p>
    <w:p>
      <w:pPr>
        <w:spacing w:after="50" w:before="140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24"/>
          <w:szCs w:val="24"/>
        </w:rPr>
        <w:t xml:space="preserve">Postconditions</w:t>
      </w:r>
    </w:p>
    <w:p>
      <w:pPr>
        <w:spacing w:after="3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On success: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A new ticket exists with a unique Ticket ID, status “Open,” room number tag, issue category, and severity level.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The ticket shows up in the Maintenance Warden's queue, sorted by severity and submission time.</w:t>
      </w:r>
    </w:p>
    <w:p>
      <w:pPr>
        <w:spacing w:after="3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On failure: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No partial ticket (missing room tag or severity) gets saved.</w:t>
      </w:r>
    </w:p>
    <w:p>
      <w:pPr>
        <w:spacing w:after="50" w:before="140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24"/>
          <w:szCs w:val="24"/>
        </w:rPr>
        <w:t xml:space="preserve">Main Success Scenario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1. Resident selects “Report an Issue” from the home screen. System displays a new-ticket form.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2. Resident enters/confirms the room number (pre-filled from profile, editable) and a short issue description.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3. Resident selects an issue category: Plumbing, Electrical, or Carpentry.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4. Resident selects a severity level: Low, Medium, or High, guided by on-screen examples for each level.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5. Resident optionally attaches one or more photos of the issue (see UC-02: Attach Photo Evidence).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6. Resident taps “Submit.” System validates that room number, category, and severity are all present.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7. System generates a unique Ticket ID, timestamps the submission, and sets status to “Open.”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8. System routes the ticket to the Maintenance Warden's queue, ordered by severity and SLA deadline.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9. System displays a confirmation screen to the resident with the Ticket ID and expected SLA window.</w:t>
      </w:r>
    </w:p>
    <w:p>
      <w:pPr>
        <w:spacing w:after="20"/>
      </w:pPr>
      <w:r>
        <w:rPr>
          <w:rFonts w:ascii="Aptos" w:cs="Aptos" w:eastAsia="Aptos" w:hAnsi="Aptos"/>
          <w:sz w:val="20"/>
          <w:szCs w:val="20"/>
        </w:rPr>
        <w:t xml:space="preserve">10. Use case ends successfully.</w:t>
      </w:r>
    </w:p>
    <w:p>
      <w:pPr>
        <w:spacing w:after="50" w:before="140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24"/>
          <w:szCs w:val="24"/>
        </w:rPr>
        <w:t xml:space="preserve">Alternate Flow — 6a. Missing Required Field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6a1. System detects that room number, category, or severity is missing and blocks submission.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6a2. System highlights the missing field(s) and displays an inline validation message.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6a3. Resident completes the missing field(s) and resubmits; flow resumes at Main Step 6.</w:t>
      </w:r>
    </w:p>
    <w:p>
      <w:pPr>
        <w:spacing w:after="50" w:before="140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24"/>
          <w:szCs w:val="24"/>
        </w:rPr>
        <w:t xml:space="preserve">Alternate Flow — 8a. Network/Submission Failure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8a1. System is unable to route the ticket to the warden queue (e.g., connectivity loss).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8a2. System saves the ticket locally as a draft and notifies the resident that submission will retry automatically.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ptos" w:cs="Aptos" w:eastAsia="Aptos" w:hAnsi="Aptos"/>
          <w:sz w:val="20"/>
          <w:szCs w:val="20"/>
        </w:rPr>
        <w:t xml:space="preserve">8a3. Once connectivity is restored, the system resubmits the draft; flow resumes at Main Step 7.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2026-08-28T03:09:28.674Z</dcterms:created>
  <dcterms:modified xsi:type="dcterms:W3CDTF">2026-08-28T03:09:28.674Z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