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Fonts w:ascii="Arial" w:cs="Arial" w:eastAsia="Arial" w:hAnsi="Arial"/>
          <w:b/>
          <w:bCs/>
          <w:rtl/>
        </w:rPr>
        <w:t xml:space="preserve">الفهرس (Table of Contents)</w:t>
      </w:r>
    </w:p>
    <w:p>
      <w:pPr>
        <w:bidi/>
        <w:spacing w:after="160" w:before="0"/>
        <w:jc w:val="right"/>
      </w:pPr>
      <w:r>
        <w:rPr>
          <w:rFonts w:ascii="Arial" w:cs="Arial" w:eastAsia="Arial" w:hAnsi="Arial"/>
          <w:b w:val="false"/>
          <w:bCs w:val="false"/>
          <w:i/>
          <w:iCs/>
          <w:color w:val="595959"/>
          <w:sz w:val="18"/>
          <w:szCs w:val="18"/>
          <w:rtl/>
        </w:rPr>
        <w:t xml:space="preserve">* في حال فتح المستند في Microsoft Word، انقر بزر الفأرة الأيمن على الفهرس أدناه واختر "تحديث الحقل" (Update Field) لعرض أرقام الصفحات الصحيحة.</w:t>
      </w:r>
    </w:p>
    <w:sdt>
      <w:sdtPr>
        <w:alias w:val="الفهرس"/>
      </w:sdtPr>
      <w:sdtContent>
        <w:p>
          <w:r>
            <w:fldChar w:fldCharType="begin" w:dirty="true"/>
            <w:instrText xml:space="preserve">TOC \h \o "1-3"</w:instrText>
            <w:fldChar w:fldCharType="separate"/>
          </w:r>
        </w:p>
        <w:p>
          <w:r>
            <w:fldChar w:fldCharType="end"/>
          </w:r>
        </w:p>
      </w:sdtContent>
    </w:sdt>
    <w:p>
      <w:r>
        <w:br w:type="page"/>
      </w:r>
    </w:p>
    <w:p>
      <w:pPr>
        <w:spacing w:before="1600"/>
      </w:pPr>
    </w:p>
    <w:p>
      <w:pPr>
        <w:bidi/>
        <w:jc w:val="center"/>
      </w:pPr>
      <w:r>
        <w:rPr>
          <w:rFonts w:ascii="Arial" w:cs="Arial" w:eastAsia="Arial" w:hAnsi="Arial"/>
          <w:b/>
          <w:bCs/>
          <w:color w:val="1F4E78"/>
          <w:sz w:val="64"/>
          <w:szCs w:val="64"/>
          <w:rtl w:val="false"/>
        </w:rPr>
        <w:t xml:space="preserve">Contractor Plus</w:t>
      </w:r>
    </w:p>
    <w:p>
      <w:pPr>
        <w:bidi/>
        <w:spacing w:after="100" w:before="200"/>
        <w:jc w:val="center"/>
      </w:pPr>
      <w:r>
        <w:rPr>
          <w:rFonts w:ascii="Arial" w:cs="Arial" w:eastAsia="Arial" w:hAnsi="Arial"/>
          <w:b/>
          <w:bCs/>
          <w:sz w:val="40"/>
          <w:szCs w:val="40"/>
          <w:rtl/>
        </w:rPr>
        <w:t xml:space="preserve">نظام إدارة المقاولات والمشاريع الإنشائية</w:t>
      </w:r>
    </w:p>
    <w:p>
      <w:pPr>
        <w:bidi/>
        <w:spacing w:after="600" w:before="100"/>
        <w:jc w:val="center"/>
      </w:pPr>
      <w:r>
        <w:rPr>
          <w:rFonts w:ascii="Arial" w:cs="Arial" w:eastAsia="Arial" w:hAnsi="Arial"/>
          <w:i/>
          <w:iCs/>
          <w:color w:val="595959"/>
          <w:sz w:val="24"/>
          <w:szCs w:val="24"/>
          <w:rtl w:val="false"/>
        </w:rPr>
        <w:t xml:space="preserve">Enterprise Software Documentation</w:t>
      </w:r>
    </w:p>
    <w:p>
      <w:pPr>
        <w:pBdr>
          <w:top w:val="single" w:color="2E75B6" w:sz="6" w:space="8"/>
          <w:bottom w:val="single" w:color="2E75B6" w:sz="6" w:space="8"/>
        </w:pBdr>
        <w:spacing w:after="200" w:before="200"/>
        <w:jc w:val="center"/>
      </w:pPr>
      <w:r>
        <w:rPr>
          <w:rFonts w:ascii="Arial" w:cs="Arial" w:eastAsia="Arial" w:hAnsi="Arial"/>
          <w:b/>
          <w:bCs/>
          <w:sz w:val="26"/>
          <w:szCs w:val="26"/>
          <w:rtl/>
        </w:rPr>
        <w:t xml:space="preserve">تقرير تقني وإداري شامل</w:t>
      </w:r>
    </w:p>
    <w:p>
      <w:pPr>
        <w:spacing w:before="800"/>
      </w:pPr>
    </w:p>
    <w:p>
      <w:pPr>
        <w:bidi/>
        <w:spacing w:after="160" w:before="0"/>
        <w:jc w:val="center"/>
      </w:pPr>
      <w:r>
        <w:rPr>
          <w:rFonts w:ascii="Arial" w:cs="Arial" w:eastAsia="Arial" w:hAnsi="Arial"/>
          <w:b/>
          <w:bCs/>
          <w:i w:val="false"/>
          <w:iCs w:val="false"/>
          <w:rtl/>
        </w:rPr>
        <w:t xml:space="preserve">اسم المشروع (Repository): </w:t>
      </w:r>
      <w:r>
        <w:rPr>
          <w:rFonts w:ascii="Consolas" w:cs="Consolas" w:eastAsia="Consolas" w:hAnsi="Consolas"/>
          <w:b w:val="false"/>
          <w:bCs w:val="false"/>
          <w:i w:val="false"/>
          <w:iCs w:val="false"/>
          <w:rtl w:val="false"/>
        </w:rPr>
        <w:t xml:space="preserve">contractor-plus</w:t>
      </w:r>
    </w:p>
    <w:p>
      <w:pPr>
        <w:bidi/>
        <w:spacing w:after="160" w:before="0"/>
        <w:jc w:val="center"/>
      </w:pPr>
      <w:r>
        <w:rPr>
          <w:rFonts w:ascii="Arial" w:cs="Arial" w:eastAsia="Arial" w:hAnsi="Arial"/>
          <w:b/>
          <w:bCs/>
          <w:i w:val="false"/>
          <w:iCs w:val="false"/>
          <w:rtl/>
        </w:rPr>
        <w:t xml:space="preserve">رقم الإصدار الحالي: </w:t>
      </w:r>
      <w:r>
        <w:rPr>
          <w:rFonts w:ascii="Consolas" w:cs="Consolas" w:eastAsia="Consolas" w:hAnsi="Consolas"/>
          <w:b w:val="false"/>
          <w:bCs w:val="false"/>
          <w:i w:val="false"/>
          <w:iCs w:val="false"/>
          <w:rtl w:val="false"/>
        </w:rPr>
        <w:t xml:space="preserve">v0.1.0</w:t>
      </w:r>
    </w:p>
    <w:p>
      <w:pPr>
        <w:bidi/>
        <w:spacing w:after="160" w:before="0"/>
        <w:jc w:val="center"/>
      </w:pPr>
      <w:r>
        <w:rPr>
          <w:rFonts w:ascii="Arial" w:cs="Arial" w:eastAsia="Arial" w:hAnsi="Arial"/>
          <w:b/>
          <w:bCs/>
          <w:i w:val="false"/>
          <w:iCs w:val="false"/>
          <w:rtl/>
        </w:rPr>
        <w:t xml:space="preserve">تاريخ إعداد التقرير: </w:t>
      </w:r>
      <w:r>
        <w:rPr>
          <w:rFonts w:ascii="Arial" w:cs="Arial" w:eastAsia="Arial" w:hAnsi="Arial"/>
          <w:b w:val="false"/>
          <w:bCs w:val="false"/>
          <w:i w:val="false"/>
          <w:iCs w:val="false"/>
          <w:rtl/>
        </w:rPr>
        <w:t xml:space="preserve">7 يوليو 2026</w:t>
      </w:r>
    </w:p>
    <w:p>
      <w:pPr>
        <w:bidi/>
        <w:spacing w:after="160" w:before="0"/>
        <w:jc w:val="center"/>
      </w:pPr>
      <w:r>
        <w:rPr>
          <w:rFonts w:ascii="Arial" w:cs="Arial" w:eastAsia="Arial" w:hAnsi="Arial"/>
          <w:b/>
          <w:bCs/>
          <w:i w:val="false"/>
          <w:iCs w:val="false"/>
          <w:rtl/>
        </w:rPr>
        <w:t xml:space="preserve">نوع الوثيقة: </w:t>
      </w:r>
      <w:r>
        <w:rPr>
          <w:rFonts w:ascii="Arial" w:cs="Arial" w:eastAsia="Arial" w:hAnsi="Arial"/>
          <w:b w:val="false"/>
          <w:bCs w:val="false"/>
          <w:i w:val="false"/>
          <w:iCs w:val="false"/>
          <w:rtl/>
        </w:rPr>
        <w:t xml:space="preserve">وثيقة معمارية وتقنية شاملة (System Architecture &amp; Technical Report)</w:t>
      </w:r>
    </w:p>
    <w:p>
      <w:pPr>
        <w:spacing w:before="1000"/>
      </w:pPr>
    </w:p>
    <w:p>
      <w:pPr>
        <w:bidi/>
        <w:jc w:val="center"/>
      </w:pPr>
      <w:r>
        <w:rPr>
          <w:rFonts w:ascii="Arial" w:cs="Arial" w:eastAsia="Arial" w:hAnsi="Arial"/>
          <w:i/>
          <w:iCs/>
          <w:color w:val="595959"/>
          <w:sz w:val="18"/>
          <w:szCs w:val="18"/>
          <w:rtl/>
        </w:rPr>
        <w:t xml:space="preserve">تم إعداد هذا التقرير بالاستناد المباشر إلى الكود المصدري الفعلي للمشروع (Backend + Frontend + Electron + Database Schema) دون افتراض أي معلومة غير موجودة في الشيفرة.</w:t>
      </w:r>
    </w:p>
    <w:p>
      <w:r>
        <w:br w:type="page"/>
      </w:r>
    </w:p>
    <w:p>
      <w:pPr>
        <w:pStyle w:val="Heading1"/>
        <w:bidi/>
        <w:jc w:val="right"/>
      </w:pPr>
      <w:r>
        <w:rPr>
          <w:rFonts w:ascii="Arial" w:cs="Arial" w:eastAsia="Arial" w:hAnsi="Arial"/>
          <w:b/>
          <w:bCs/>
          <w:rtl/>
        </w:rPr>
        <w:t xml:space="preserve">1. مقدمة (Introduction)</w:t>
      </w:r>
    </w:p>
    <w:p>
      <w:pPr>
        <w:pStyle w:val="Heading2"/>
        <w:bidi/>
        <w:jc w:val="right"/>
      </w:pPr>
      <w:r>
        <w:rPr>
          <w:rFonts w:ascii="Arial" w:cs="Arial" w:eastAsia="Arial" w:hAnsi="Arial"/>
          <w:b/>
          <w:bCs/>
          <w:rtl/>
        </w:rPr>
        <w:t xml:space="preserve">1.1 نبذة عن البرنامج</w:t>
      </w:r>
    </w:p>
    <w:p>
      <w:pPr>
        <w:bidi/>
        <w:spacing w:after="160" w:before="0"/>
        <w:jc w:val="right"/>
      </w:pPr>
      <w:r>
        <w:rPr>
          <w:rFonts w:ascii="Arial" w:cs="Arial" w:eastAsia="Arial" w:hAnsi="Arial"/>
          <w:b w:val="false"/>
          <w:bCs w:val="false"/>
          <w:i w:val="false"/>
          <w:iCs w:val="false"/>
          <w:rtl/>
        </w:rPr>
        <w:t xml:space="preserve">Contractor Plus هو نظام مكتبي (Desktop Application) متكامل لإدارة أعمال شركات المقاولات والإنشاءات، مبني كتطبيق Electron يغلّف واجهة ويب حديثة (Vue 3 SPA) ويتصل بخدمة خلفية (Backend API) مبنية على Fastify وقاعدة بيانات PostgreSQL عبر Prisma ORM. يعمل النظام في بيئة إنتاج Windows كخدمة نظام مستقلة (Windows Service) تُدار عبر WinSW، منفصلة تماماً عن دورة حياة تطبيق سطح المكتب، بحيث تستمر الخدمة بالعمل حتى لو أُغلق تطبيق العميل (Electron) نفسه.</w:t>
      </w:r>
    </w:p>
    <w:p>
      <w:pPr>
        <w:bidi/>
        <w:spacing w:after="160" w:before="0"/>
        <w:jc w:val="right"/>
      </w:pPr>
      <w:r>
        <w:rPr>
          <w:rFonts w:ascii="Arial" w:cs="Arial" w:eastAsia="Arial" w:hAnsi="Arial"/>
          <w:b w:val="false"/>
          <w:bCs w:val="false"/>
          <w:i w:val="false"/>
          <w:iCs w:val="false"/>
          <w:rtl/>
        </w:rPr>
        <w:t xml:space="preserve">الواجهة بالكامل باللغة العربية وباتجاه من اليمين إلى اليسار (RTL) — وهذا خيار تصميمي أساسي وليس مجرد ترجمة إضافية، إذ إن `main.ts` يضبط `document.documentElement.lang = "ar"` و `dir = "rtl"` عند الإقلاع، ويُستخدم خط عربي مُستضاف ذاتياً (IBM Plex Sans Arabic) بدلاً من الاعتماد على خطوط الأنظمة.</w:t>
      </w:r>
    </w:p>
    <w:p>
      <w:pPr>
        <w:pStyle w:val="Heading2"/>
        <w:bidi/>
        <w:jc w:val="right"/>
      </w:pPr>
      <w:r>
        <w:rPr>
          <w:rFonts w:ascii="Arial" w:cs="Arial" w:eastAsia="Arial" w:hAnsi="Arial"/>
          <w:b/>
          <w:bCs/>
          <w:rtl/>
        </w:rPr>
        <w:t xml:space="preserve">1.2 الهدف من البرنامج</w:t>
      </w:r>
    </w:p>
    <w:p>
      <w:pPr>
        <w:bidi/>
        <w:spacing w:after="160" w:before="0"/>
        <w:jc w:val="right"/>
      </w:pPr>
      <w:r>
        <w:rPr>
          <w:rFonts w:ascii="Arial" w:cs="Arial" w:eastAsia="Arial" w:hAnsi="Arial"/>
          <w:b w:val="false"/>
          <w:bCs w:val="false"/>
          <w:i w:val="false"/>
          <w:iCs w:val="false"/>
          <w:rtl/>
        </w:rPr>
        <w:t xml:space="preserve">الهدف الأساسي هو استبدال أدوات العمل المتناثرة (جداول Excel، ملفات Word منفصلة، دفاتر يدوية) بنظام واحد موحّد يغطي دورة حياة العمل الإنشائي الكاملة: من التعاقد مع العميل، مروراً بتنفيذ المشروع ومتابعة تكاليفه ودفعاته، وصولاً إلى التقارير المالية وإصدار المستندات الرسمية (العقود) تلقائياً.</w:t>
      </w:r>
    </w:p>
    <w:p>
      <w:pPr>
        <w:pStyle w:val="ListParagraph"/>
        <w:numPr>
          <w:ilvl w:val="0"/>
          <w:numId w:val="2"/>
        </w:numPr>
        <w:bidi/>
        <w:jc w:val="right"/>
      </w:pPr>
      <w:r>
        <w:rPr>
          <w:rFonts w:ascii="Arial" w:cs="Arial" w:eastAsia="Arial" w:hAnsi="Arial"/>
          <w:b w:val="false"/>
          <w:bCs w:val="false"/>
          <w:i w:val="false"/>
          <w:iCs w:val="false"/>
          <w:rtl/>
        </w:rPr>
        <w:t xml:space="preserve">توفير مصدر حقيقة واحد (Single Source of Truth) لكل بيانات العملاء والعقود والمشاريع والتكاليف والدفعات.</w:t>
      </w:r>
    </w:p>
    <w:p>
      <w:pPr>
        <w:pStyle w:val="ListParagraph"/>
        <w:numPr>
          <w:ilvl w:val="0"/>
          <w:numId w:val="2"/>
        </w:numPr>
        <w:bidi/>
        <w:jc w:val="right"/>
      </w:pPr>
      <w:r>
        <w:rPr>
          <w:rFonts w:ascii="Arial" w:cs="Arial" w:eastAsia="Arial" w:hAnsi="Arial"/>
          <w:b w:val="false"/>
          <w:bCs w:val="false"/>
          <w:i w:val="false"/>
          <w:iCs w:val="false"/>
          <w:rtl/>
        </w:rPr>
        <w:t xml:space="preserve">فرض ضوابط صلاحيات دقيقة (RBAC) بحيث يرى كل مستخدم ويُعدّل فقط ما يخصّ دوره الوظيفي.</w:t>
      </w:r>
    </w:p>
    <w:p>
      <w:pPr>
        <w:pStyle w:val="ListParagraph"/>
        <w:numPr>
          <w:ilvl w:val="0"/>
          <w:numId w:val="2"/>
        </w:numPr>
        <w:bidi/>
        <w:jc w:val="right"/>
      </w:pPr>
      <w:r>
        <w:rPr>
          <w:rFonts w:ascii="Arial" w:cs="Arial" w:eastAsia="Arial" w:hAnsi="Arial"/>
          <w:b w:val="false"/>
          <w:bCs w:val="false"/>
          <w:i w:val="false"/>
          <w:iCs w:val="false"/>
          <w:rtl/>
        </w:rPr>
        <w:t xml:space="preserve">توثيق كل عملية تعديل جوهرية عبر سجل تدقيق (Audit Log) غير قابل للتعديل.</w:t>
      </w:r>
    </w:p>
    <w:p>
      <w:pPr>
        <w:pStyle w:val="ListParagraph"/>
        <w:numPr>
          <w:ilvl w:val="0"/>
          <w:numId w:val="2"/>
        </w:numPr>
        <w:bidi/>
        <w:jc w:val="right"/>
      </w:pPr>
      <w:r>
        <w:rPr>
          <w:rFonts w:ascii="Arial" w:cs="Arial" w:eastAsia="Arial" w:hAnsi="Arial"/>
          <w:b w:val="false"/>
          <w:bCs w:val="false"/>
          <w:i w:val="false"/>
          <w:iCs w:val="false"/>
          <w:rtl/>
        </w:rPr>
        <w:t xml:space="preserve">تسريع العمليات المتكررة عبر أدوات إدخال شبيهة بالجداول الإلكترونية (DataGrid Excel-like) ولوحة أوامر سريعة (Command Palette) ومساعد ذكاء اصطناعي يفهم أوامر عربية طبيعية.</w:t>
      </w:r>
    </w:p>
    <w:p>
      <w:pPr>
        <w:pStyle w:val="Heading2"/>
        <w:bidi/>
        <w:jc w:val="right"/>
      </w:pPr>
      <w:r>
        <w:rPr>
          <w:rFonts w:ascii="Arial" w:cs="Arial" w:eastAsia="Arial" w:hAnsi="Arial"/>
          <w:b/>
          <w:bCs/>
          <w:rtl/>
        </w:rPr>
        <w:t xml:space="preserve">1.3 المشكلة التي يحلها</w:t>
      </w:r>
    </w:p>
    <w:p>
      <w:pPr>
        <w:bidi/>
        <w:spacing w:after="160" w:before="0"/>
        <w:jc w:val="right"/>
      </w:pPr>
      <w:r>
        <w:rPr>
          <w:rFonts w:ascii="Arial" w:cs="Arial" w:eastAsia="Arial" w:hAnsi="Arial"/>
          <w:b w:val="false"/>
          <w:bCs w:val="false"/>
          <w:i w:val="false"/>
          <w:iCs w:val="false"/>
          <w:rtl/>
        </w:rPr>
        <w:t xml:space="preserve">تعاني شركات المقاولات الصغيرة والمتوسطة عادة من مجموعة من المشاكل المتكررة التي يعالجها هذا النظام مباشرة: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المشكلة التقليدية</w:t>
            </w:r>
          </w:p>
        </w:tc>
        <w:tc>
          <w:tcPr>
            <w:tcW w:type="dxa" w:w="4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الحل الذي يقدمه Contractor Plus</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تشتت البيانات بين ملفات Excel/Word منفصلة لكل مشروع</w:t>
            </w:r>
          </w:p>
        </w:tc>
        <w:tc>
          <w:tcPr>
            <w:tcW w:type="dxa" w:w="4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قاعدة بيانات مركزية واحدة (PostgreSQL) مع نماذج مترابطة لكل الكيانات</w:t>
            </w:r>
          </w:p>
        </w:tc>
      </w:tr>
      <w:tr>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عدم وجود رقابة على من يستطيع حذف أو تعديل ماذا</w:t>
            </w:r>
          </w:p>
        </w:tc>
        <w:tc>
          <w:tcPr>
            <w:tcW w:type="dxa" w:w="4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نظام صلاحيات ديناميكي (Roles/Permissions) قابل للتخصيص من واجهة الإدارة</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صياغة عقود Word يدوياً في كل مرة مع احتمال أخطاء نسخ</w:t>
            </w:r>
          </w:p>
        </w:tc>
        <w:tc>
          <w:tcPr>
            <w:tcW w:type="dxa" w:w="4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توليد مستندات DOCX تلقائياً من قوالب معتمدة تُملأ ببيانات العقد الفعلية</w:t>
            </w:r>
          </w:p>
        </w:tc>
      </w:tr>
      <w:tr>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صعوبة معرفة ربحية مشروع معين في لحظة معينة</w:t>
            </w:r>
          </w:p>
        </w:tc>
        <w:tc>
          <w:tcPr>
            <w:tcW w:type="dxa" w:w="4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تقارير ربحية ومالية فورية (Project Profitability, Cash Flow)</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يوجد أثر لمن غيّر ماذا ومتى</w:t>
            </w:r>
          </w:p>
        </w:tc>
        <w:tc>
          <w:tcPr>
            <w:tcW w:type="dxa" w:w="4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سجل تدقيق شامل (AuditLog) يسجل الفاعل والقيم قبل وبعد كل تغيير</w:t>
            </w:r>
          </w:p>
        </w:tc>
      </w:tr>
      <w:tr>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إدخال بيانات بطيء عبر نماذج تقليدية واحدة تلو الأخرى</w:t>
            </w:r>
          </w:p>
        </w:tc>
        <w:tc>
          <w:tcPr>
            <w:tcW w:type="dxa" w:w="4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جداول إدخال سريعة بأسلوب Excel: لصق من الحافظة، تعديل داخل الخلية، اختصارات لوحة مفاتيح</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الحاجة لصياغة أوامر عبر قوائم متعددة المستويات</w:t>
            </w:r>
          </w:p>
        </w:tc>
        <w:tc>
          <w:tcPr>
            <w:tcW w:type="dxa" w:w="4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مساعد أوامر ذكاء اصطناعي يفهم طلبات عربية طبيعية مثل "أضف عميل جديد وأنشئ له عقد"</w:t>
            </w:r>
          </w:p>
        </w:tc>
      </w:tr>
    </w:tbl>
    <w:p>
      <w:pPr>
        <w:pStyle w:val="Heading2"/>
        <w:bidi/>
        <w:jc w:val="right"/>
      </w:pPr>
      <w:r>
        <w:rPr>
          <w:rFonts w:ascii="Arial" w:cs="Arial" w:eastAsia="Arial" w:hAnsi="Arial"/>
          <w:b/>
          <w:bCs/>
          <w:rtl/>
        </w:rPr>
        <w:t xml:space="preserve">1.4 الفئة المستهدفة</w:t>
      </w:r>
    </w:p>
    <w:p>
      <w:pPr>
        <w:pStyle w:val="ListParagraph"/>
        <w:numPr>
          <w:ilvl w:val="0"/>
          <w:numId w:val="2"/>
        </w:numPr>
        <w:bidi/>
        <w:jc w:val="right"/>
      </w:pPr>
      <w:r>
        <w:rPr>
          <w:rFonts w:ascii="Arial" w:cs="Arial" w:eastAsia="Arial" w:hAnsi="Arial"/>
          <w:b w:val="false"/>
          <w:bCs w:val="false"/>
          <w:i w:val="false"/>
          <w:iCs w:val="false"/>
          <w:rtl/>
        </w:rPr>
        <w:t xml:space="preserve">شركات ومكاتب المقاولات الصغيرة والمتوسطة التي تدير عدة مشاريع إنشائية بالتوازي.</w:t>
      </w:r>
    </w:p>
    <w:p>
      <w:pPr>
        <w:pStyle w:val="ListParagraph"/>
        <w:numPr>
          <w:ilvl w:val="0"/>
          <w:numId w:val="2"/>
        </w:numPr>
        <w:bidi/>
        <w:jc w:val="right"/>
      </w:pPr>
      <w:r>
        <w:rPr>
          <w:rFonts w:ascii="Arial" w:cs="Arial" w:eastAsia="Arial" w:hAnsi="Arial"/>
          <w:b w:val="false"/>
          <w:bCs w:val="false"/>
          <w:i w:val="false"/>
          <w:iCs w:val="false"/>
          <w:rtl/>
        </w:rPr>
        <w:t xml:space="preserve">مالك الشركة (Owner) الذي يحتاج رؤية شاملة وصلاحية كاملة غير قابلة للتقييد.</w:t>
      </w:r>
    </w:p>
    <w:p>
      <w:pPr>
        <w:pStyle w:val="ListParagraph"/>
        <w:numPr>
          <w:ilvl w:val="0"/>
          <w:numId w:val="2"/>
        </w:numPr>
        <w:bidi/>
        <w:jc w:val="right"/>
      </w:pPr>
      <w:r>
        <w:rPr>
          <w:rFonts w:ascii="Arial" w:cs="Arial" w:eastAsia="Arial" w:hAnsi="Arial"/>
          <w:b w:val="false"/>
          <w:bCs w:val="false"/>
          <w:i w:val="false"/>
          <w:iCs w:val="false"/>
          <w:rtl/>
        </w:rPr>
        <w:t xml:space="preserve">المدراء الإداريون (Admin) المسؤولون عن الإعدادات العامة والمستخدمين والصلاحيات.</w:t>
      </w:r>
    </w:p>
    <w:p>
      <w:pPr>
        <w:pStyle w:val="ListParagraph"/>
        <w:numPr>
          <w:ilvl w:val="0"/>
          <w:numId w:val="2"/>
        </w:numPr>
        <w:bidi/>
        <w:jc w:val="right"/>
      </w:pPr>
      <w:r>
        <w:rPr>
          <w:rFonts w:ascii="Arial" w:cs="Arial" w:eastAsia="Arial" w:hAnsi="Arial"/>
          <w:b w:val="false"/>
          <w:bCs w:val="false"/>
          <w:i w:val="false"/>
          <w:iCs w:val="false"/>
          <w:rtl/>
        </w:rPr>
        <w:t xml:space="preserve">المحاسبون (Accountant) المسؤولون عن العقود والتكاليف والدفعات وأوامر التغيير المالية.</w:t>
      </w:r>
    </w:p>
    <w:p>
      <w:pPr>
        <w:pStyle w:val="ListParagraph"/>
        <w:numPr>
          <w:ilvl w:val="0"/>
          <w:numId w:val="2"/>
        </w:numPr>
        <w:bidi/>
        <w:jc w:val="right"/>
      </w:pPr>
      <w:r>
        <w:rPr>
          <w:rFonts w:ascii="Arial" w:cs="Arial" w:eastAsia="Arial" w:hAnsi="Arial"/>
          <w:b w:val="false"/>
          <w:bCs w:val="false"/>
          <w:i w:val="false"/>
          <w:iCs w:val="false"/>
          <w:rtl/>
        </w:rPr>
        <w:t xml:space="preserve">المهندسون (Engineer) المسؤولون عن تنفيذ المشاريع ومتابعة تقدمها ميدانياً.</w:t>
      </w:r>
    </w:p>
    <w:p>
      <w:pPr>
        <w:pStyle w:val="ListParagraph"/>
        <w:numPr>
          <w:ilvl w:val="0"/>
          <w:numId w:val="2"/>
        </w:numPr>
        <w:bidi/>
        <w:jc w:val="right"/>
      </w:pPr>
      <w:r>
        <w:rPr>
          <w:rFonts w:ascii="Arial" w:cs="Arial" w:eastAsia="Arial" w:hAnsi="Arial"/>
          <w:b w:val="false"/>
          <w:bCs w:val="false"/>
          <w:i w:val="false"/>
          <w:iCs w:val="false"/>
          <w:rtl/>
        </w:rPr>
        <w:t xml:space="preserve">مستخدمو الاطّلاع فقط (Viewer) الذين يحتاجون متابعة الأرقام دون صلاحية التعديل.</w:t>
      </w:r>
    </w:p>
    <w:p>
      <w:pPr>
        <w:pStyle w:val="Heading2"/>
        <w:bidi/>
        <w:jc w:val="right"/>
      </w:pPr>
      <w:r>
        <w:rPr>
          <w:rFonts w:ascii="Arial" w:cs="Arial" w:eastAsia="Arial" w:hAnsi="Arial"/>
          <w:b/>
          <w:bCs/>
          <w:rtl/>
        </w:rPr>
        <w:t xml:space="preserve">1.5 أهم المميزات</w:t>
      </w:r>
    </w:p>
    <w:p>
      <w:pPr>
        <w:pStyle w:val="ListParagraph"/>
        <w:numPr>
          <w:ilvl w:val="0"/>
          <w:numId w:val="2"/>
        </w:numPr>
        <w:bidi/>
        <w:jc w:val="right"/>
      </w:pPr>
      <w:r>
        <w:rPr>
          <w:rFonts w:ascii="Arial" w:cs="Arial" w:eastAsia="Arial" w:hAnsi="Arial"/>
          <w:b w:val="false"/>
          <w:bCs w:val="false"/>
          <w:i w:val="false"/>
          <w:iCs w:val="false"/>
          <w:rtl/>
        </w:rPr>
        <w:t xml:space="preserve">دورة حياة متكاملة للعقود والمشاريع مع أوامر تغيير (Change Orders) موثّقة ماليًا.</w:t>
      </w:r>
    </w:p>
    <w:p>
      <w:pPr>
        <w:pStyle w:val="ListParagraph"/>
        <w:numPr>
          <w:ilvl w:val="0"/>
          <w:numId w:val="2"/>
        </w:numPr>
        <w:bidi/>
        <w:jc w:val="right"/>
      </w:pPr>
      <w:r>
        <w:rPr>
          <w:rFonts w:ascii="Arial" w:cs="Arial" w:eastAsia="Arial" w:hAnsi="Arial"/>
          <w:b w:val="false"/>
          <w:bCs w:val="false"/>
          <w:i w:val="false"/>
          <w:iCs w:val="false"/>
          <w:rtl/>
        </w:rPr>
        <w:t xml:space="preserve">توليد عقود Word (.docx) تلقائياً من قوالب مرفوعة، مع استبدال حقول ({{company_name}}, {{client_name}}, {{contract_total}} … إلخ) ببيانات حقيقية.</w:t>
      </w:r>
    </w:p>
    <w:p>
      <w:pPr>
        <w:pStyle w:val="ListParagraph"/>
        <w:numPr>
          <w:ilvl w:val="0"/>
          <w:numId w:val="2"/>
        </w:numPr>
        <w:bidi/>
        <w:jc w:val="right"/>
      </w:pPr>
      <w:r>
        <w:rPr>
          <w:rFonts w:ascii="Arial" w:cs="Arial" w:eastAsia="Arial" w:hAnsi="Arial"/>
          <w:b w:val="false"/>
          <w:bCs w:val="false"/>
          <w:i w:val="false"/>
          <w:iCs w:val="false"/>
          <w:rtl/>
        </w:rPr>
        <w:t xml:space="preserve">نظام صلاحيات (RBAC) هجين: أدوار نظامية جاهزة (OWNER/ADMIN/ACCOUNTANT/ENGINEER/VIEWER) قابلة للتوسيع بأدوار مخصّصة ومصفوفة صلاحيات كاملة.</w:t>
      </w:r>
    </w:p>
    <w:p>
      <w:pPr>
        <w:pStyle w:val="ListParagraph"/>
        <w:numPr>
          <w:ilvl w:val="0"/>
          <w:numId w:val="2"/>
        </w:numPr>
        <w:bidi/>
        <w:jc w:val="right"/>
      </w:pPr>
      <w:r>
        <w:rPr>
          <w:rFonts w:ascii="Arial" w:cs="Arial" w:eastAsia="Arial" w:hAnsi="Arial"/>
          <w:b w:val="false"/>
          <w:bCs w:val="false"/>
          <w:i w:val="false"/>
          <w:iCs w:val="false"/>
          <w:rtl/>
        </w:rPr>
        <w:t xml:space="preserve">جداول بيانات (DataGrid) مبنية داخلياً بأسلوب Excel: تعديل داخل الخلية، تنقّل بلوحة المفاتيح، لصق من Excel مباشرة، حذف متعدد، فرز وفلترة، تثبيت وتحجيم الأعمدة، تصدير/استيراد CSV، مع تخديم افتراضي (Virtualization) للجداول الكبيرة.</w:t>
      </w:r>
    </w:p>
    <w:p>
      <w:pPr>
        <w:pStyle w:val="ListParagraph"/>
        <w:numPr>
          <w:ilvl w:val="0"/>
          <w:numId w:val="2"/>
        </w:numPr>
        <w:bidi/>
        <w:jc w:val="right"/>
      </w:pPr>
      <w:r>
        <w:rPr>
          <w:rFonts w:ascii="Arial" w:cs="Arial" w:eastAsia="Arial" w:hAnsi="Arial"/>
          <w:b w:val="false"/>
          <w:bCs w:val="false"/>
          <w:i w:val="false"/>
          <w:iCs w:val="false"/>
          <w:rtl/>
        </w:rPr>
        <w:t xml:space="preserve">لوحة أوامر شاملة (Ctrl+K) وتنقّل سريع بنمط Gmail (الضغط على g ثم حرف الوجهة).</w:t>
      </w:r>
    </w:p>
    <w:p>
      <w:pPr>
        <w:pStyle w:val="ListParagraph"/>
        <w:numPr>
          <w:ilvl w:val="0"/>
          <w:numId w:val="2"/>
        </w:numPr>
        <w:bidi/>
        <w:jc w:val="right"/>
      </w:pPr>
      <w:r>
        <w:rPr>
          <w:rFonts w:ascii="Arial" w:cs="Arial" w:eastAsia="Arial" w:hAnsi="Arial"/>
          <w:b w:val="false"/>
          <w:bCs w:val="false"/>
          <w:i w:val="false"/>
          <w:iCs w:val="false"/>
          <w:rtl/>
        </w:rPr>
        <w:t xml:space="preserve">مساعد ذكاء اصطناعي (AI Command Workflow) يفهم أوامر عربية حرة، يقترح خطة تنفيذ، ويطلب تأكيداً صريحاً قبل أي عملية تعديل على البيانات — مع تسجيل تدقيقي كامل لكل تفاعل.</w:t>
      </w:r>
    </w:p>
    <w:p>
      <w:pPr>
        <w:pStyle w:val="ListParagraph"/>
        <w:numPr>
          <w:ilvl w:val="0"/>
          <w:numId w:val="2"/>
        </w:numPr>
        <w:bidi/>
        <w:jc w:val="right"/>
      </w:pPr>
      <w:r>
        <w:rPr>
          <w:rFonts w:ascii="Arial" w:cs="Arial" w:eastAsia="Arial" w:hAnsi="Arial"/>
          <w:b w:val="false"/>
          <w:bCs w:val="false"/>
          <w:i w:val="false"/>
          <w:iCs w:val="false"/>
          <w:rtl/>
        </w:rPr>
        <w:t xml:space="preserve">تقارير مالية جاهزة: لوحة تحكم، ربحية المشاريع، التدفق النقدي، الدفعات المتأخرة، المشاريع المتأخرة.</w:t>
      </w:r>
    </w:p>
    <w:p>
      <w:pPr>
        <w:pStyle w:val="ListParagraph"/>
        <w:numPr>
          <w:ilvl w:val="0"/>
          <w:numId w:val="2"/>
        </w:numPr>
        <w:bidi/>
        <w:jc w:val="right"/>
      </w:pPr>
      <w:r>
        <w:rPr>
          <w:rFonts w:ascii="Arial" w:cs="Arial" w:eastAsia="Arial" w:hAnsi="Arial"/>
          <w:b w:val="false"/>
          <w:bCs w:val="false"/>
          <w:i w:val="false"/>
          <w:iCs w:val="false"/>
          <w:rtl/>
        </w:rPr>
        <w:t xml:space="preserve">معمارية سطح مكتب احترافية: خدمة Windows مستقلة للـ Backend مع تحديث تلقائي للتطبيق عبر GitHub Releases، ونفق (Cloudflare Tunnel) اختياري للوصول عن بُعد.</w:t>
      </w:r>
    </w:p>
    <w:p>
      <w:pPr>
        <w:pStyle w:val="ListParagraph"/>
        <w:numPr>
          <w:ilvl w:val="0"/>
          <w:numId w:val="2"/>
        </w:numPr>
        <w:bidi/>
        <w:jc w:val="right"/>
      </w:pPr>
      <w:r>
        <w:rPr>
          <w:rFonts w:ascii="Arial" w:cs="Arial" w:eastAsia="Arial" w:hAnsi="Arial"/>
          <w:b w:val="false"/>
          <w:bCs w:val="false"/>
          <w:i w:val="false"/>
          <w:iCs w:val="false"/>
          <w:rtl/>
        </w:rPr>
        <w:t xml:space="preserve">انضباط مالي صارم في جميع الحسابات عبر نوع Decimal (وليس Number/Float) لتفادي أخطاء التقريب.</w:t>
      </w:r>
    </w:p>
    <w:p>
      <w:pPr>
        <w:pStyle w:val="Heading1"/>
        <w:bidi/>
        <w:jc w:val="right"/>
      </w:pPr>
      <w:r>
        <w:rPr>
          <w:rFonts w:ascii="Arial" w:cs="Arial" w:eastAsia="Arial" w:hAnsi="Arial"/>
          <w:b/>
          <w:bCs/>
          <w:rtl/>
        </w:rPr>
        <w:t xml:space="preserve">2. نظرة عامة على النظام (System Overview)</w:t>
      </w:r>
    </w:p>
    <w:p>
      <w:pPr>
        <w:pStyle w:val="Heading2"/>
        <w:bidi/>
        <w:jc w:val="right"/>
      </w:pPr>
      <w:r>
        <w:rPr>
          <w:rFonts w:ascii="Arial" w:cs="Arial" w:eastAsia="Arial" w:hAnsi="Arial"/>
          <w:b/>
          <w:bCs/>
          <w:rtl/>
        </w:rPr>
        <w:t xml:space="preserve">2.1 كيف يعمل البرنامج بشكل عام</w:t>
      </w:r>
    </w:p>
    <w:p>
      <w:pPr>
        <w:bidi/>
        <w:spacing w:after="160" w:before="0"/>
        <w:jc w:val="right"/>
      </w:pPr>
      <w:r>
        <w:rPr>
          <w:rFonts w:ascii="Arial" w:cs="Arial" w:eastAsia="Arial" w:hAnsi="Arial"/>
          <w:b w:val="false"/>
          <w:bCs w:val="false"/>
          <w:i w:val="false"/>
          <w:iCs w:val="false"/>
          <w:rtl/>
        </w:rPr>
        <w:t xml:space="preserve">يتبع النظام معمارية عميل/خادم كلاسيكية (Client-Server) بثلاث طبقات فعلية، مع طبقة رابعة اختيارية (النفق البعيد). في وضع التطوير، تُشغَّل الواجهة الأمامية عبر خادم Vite على المنفذ 5173 والخلفية عبر tsx watch على المنفذ 3000. في وضع الإنتاج على أجهزة العملاء، يعمل الـ Backend كخدمة Windows مستقلة باسم "ContractorPlusBackend" على منفذ ثابت (31734)، بينما يفتح تطبيق Electron نافذة واحدة تُحمّل فيها الواجهة إما من صفحة الإعداد الأولي (Wizard) عبر بروتوكول `app://` أو من عنوان الخدمة الفعلي بعد اكتمال الإعداد.</w:t>
      </w:r>
    </w:p>
    <w:p>
      <w:pPr>
        <w:bidi/>
        <w:spacing w:after="160" w:before="0"/>
        <w:jc w:val="right"/>
      </w:pPr>
      <w:r>
        <w:rPr>
          <w:rFonts w:ascii="Arial" w:cs="Arial" w:eastAsia="Arial" w:hAnsi="Arial"/>
          <w:b w:val="false"/>
          <w:bCs w:val="false"/>
          <w:i w:val="false"/>
          <w:iCs w:val="false"/>
          <w:rtl/>
        </w:rPr>
        <w:t xml:space="preserve">الفكرة الجوهرية: تطبيق Electron هو غلاف تحكّم فقط (يشغّل/يوقف/يراقب الخدمة ويعرض واجهتها)، بينما منطق الأعمال بالكامل — المصادقة، الصلاحيات، الحسابات، توليد المستندات، الذكاء الاصطناعي — يعيش في الـ Backend المستقل الذي يستمر بالعمل حتى بعد إغلاق نافذة التطبيق.</w:t>
      </w:r>
    </w:p>
    <w:p>
      <w:pPr>
        <w:pStyle w:val="Heading2"/>
        <w:bidi/>
        <w:jc w:val="right"/>
      </w:pPr>
      <w:r>
        <w:rPr>
          <w:rFonts w:ascii="Arial" w:cs="Arial" w:eastAsia="Arial" w:hAnsi="Arial"/>
          <w:b/>
          <w:bCs/>
          <w:rtl/>
        </w:rPr>
        <w:t xml:space="preserve">2.2 الهيكلية العامة للنظام</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 جهاز العميل (Windows) ───────────────────────────────┐</w:t>
      </w:r>
    </w:p>
    <w:p>
      <w:pPr>
        <w:shd w:fill="F5F5F5" w:val="clear"/>
        <w:bidi w:val="false"/>
        <w:spacing w:after="0" w:before="0"/>
        <w:jc w:val="left"/>
      </w:pPr>
      <w:r>
        <w:rPr>
          <w:rFonts w:ascii="Consolas" w:cs="Consolas" w:eastAsia="Consolas" w:hAnsi="Consolas"/>
          <w:sz w:val="18"/>
          <w:szCs w:val="18"/>
          <w:rtl w:val="false"/>
        </w:rPr>
        <w:t xml:space="preserve">│                                                                                       │</w:t>
      </w:r>
    </w:p>
    <w:p>
      <w:pPr>
        <w:shd w:fill="F5F5F5" w:val="clear"/>
        <w:bidi w:val="false"/>
        <w:spacing w:after="0" w:before="0"/>
        <w:jc w:val="left"/>
      </w:pPr>
      <w:r>
        <w:rPr>
          <w:rFonts w:ascii="Consolas" w:cs="Consolas" w:eastAsia="Consolas" w:hAnsi="Consolas"/>
          <w:sz w:val="18"/>
          <w:szCs w:val="18"/>
          <w:rtl w:val="false"/>
        </w:rPr>
        <w:t xml:space="preserve">│   ┌───────────────────────────┐        HTTP/JSON        ┌─────────────────────────┐  │</w:t>
      </w:r>
    </w:p>
    <w:p>
      <w:pPr>
        <w:shd w:fill="F5F5F5" w:val="clear"/>
        <w:bidi w:val="false"/>
        <w:spacing w:after="0" w:before="0"/>
        <w:jc w:val="left"/>
      </w:pPr>
      <w:r>
        <w:rPr>
          <w:rFonts w:ascii="Consolas" w:cs="Consolas" w:eastAsia="Consolas" w:hAnsi="Consolas"/>
          <w:sz w:val="18"/>
          <w:szCs w:val="18"/>
          <w:rtl w:val="false"/>
        </w:rPr>
        <w:t xml:space="preserve">│   │   Electron Desktop Shell   │  ───────────────────►   │  ContractorPlusBackend   │  │</w:t>
      </w:r>
    </w:p>
    <w:p>
      <w:pPr>
        <w:shd w:fill="F5F5F5" w:val="clear"/>
        <w:bidi w:val="false"/>
        <w:spacing w:after="0" w:before="0"/>
        <w:jc w:val="left"/>
      </w:pPr>
      <w:r>
        <w:rPr>
          <w:rFonts w:ascii="Consolas" w:cs="Consolas" w:eastAsia="Consolas" w:hAnsi="Consolas"/>
          <w:sz w:val="18"/>
          <w:szCs w:val="18"/>
          <w:rtl w:val="false"/>
        </w:rPr>
        <w:t xml:space="preserve">│   │  (نافذة واحدة: Wizard/App) │  ◄───────────────────   │  (Windows Service ثابت)  │  │</w:t>
      </w:r>
    </w:p>
    <w:p>
      <w:pPr>
        <w:shd w:fill="F5F5F5" w:val="clear"/>
        <w:bidi w:val="false"/>
        <w:spacing w:after="0" w:before="0"/>
        <w:jc w:val="left"/>
      </w:pPr>
      <w:r>
        <w:rPr>
          <w:rFonts w:ascii="Consolas" w:cs="Consolas" w:eastAsia="Consolas" w:hAnsi="Consolas"/>
          <w:sz w:val="18"/>
          <w:szCs w:val="18"/>
          <w:rtl w:val="false"/>
        </w:rPr>
        <w:t xml:space="preserve">│   │  main + preload + renderer │   127.0.0.1:31734        │   Fastify + Prisma       │  │</w:t>
      </w:r>
    </w:p>
    <w:p>
      <w:pPr>
        <w:shd w:fill="F5F5F5" w:val="clear"/>
        <w:bidi w:val="false"/>
        <w:spacing w:after="0" w:before="0"/>
        <w:jc w:val="left"/>
      </w:pPr>
      <w:r>
        <w:rPr>
          <w:rFonts w:ascii="Consolas" w:cs="Consolas" w:eastAsia="Consolas" w:hAnsi="Consolas"/>
          <w:sz w:val="18"/>
          <w:szCs w:val="18"/>
          <w:rtl w:val="false"/>
        </w:rPr>
        <w:t xml:space="preserve">│   └───────────────────────────┘                          └────────────┬────────────┘  │</w:t>
      </w:r>
    </w:p>
    <w:p>
      <w:pPr>
        <w:shd w:fill="F5F5F5" w:val="clear"/>
        <w:bidi w:val="false"/>
        <w:spacing w:after="0" w:before="0"/>
        <w:jc w:val="left"/>
      </w:pPr>
      <w:r>
        <w:rPr>
          <w:rFonts w:ascii="Consolas" w:cs="Consolas" w:eastAsia="Consolas" w:hAnsi="Consolas"/>
          <w:sz w:val="18"/>
          <w:szCs w:val="18"/>
          <w:rtl w:val="false"/>
        </w:rPr>
        <w:t xml:space="preserve">│               ▲  IPC (contextBridge)                                   │ SQL           │</w:t>
      </w:r>
    </w:p>
    <w:p>
      <w:pPr>
        <w:shd w:fill="F5F5F5" w:val="clear"/>
        <w:bidi w:val="false"/>
        <w:spacing w:after="0" w:before="0"/>
        <w:jc w:val="left"/>
      </w:pPr>
      <w:r>
        <w:rPr>
          <w:rFonts w:ascii="Consolas" w:cs="Consolas" w:eastAsia="Consolas" w:hAnsi="Consolas"/>
          <w:sz w:val="18"/>
          <w:szCs w:val="18"/>
          <w:rtl w:val="false"/>
        </w:rPr>
        <w:t xml:space="preserve">│               │  window.desktop.*                                     ▼               │</w:t>
      </w:r>
    </w:p>
    <w:p>
      <w:pPr>
        <w:shd w:fill="F5F5F5" w:val="clear"/>
        <w:bidi w:val="false"/>
        <w:spacing w:after="0" w:before="0"/>
        <w:jc w:val="left"/>
      </w:pPr>
      <w:r>
        <w:rPr>
          <w:rFonts w:ascii="Consolas" w:cs="Consolas" w:eastAsia="Consolas" w:hAnsi="Consolas"/>
          <w:sz w:val="18"/>
          <w:szCs w:val="18"/>
          <w:rtl w:val="false"/>
        </w:rPr>
        <w:t xml:space="preserve">│   ┌───────────────────────────┐                          ┌─────────────────────────┐  │</w:t>
      </w:r>
    </w:p>
    <w:p>
      <w:pPr>
        <w:shd w:fill="F5F5F5" w:val="clear"/>
        <w:bidi w:val="false"/>
        <w:spacing w:after="0" w:before="0"/>
        <w:jc w:val="left"/>
      </w:pPr>
      <w:r>
        <w:rPr>
          <w:rFonts w:ascii="Consolas" w:cs="Consolas" w:eastAsia="Consolas" w:hAnsi="Consolas"/>
          <w:sz w:val="18"/>
          <w:szCs w:val="18"/>
          <w:rtl w:val="false"/>
        </w:rPr>
        <w:t xml:space="preserve">│   │   Vue 3 SPA (نفس الواجهة)  │                          │   PostgreSQL Database    │  │</w:t>
      </w:r>
    </w:p>
    <w:p>
      <w:pPr>
        <w:shd w:fill="F5F5F5" w:val="clear"/>
        <w:bidi w:val="false"/>
        <w:spacing w:after="0" w:before="0"/>
        <w:jc w:val="left"/>
      </w:pPr>
      <w:r>
        <w:rPr>
          <w:rFonts w:ascii="Consolas" w:cs="Consolas" w:eastAsia="Consolas" w:hAnsi="Consolas"/>
          <w:sz w:val="18"/>
          <w:szCs w:val="18"/>
          <w:rtl w:val="false"/>
        </w:rPr>
        <w:t xml:space="preserve">│   │  Vuetify + Pinia + Router  │                          └─────────────────────────┘  │</w:t>
      </w:r>
    </w:p>
    <w:p>
      <w:pPr>
        <w:shd w:fill="F5F5F5" w:val="clear"/>
        <w:bidi w:val="false"/>
        <w:spacing w:after="0" w:before="0"/>
        <w:jc w:val="left"/>
      </w:pPr>
      <w:r>
        <w:rPr>
          <w:rFonts w:ascii="Consolas" w:cs="Consolas" w:eastAsia="Consolas" w:hAnsi="Consolas"/>
          <w:sz w:val="18"/>
          <w:szCs w:val="18"/>
          <w:rtl w:val="false"/>
        </w:rPr>
        <w:t xml:space="preserve">│   └───────────────────────────┘                                                        │</w:t>
      </w:r>
    </w:p>
    <w:p>
      <w:pPr>
        <w:shd w:fill="F5F5F5" w:val="clear"/>
        <w:bidi w:val="false"/>
        <w:spacing w:after="0" w:before="0"/>
        <w:jc w:val="left"/>
      </w:pPr>
      <w:r>
        <w:rPr>
          <w:rFonts w:ascii="Consolas" w:cs="Consolas" w:eastAsia="Consolas" w:hAnsi="Consolas"/>
          <w:sz w:val="18"/>
          <w:szCs w:val="18"/>
          <w:rtl w:val="false"/>
        </w:rPr>
        <w:t xml:space="preserve">└───────────────────────────────────────────────────────────────────────────────────────┘</w:t>
      </w:r>
    </w:p>
    <w:p>
      <w:pPr>
        <w:shd w:fill="F5F5F5" w:val="clear"/>
        <w:bidi w:val="false"/>
        <w:spacing w:after="0" w:before="0"/>
        <w:jc w:val="left"/>
      </w:pPr>
      <w:r>
        <w:rPr>
          <w:rFonts w:ascii="Consolas" w:cs="Consolas" w:eastAsia="Consolas" w:hAnsi="Consolas"/>
          <w:sz w:val="18"/>
          <w:szCs w:val="18"/>
          <w:rtl w:val="false"/>
        </w:rPr>
        <w:t xml:space="preserve">                        │ (اختياري) نفق Cloudflare عبر cloudflared.exe</w:t>
      </w:r>
    </w:p>
    <w:p>
      <w:pPr>
        <w:shd w:fill="F5F5F5" w:val="clear"/>
        <w:bidi w:val="false"/>
        <w:spacing w:after="0" w:before="0"/>
        <w:jc w:val="left"/>
      </w:pPr>
      <w:r>
        <w:rPr>
          <w:rFonts w:ascii="Consolas" w:cs="Consolas" w:eastAsia="Consolas" w:hAnsi="Consolas"/>
          <w:sz w:val="18"/>
          <w:szCs w:val="18"/>
          <w:rtl w:val="false"/>
        </w:rPr>
        <w:t xml:space="preserve">                        ▼</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              وصول عن بُعد عبر Management API خارجي (manage.codelapps.com)</w:t>
      </w:r>
    </w:p>
    <w:p>
      <w:pPr>
        <w:pStyle w:val="Heading2"/>
        <w:bidi/>
        <w:jc w:val="right"/>
      </w:pPr>
      <w:r>
        <w:rPr>
          <w:rFonts w:ascii="Arial" w:cs="Arial" w:eastAsia="Arial" w:hAnsi="Arial"/>
          <w:b/>
          <w:bCs/>
          <w:rtl/>
        </w:rPr>
        <w:t xml:space="preserve">2.3 المكونات الرئيسية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المكوّن</w:t>
            </w:r>
          </w:p>
        </w:tc>
        <w:tc>
          <w:tcPr>
            <w:tcW w:type="dxa" w:w="64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الدور</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Vue 3 SPA</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واجهة المستخدم الكاملة؛ نفس الحزمة تعمل في المتصفح أثناء التطوير وداخل Electron في الإنتاج</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Electron Shell</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يدير نافذة التطبيق، معالج الإعداد الأول (Setup Wizard)، بدء/إيقاف خدمة الـ Backend، والتحديث التلقائي</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Fastify Backend</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واجهة REST API (تحت `/api/v1`) تنفّذ كل منطق الأعمال والتحقق والصلاحيات</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Prisma + PostgreSQL</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طبقة البيانات: نماذج، علاقات، ترحيلات (Migrations)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AI Command Workflow</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يترجم أوامر عربية حرة إلى خطط تنفيذ منضبطة عبر مزوّدي LLM متعددين</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Tunnel Agent</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يشغّل cloudflared لعرض الخدمة المحلية عن بُعد عبر خدمة إدارة خارجية</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@contractor-plus/shared</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حزمة مشتركة (أنواع/تعدادات/بروتوكولات) بين الـ Backend والـ Frontend وسكربتات Electron</w:t>
            </w:r>
          </w:p>
        </w:tc>
      </w:tr>
    </w:tbl>
    <w:p>
      <w:pPr>
        <w:pStyle w:val="Heading2"/>
        <w:bidi/>
        <w:jc w:val="right"/>
      </w:pPr>
      <w:r>
        <w:rPr>
          <w:rFonts w:ascii="Arial" w:cs="Arial" w:eastAsia="Arial" w:hAnsi="Arial"/>
          <w:b/>
          <w:bCs/>
          <w:rtl/>
        </w:rPr>
        <w:t xml:space="preserve">2.4 تدفق البيانات (Data Flow)</w:t>
      </w:r>
    </w:p>
    <w:p>
      <w:pPr>
        <w:bidi/>
        <w:spacing w:after="160" w:before="0"/>
        <w:jc w:val="right"/>
      </w:pPr>
      <w:r>
        <w:rPr>
          <w:rFonts w:ascii="Arial" w:cs="Arial" w:eastAsia="Arial" w:hAnsi="Arial"/>
          <w:b w:val="false"/>
          <w:bCs w:val="false"/>
          <w:i w:val="false"/>
          <w:iCs w:val="false"/>
          <w:rtl/>
        </w:rPr>
        <w:t xml:space="preserve">كل طلب من الواجهة يمرّ عبر سلسلة ثابتة من الإضافات (Fastify Plugins) قبل الوصول إلى منطق الوحدة المعنية:</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```mermaid</w:t>
      </w:r>
    </w:p>
    <w:p>
      <w:pPr>
        <w:shd w:fill="F5F5F5" w:val="clear"/>
        <w:bidi w:val="false"/>
        <w:spacing w:after="0" w:before="0"/>
        <w:jc w:val="left"/>
      </w:pPr>
      <w:r>
        <w:rPr>
          <w:rFonts w:ascii="Consolas" w:cs="Consolas" w:eastAsia="Consolas" w:hAnsi="Consolas"/>
          <w:sz w:val="18"/>
          <w:szCs w:val="18"/>
          <w:rtl w:val="false"/>
        </w:rPr>
        <w:t xml:space="preserve">flowchart LR</w:t>
      </w:r>
    </w:p>
    <w:p>
      <w:pPr>
        <w:shd w:fill="F5F5F5" w:val="clear"/>
        <w:bidi w:val="false"/>
        <w:spacing w:after="0" w:before="0"/>
        <w:jc w:val="left"/>
      </w:pPr>
      <w:r>
        <w:rPr>
          <w:rFonts w:ascii="Consolas" w:cs="Consolas" w:eastAsia="Consolas" w:hAnsi="Consolas"/>
          <w:sz w:val="18"/>
          <w:szCs w:val="18"/>
          <w:rtl w:val="false"/>
        </w:rPr>
        <w:t xml:space="preserve">  A[SPA axios request] --&gt; B[helmet + cors]</w:t>
      </w:r>
    </w:p>
    <w:p>
      <w:pPr>
        <w:shd w:fill="F5F5F5" w:val="clear"/>
        <w:bidi w:val="false"/>
        <w:spacing w:after="0" w:before="0"/>
        <w:jc w:val="left"/>
      </w:pPr>
      <w:r>
        <w:rPr>
          <w:rFonts w:ascii="Consolas" w:cs="Consolas" w:eastAsia="Consolas" w:hAnsi="Consolas"/>
          <w:sz w:val="18"/>
          <w:szCs w:val="18"/>
          <w:rtl w:val="false"/>
        </w:rPr>
        <w:t xml:space="preserve">  B --&gt; C[rate-limit]</w:t>
      </w:r>
    </w:p>
    <w:p>
      <w:pPr>
        <w:shd w:fill="F5F5F5" w:val="clear"/>
        <w:bidi w:val="false"/>
        <w:spacing w:after="0" w:before="0"/>
        <w:jc w:val="left"/>
      </w:pPr>
      <w:r>
        <w:rPr>
          <w:rFonts w:ascii="Consolas" w:cs="Consolas" w:eastAsia="Consolas" w:hAnsi="Consolas"/>
          <w:sz w:val="18"/>
          <w:szCs w:val="18"/>
          <w:rtl w:val="false"/>
        </w:rPr>
        <w:t xml:space="preserve">  C --&gt; D[cookie + csrf-protection]</w:t>
      </w:r>
    </w:p>
    <w:p>
      <w:pPr>
        <w:shd w:fill="F5F5F5" w:val="clear"/>
        <w:bidi w:val="false"/>
        <w:spacing w:after="0" w:before="0"/>
        <w:jc w:val="left"/>
      </w:pPr>
      <w:r>
        <w:rPr>
          <w:rFonts w:ascii="Consolas" w:cs="Consolas" w:eastAsia="Consolas" w:hAnsi="Consolas"/>
          <w:sz w:val="18"/>
          <w:szCs w:val="18"/>
          <w:rtl w:val="false"/>
        </w:rPr>
        <w:t xml:space="preserve">  D --&gt; E[error-handler]</w:t>
      </w:r>
    </w:p>
    <w:p>
      <w:pPr>
        <w:shd w:fill="F5F5F5" w:val="clear"/>
        <w:bidi w:val="false"/>
        <w:spacing w:after="0" w:before="0"/>
        <w:jc w:val="left"/>
      </w:pPr>
      <w:r>
        <w:rPr>
          <w:rFonts w:ascii="Consolas" w:cs="Consolas" w:eastAsia="Consolas" w:hAnsi="Consolas"/>
          <w:sz w:val="18"/>
          <w:szCs w:val="18"/>
          <w:rtl w:val="false"/>
        </w:rPr>
        <w:t xml:space="preserve">  E --&gt; F[request-context\n(AsyncLocalStorage)]</w:t>
      </w:r>
    </w:p>
    <w:p>
      <w:pPr>
        <w:shd w:fill="F5F5F5" w:val="clear"/>
        <w:bidi w:val="false"/>
        <w:spacing w:after="0" w:before="0"/>
        <w:jc w:val="left"/>
      </w:pPr>
      <w:r>
        <w:rPr>
          <w:rFonts w:ascii="Consolas" w:cs="Consolas" w:eastAsia="Consolas" w:hAnsi="Consolas"/>
          <w:sz w:val="18"/>
          <w:szCs w:val="18"/>
          <w:rtl w:val="false"/>
        </w:rPr>
        <w:t xml:space="preserve">  F --&gt; G[prisma plugin]</w:t>
      </w:r>
    </w:p>
    <w:p>
      <w:pPr>
        <w:shd w:fill="F5F5F5" w:val="clear"/>
        <w:bidi w:val="false"/>
        <w:spacing w:after="0" w:before="0"/>
        <w:jc w:val="left"/>
      </w:pPr>
      <w:r>
        <w:rPr>
          <w:rFonts w:ascii="Consolas" w:cs="Consolas" w:eastAsia="Consolas" w:hAnsi="Consolas"/>
          <w:sz w:val="18"/>
          <w:szCs w:val="18"/>
          <w:rtl w:val="false"/>
        </w:rPr>
        <w:t xml:space="preserve">  G --&gt; H[auth plugin\n(JWT verify)]</w:t>
      </w:r>
    </w:p>
    <w:p>
      <w:pPr>
        <w:shd w:fill="F5F5F5" w:val="clear"/>
        <w:bidi w:val="false"/>
        <w:spacing w:after="0" w:before="0"/>
        <w:jc w:val="left"/>
      </w:pPr>
      <w:r>
        <w:rPr>
          <w:rFonts w:ascii="Consolas" w:cs="Consolas" w:eastAsia="Consolas" w:hAnsi="Consolas"/>
          <w:sz w:val="18"/>
          <w:szCs w:val="18"/>
          <w:rtl w:val="false"/>
        </w:rPr>
        <w:t xml:space="preserve">  H --&gt; I[rbac plugin\n(requireAccess)]</w:t>
      </w:r>
    </w:p>
    <w:p>
      <w:pPr>
        <w:shd w:fill="F5F5F5" w:val="clear"/>
        <w:bidi w:val="false"/>
        <w:spacing w:after="0" w:before="0"/>
        <w:jc w:val="left"/>
      </w:pPr>
      <w:r>
        <w:rPr>
          <w:rFonts w:ascii="Consolas" w:cs="Consolas" w:eastAsia="Consolas" w:hAnsi="Consolas"/>
          <w:sz w:val="18"/>
          <w:szCs w:val="18"/>
          <w:rtl w:val="false"/>
        </w:rPr>
        <w:t xml:space="preserve">  I --&gt; J[Route Controller]</w:t>
      </w:r>
    </w:p>
    <w:p>
      <w:pPr>
        <w:shd w:fill="F5F5F5" w:val="clear"/>
        <w:bidi w:val="false"/>
        <w:spacing w:after="0" w:before="0"/>
        <w:jc w:val="left"/>
      </w:pPr>
      <w:r>
        <w:rPr>
          <w:rFonts w:ascii="Consolas" w:cs="Consolas" w:eastAsia="Consolas" w:hAnsi="Consolas"/>
          <w:sz w:val="18"/>
          <w:szCs w:val="18"/>
          <w:rtl w:val="false"/>
        </w:rPr>
        <w:t xml:space="preserve">  J --&gt; K[Service Layer\n(business rules)]</w:t>
      </w:r>
    </w:p>
    <w:p>
      <w:pPr>
        <w:shd w:fill="F5F5F5" w:val="clear"/>
        <w:bidi w:val="false"/>
        <w:spacing w:after="0" w:before="0"/>
        <w:jc w:val="left"/>
      </w:pPr>
      <w:r>
        <w:rPr>
          <w:rFonts w:ascii="Consolas" w:cs="Consolas" w:eastAsia="Consolas" w:hAnsi="Consolas"/>
          <w:sz w:val="18"/>
          <w:szCs w:val="18"/>
          <w:rtl w:val="false"/>
        </w:rPr>
        <w:t xml:space="preserve">  K --&gt; L[Repository / Prisma]</w:t>
      </w:r>
    </w:p>
    <w:p>
      <w:pPr>
        <w:shd w:fill="F5F5F5" w:val="clear"/>
        <w:bidi w:val="false"/>
        <w:spacing w:after="0" w:before="0"/>
        <w:jc w:val="left"/>
      </w:pPr>
      <w:r>
        <w:rPr>
          <w:rFonts w:ascii="Consolas" w:cs="Consolas" w:eastAsia="Consolas" w:hAnsi="Consolas"/>
          <w:sz w:val="18"/>
          <w:szCs w:val="18"/>
          <w:rtl w:val="false"/>
        </w:rPr>
        <w:t xml:space="preserve">  L --&gt; M[(PostgreSQL)]</w:t>
      </w:r>
    </w:p>
    <w:p>
      <w:pPr>
        <w:shd w:fill="F5F5F5" w:val="clear"/>
        <w:bidi w:val="false"/>
        <w:spacing w:after="0" w:before="0"/>
        <w:jc w:val="left"/>
      </w:pPr>
      <w:r>
        <w:rPr>
          <w:rFonts w:ascii="Consolas" w:cs="Consolas" w:eastAsia="Consolas" w:hAnsi="Consolas"/>
          <w:sz w:val="18"/>
          <w:szCs w:val="18"/>
          <w:rtl w:val="false"/>
        </w:rPr>
        <w:t xml:space="preserve">  K -.audit.-&gt; N[(AuditLog)]</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w:t>
      </w:r>
    </w:p>
    <w:p>
      <w:pPr>
        <w:pStyle w:val="Heading2"/>
        <w:bidi/>
        <w:jc w:val="right"/>
      </w:pPr>
      <w:r>
        <w:rPr>
          <w:rFonts w:ascii="Arial" w:cs="Arial" w:eastAsia="Arial" w:hAnsi="Arial"/>
          <w:b/>
          <w:bCs/>
          <w:rtl/>
        </w:rPr>
        <w:t xml:space="preserve">2.5 دورة العمل الكاملة (End-to-End Lifecycle)</w:t>
      </w:r>
    </w:p>
    <w:p>
      <w:pPr>
        <w:pStyle w:val="ListParagraph"/>
        <w:numPr>
          <w:ilvl w:val="0"/>
          <w:numId w:val="3"/>
        </w:numPr>
        <w:bidi/>
        <w:jc w:val="right"/>
      </w:pPr>
      <w:r>
        <w:rPr>
          <w:rFonts w:ascii="Arial" w:cs="Arial" w:eastAsia="Arial" w:hAnsi="Arial"/>
          <w:b w:val="false"/>
          <w:bCs w:val="false"/>
          <w:i w:val="false"/>
          <w:iCs w:val="false"/>
          <w:rtl/>
        </w:rPr>
        <w:t xml:space="preserve">تشغيل تطبيق Electron لأول مرة → عرض معالج الإعداد (Setup Wizard) لضبط قاعدة البيانات وإنشاء المستخدم المالك (Owner).</w:t>
      </w:r>
    </w:p>
    <w:p>
      <w:pPr>
        <w:pStyle w:val="ListParagraph"/>
        <w:numPr>
          <w:ilvl w:val="0"/>
          <w:numId w:val="3"/>
        </w:numPr>
        <w:bidi/>
        <w:jc w:val="right"/>
      </w:pPr>
      <w:r>
        <w:rPr>
          <w:rFonts w:ascii="Arial" w:cs="Arial" w:eastAsia="Arial" w:hAnsi="Arial"/>
          <w:b w:val="false"/>
          <w:bCs w:val="false"/>
          <w:i w:val="false"/>
          <w:iCs w:val="false"/>
          <w:rtl/>
        </w:rPr>
        <w:t xml:space="preserve">عند اكتمال الإعداد: توفير ملف `service.json` مُقفل بصلاحيات NTFS وتثبيت/تشغيل خدمة Windows.</w:t>
      </w:r>
    </w:p>
    <w:p>
      <w:pPr>
        <w:pStyle w:val="ListParagraph"/>
        <w:numPr>
          <w:ilvl w:val="0"/>
          <w:numId w:val="3"/>
        </w:numPr>
        <w:bidi/>
        <w:jc w:val="right"/>
      </w:pPr>
      <w:r>
        <w:rPr>
          <w:rFonts w:ascii="Arial" w:cs="Arial" w:eastAsia="Arial" w:hAnsi="Arial"/>
          <w:b w:val="false"/>
          <w:bCs w:val="false"/>
          <w:i w:val="false"/>
          <w:iCs w:val="false"/>
          <w:rtl/>
        </w:rPr>
        <w:t xml:space="preserve">الفتحات اللاحقة: يتحقق Electron من صحة الخدمة (`/health`, `/version`) ثم يحمّل واجهة SPA مباشرة من عنوان الخدمة.</w:t>
      </w:r>
    </w:p>
    <w:p>
      <w:pPr>
        <w:pStyle w:val="ListParagraph"/>
        <w:numPr>
          <w:ilvl w:val="0"/>
          <w:numId w:val="3"/>
        </w:numPr>
        <w:bidi/>
        <w:jc w:val="right"/>
      </w:pPr>
      <w:r>
        <w:rPr>
          <w:rFonts w:ascii="Arial" w:cs="Arial" w:eastAsia="Arial" w:hAnsi="Arial"/>
          <w:b w:val="false"/>
          <w:bCs w:val="false"/>
          <w:i w:val="false"/>
          <w:iCs w:val="false"/>
          <w:rtl/>
        </w:rPr>
        <w:t xml:space="preserve">تسجيل الدخول عبر اسم المستخدم/كلمة المرور → إصدار JWT قصير الأمد + رمز تحديث (Refresh Token) في كوكي HttpOnly.</w:t>
      </w:r>
    </w:p>
    <w:p>
      <w:pPr>
        <w:pStyle w:val="ListParagraph"/>
        <w:numPr>
          <w:ilvl w:val="0"/>
          <w:numId w:val="3"/>
        </w:numPr>
        <w:bidi/>
        <w:jc w:val="right"/>
      </w:pPr>
      <w:r>
        <w:rPr>
          <w:rFonts w:ascii="Arial" w:cs="Arial" w:eastAsia="Arial" w:hAnsi="Arial"/>
          <w:b w:val="false"/>
          <w:bCs w:val="false"/>
          <w:i w:val="false"/>
          <w:iCs w:val="false"/>
          <w:rtl/>
        </w:rPr>
        <w:t xml:space="preserve">الاستخدام اليومي: عملاء → عقود → مشاريع → تكاليف/دفعات → تقارير، مع تدقيق تلقائي لكل عملية.</w:t>
      </w:r>
    </w:p>
    <w:p>
      <w:pPr>
        <w:pStyle w:val="ListParagraph"/>
        <w:numPr>
          <w:ilvl w:val="0"/>
          <w:numId w:val="3"/>
        </w:numPr>
        <w:bidi/>
        <w:jc w:val="right"/>
      </w:pPr>
      <w:r>
        <w:rPr>
          <w:rFonts w:ascii="Arial" w:cs="Arial" w:eastAsia="Arial" w:hAnsi="Arial"/>
          <w:b w:val="false"/>
          <w:bCs w:val="false"/>
          <w:i w:val="false"/>
          <w:iCs w:val="false"/>
          <w:rtl/>
        </w:rPr>
        <w:t xml:space="preserve">عند إغلاق نافذة Electron: تُغلق الجلسة على مستوى العميل فقط؛ خدمة الـ Backend تستمر بالعمل في الخلفية.</w:t>
      </w:r>
    </w:p>
    <w:p>
      <w:pPr>
        <w:pStyle w:val="Heading1"/>
        <w:bidi/>
        <w:jc w:val="right"/>
      </w:pPr>
      <w:r>
        <w:rPr>
          <w:rFonts w:ascii="Arial" w:cs="Arial" w:eastAsia="Arial" w:hAnsi="Arial"/>
          <w:b/>
          <w:bCs/>
          <w:rtl/>
        </w:rPr>
        <w:t xml:space="preserve">3. التقنيات المستخدمة (Technology Stack)</w:t>
      </w:r>
    </w:p>
    <w:p>
      <w:pPr>
        <w:bidi/>
        <w:spacing w:after="160" w:before="0"/>
        <w:jc w:val="right"/>
      </w:pPr>
      <w:r>
        <w:rPr>
          <w:rFonts w:ascii="Arial" w:cs="Arial" w:eastAsia="Arial" w:hAnsi="Arial"/>
          <w:b w:val="false"/>
          <w:bCs w:val="false"/>
          <w:i w:val="false"/>
          <w:iCs w:val="false"/>
          <w:rtl/>
        </w:rPr>
        <w:t xml:space="preserve">جميع الإصدارات أدناه مستخرجة حرفياً من ملفات `package.json` الفعلية في المشروع (الجذر، backend، frontend)، وليست تقديرية.</w:t>
      </w:r>
    </w:p>
    <w:p>
      <w:pPr>
        <w:pStyle w:val="Heading2"/>
        <w:bidi/>
        <w:jc w:val="right"/>
      </w:pPr>
      <w:r>
        <w:rPr>
          <w:rFonts w:ascii="Arial" w:cs="Arial" w:eastAsia="Arial" w:hAnsi="Arial"/>
          <w:b/>
          <w:bCs/>
          <w:rtl/>
        </w:rPr>
        <w:t xml:space="preserve">3.1 الواجهة الأمامية (Frontend)</w:t>
      </w:r>
    </w:p>
    <w:p>
      <w:pPr>
        <w:pStyle w:val="Heading3"/>
        <w:bidi/>
        <w:jc w:val="right"/>
      </w:pPr>
      <w:r>
        <w:rPr>
          <w:rFonts w:ascii="Arial" w:cs="Arial" w:eastAsia="Arial" w:hAnsi="Arial"/>
          <w:b/>
          <w:bCs/>
          <w:rtl/>
        </w:rPr>
        <w:t xml:space="preserve">Vue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^3.5.13</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إطار العمل الأساسي لبناء واجهة المستخدم كتطبيق صفحة واحدة (SPA) عبر Composition API.</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خفيف الأداء، منحنى تعلّم أسهل من React/Angular، ودعم ممتاز لـ TypeScript وواجهات RTL.</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Reactivity API حديثة (ref/computed/watch)</w:t>
            </w:r>
            <w:r>
              <w:rPr>
                <w:rFonts w:ascii="Arial" w:cs="Arial" w:eastAsia="Arial" w:hAnsi="Arial"/>
                <w:b w:val="false"/>
                <w:bCs w:val="false"/>
                <w:rtl/>
              </w:rPr>
              <w:t xml:space="preserve">مكوّنات Single-File (.vue) تدمج القالب والمنطق والتنسيق</w:t>
            </w:r>
            <w:r>
              <w:rPr>
                <w:rFonts w:ascii="Arial" w:cs="Arial" w:eastAsia="Arial" w:hAnsi="Arial"/>
                <w:b w:val="false"/>
                <w:bCs w:val="false"/>
                <w:rtl/>
              </w:rPr>
              <w:t xml:space="preserve">نظام Composables لإعادة استخدام المنطق (useProjects, useContracts …)</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React 18، Angular، Svelte</w:t>
            </w:r>
          </w:p>
        </w:tc>
      </w:tr>
    </w:tbl>
    <w:p>
      <w:pPr>
        <w:spacing w:after="120"/>
      </w:pPr>
    </w:p>
    <w:p>
      <w:pPr>
        <w:pStyle w:val="Heading3"/>
        <w:bidi/>
        <w:jc w:val="right"/>
      </w:pPr>
      <w:r>
        <w:rPr>
          <w:rFonts w:ascii="Arial" w:cs="Arial" w:eastAsia="Arial" w:hAnsi="Arial"/>
          <w:b/>
          <w:bCs/>
          <w:rtl/>
        </w:rPr>
        <w:t xml:space="preserve">Vuetify</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^3.7.4</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مكتبة مكوّنات UI جاهزة (Material Design) توفر كل عناصر الواجهة: جداول، حوارات، نماذج، تنقّل.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دعم RTL مدمج فعلياً (locale: "ar", rtl: {ar:true})، ونظام Theming مرن تم تخصيصه بالكامل (كثافة عرض مضغوطة، زوايا صغيرة، أيقونات SVG مخصّصة).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ثيمان مخصّصان (فاتح/داكن) باسم contractorPlus/contractorPlusDark</w:t>
            </w:r>
            <w:r>
              <w:rPr>
                <w:rFonts w:ascii="Arial" w:cs="Arial" w:eastAsia="Arial" w:hAnsi="Arial"/>
                <w:b w:val="false"/>
                <w:bCs w:val="false"/>
                <w:rtl/>
              </w:rPr>
              <w:t xml:space="preserve">إعدادات افتراضية موحّدة لكل المكوّنات (compact density) لمظهر تطبيق مكتبي أصيل</w:t>
            </w:r>
            <w:r>
              <w:rPr>
                <w:rFonts w:ascii="Arial" w:cs="Arial" w:eastAsia="Arial" w:hAnsi="Arial"/>
                <w:b w:val="false"/>
                <w:bCs w:val="false"/>
                <w:rtl/>
              </w:rPr>
              <w:t xml:space="preserve">مجموعة مكوّنات غنية تُغني عن بناء عناصر UI من الصفر</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Quasar، PrimeVue، Element Plus</w:t>
            </w:r>
          </w:p>
        </w:tc>
      </w:tr>
    </w:tbl>
    <w:p>
      <w:pPr>
        <w:spacing w:after="120"/>
      </w:pPr>
    </w:p>
    <w:p>
      <w:pPr>
        <w:pStyle w:val="Heading3"/>
        <w:bidi/>
        <w:jc w:val="right"/>
      </w:pPr>
      <w:r>
        <w:rPr>
          <w:rFonts w:ascii="Arial" w:cs="Arial" w:eastAsia="Arial" w:hAnsi="Arial"/>
          <w:b/>
          <w:bCs/>
          <w:rtl/>
        </w:rPr>
        <w:t xml:space="preserve">Pinia</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^2.2.6</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إدارة الحالة (State Management) عبر متاجر Composition API: auth، theme، settings، setup، ui، tunnel، aiCommand.</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الخيار الرسمي الحالي لإدارة الحالة في Vue 3، وله دعم مباشر لأنماط Composition API المستخدمة في كامل المشروع.</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بساطة أكبر من Vuex</w:t>
            </w:r>
            <w:r>
              <w:rPr>
                <w:rFonts w:ascii="Arial" w:cs="Arial" w:eastAsia="Arial" w:hAnsi="Arial"/>
                <w:b w:val="false"/>
                <w:bCs w:val="false"/>
                <w:rtl/>
              </w:rPr>
              <w:t xml:space="preserve">دعم TypeScript ممتاز دون الحاجة لـ boilerplate إضافي</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Vuex، حالة محلية بدون مكتبة (provide/inject)</w:t>
            </w:r>
          </w:p>
        </w:tc>
      </w:tr>
    </w:tbl>
    <w:p>
      <w:pPr>
        <w:spacing w:after="120"/>
      </w:pPr>
    </w:p>
    <w:p>
      <w:pPr>
        <w:pStyle w:val="Heading3"/>
        <w:bidi/>
        <w:jc w:val="right"/>
      </w:pPr>
      <w:r>
        <w:rPr>
          <w:rFonts w:ascii="Arial" w:cs="Arial" w:eastAsia="Arial" w:hAnsi="Arial"/>
          <w:b/>
          <w:bCs/>
          <w:rtl/>
        </w:rPr>
        <w:t xml:space="preserve">Vue Router</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^4.4.5</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التوجيه بين الصفحات (٣٧ مساراً)، مع ثلاثة حراس تنقّل مرتّبين: `requireSetup` → `requireAuth` → `requireRole`.</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المكتبة الرسمية للتوجيه في Vue 3، تدعم Lazy-loading لكل صفحة وربط بيانات وصول (meta.access) بكل مسار.</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تحميل كسول لكل صفحة (code-splitting تلقائي)</w:t>
            </w:r>
            <w:r>
              <w:rPr>
                <w:rFonts w:ascii="Arial" w:cs="Arial" w:eastAsia="Arial" w:hAnsi="Arial"/>
                <w:b w:val="false"/>
                <w:bCs w:val="false"/>
                <w:rtl/>
              </w:rPr>
              <w:t xml:space="preserve">ربط صلاحيات مباشرة بكل مسار عبر meta.access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يوجد بديل عملي ضمن نظام Vue البيئي</w:t>
            </w:r>
          </w:p>
        </w:tc>
      </w:tr>
    </w:tbl>
    <w:p>
      <w:pPr>
        <w:spacing w:after="120"/>
      </w:pPr>
    </w:p>
    <w:p>
      <w:pPr>
        <w:pStyle w:val="Heading3"/>
        <w:bidi/>
        <w:jc w:val="right"/>
      </w:pPr>
      <w:r>
        <w:rPr>
          <w:rFonts w:ascii="Arial" w:cs="Arial" w:eastAsia="Arial" w:hAnsi="Arial"/>
          <w:b/>
          <w:bCs/>
          <w:rtl/>
        </w:rPr>
        <w:t xml:space="preserve">Vite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^5.4.11</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أداة البناء والتطوير للواجهة الأمامية (Dev Server + Bundler للإنتاج).</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سرعة إقلاع فورية في التطوير (ESM-native) وبناء إنتاج مبني على Rollup محسّن للحجم.</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Hot Module Replacement فوري</w:t>
            </w:r>
            <w:r>
              <w:rPr>
                <w:rFonts w:ascii="Arial" w:cs="Arial" w:eastAsia="Arial" w:hAnsi="Arial"/>
                <w:b w:val="false"/>
                <w:bCs w:val="false"/>
                <w:rtl/>
              </w:rPr>
              <w:t xml:space="preserve">تكامل رسمي مع Vue عبر @vitejs/plugin-vue ومع Vuetify عبر vite-plugin-vuetify</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Webpack، Rspack، Parcel</w:t>
            </w:r>
          </w:p>
        </w:tc>
      </w:tr>
    </w:tbl>
    <w:p>
      <w:pPr>
        <w:spacing w:after="120"/>
      </w:pPr>
    </w:p>
    <w:p>
      <w:pPr>
        <w:pStyle w:val="Heading3"/>
        <w:bidi/>
        <w:jc w:val="right"/>
      </w:pPr>
      <w:r>
        <w:rPr>
          <w:rFonts w:ascii="Arial" w:cs="Arial" w:eastAsia="Arial" w:hAnsi="Arial"/>
          <w:b/>
          <w:bCs/>
          <w:rtl/>
        </w:rPr>
        <w:t xml:space="preserve">Tailwind CSS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^3.4.15 (+ tailwindcss-rtl 0.9.0)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طبقة أدوات CSS تكميلية (utility classes) فوق مكوّنات Vuetify، مع إضافة دعم RTL صريح.</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يسمح بضبط تفاصيل تخطيط دقيقة (مسافات، شبكات) دون كتابة CSS مخصّص لكل حالة.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فئات ذرية سريعة الكتابة</w:t>
            </w:r>
            <w:r>
              <w:rPr>
                <w:rFonts w:ascii="Arial" w:cs="Arial" w:eastAsia="Arial" w:hAnsi="Arial"/>
                <w:b w:val="false"/>
                <w:bCs w:val="false"/>
                <w:rtl/>
              </w:rPr>
              <w:t xml:space="preserve">إضافة tailwindcss-rtl تقلب خصائص الاتجاه تلقائياً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UnoCSS، CSS عادي/SASS فقط</w:t>
            </w:r>
          </w:p>
        </w:tc>
      </w:tr>
    </w:tbl>
    <w:p>
      <w:pPr>
        <w:spacing w:after="120"/>
      </w:pPr>
    </w:p>
    <w:p>
      <w:pPr>
        <w:pStyle w:val="Heading3"/>
        <w:bidi/>
        <w:jc w:val="right"/>
      </w:pPr>
      <w:r>
        <w:rPr>
          <w:rFonts w:ascii="Arial" w:cs="Arial" w:eastAsia="Arial" w:hAnsi="Arial"/>
          <w:b/>
          <w:bCs/>
          <w:rtl/>
        </w:rPr>
        <w:t xml:space="preserve">ApexCharts + vue3-apexcharts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^5.15.2 / ^1.11.1</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الرسوم البيانية في لوحة التحكم (مثل الرسم البياني المالي، محمّل بتحميل كسول).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مكتبة رسوم بيانية غنية وخفيفة نسبياً مع دعم تفاعلي جيد دون تعقيد إضافي.</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أنواع رسوم بيانية متعددة جاهزة</w:t>
            </w:r>
            <w:r>
              <w:rPr>
                <w:rFonts w:ascii="Arial" w:cs="Arial" w:eastAsia="Arial" w:hAnsi="Arial"/>
                <w:b w:val="false"/>
                <w:bCs w:val="false"/>
                <w:rtl/>
              </w:rPr>
              <w:t xml:space="preserve">تحميل كسول (lazy) لمكوّن الرسم البياني لتقليل حجم الحزمة الأولي</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Chart.js، ECharts</w:t>
            </w:r>
          </w:p>
        </w:tc>
      </w:tr>
    </w:tbl>
    <w:p>
      <w:pPr>
        <w:spacing w:after="120"/>
      </w:pPr>
    </w:p>
    <w:p>
      <w:pPr>
        <w:pStyle w:val="Heading3"/>
        <w:bidi/>
        <w:jc w:val="right"/>
      </w:pPr>
      <w:r>
        <w:rPr>
          <w:rFonts w:ascii="Arial" w:cs="Arial" w:eastAsia="Arial" w:hAnsi="Arial"/>
          <w:b/>
          <w:bCs/>
          <w:rtl/>
        </w:rPr>
        <w:t xml:space="preserve">@vueuse/core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^11.2.0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مجموعة Composables جاهزة (debounce، اختصارات لوحة مفاتيح، مراقبة تغييرات) مستخدمة في البحث الفوري ولوحة الأوامر والتنقّل السريع.</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يوفّر أنماطاً شائعة (watchDebounced، onKeyStroke، useEventListener) دون إعادة كتابتها يدوياً.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يقلّل الشيفرة المكرّرة</w:t>
            </w:r>
            <w:r>
              <w:rPr>
                <w:rFonts w:ascii="Arial" w:cs="Arial" w:eastAsia="Arial" w:hAnsi="Arial"/>
                <w:b w:val="false"/>
                <w:bCs w:val="false"/>
                <w:rtl/>
              </w:rPr>
              <w:t xml:space="preserve">مُختبر وموثوق داخل مجتمع Vue</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كتابة Composables مخصّصة يدوياً</w:t>
            </w:r>
          </w:p>
        </w:tc>
      </w:tr>
    </w:tbl>
    <w:p>
      <w:pPr>
        <w:spacing w:after="120"/>
      </w:pPr>
    </w:p>
    <w:p>
      <w:pPr>
        <w:pStyle w:val="Heading3"/>
        <w:bidi/>
        <w:jc w:val="right"/>
      </w:pPr>
      <w:r>
        <w:rPr>
          <w:rFonts w:ascii="Arial" w:cs="Arial" w:eastAsia="Arial" w:hAnsi="Arial"/>
          <w:b/>
          <w:bCs/>
          <w:rtl/>
        </w:rPr>
        <w:t xml:space="preserve">Axios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^1.7.7</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عميل HTTP لكل الاتصال بين الواجهة والـ API، عبر نسخة واحدة مركزية (`services/api/client.ts`) بها Interceptors للمصادقة وCSRF وتوحيد الأخطاء.</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دعم Interceptors المرن يسمح بإدارة رمز الدخول وتجديده تلقائياً في مكان واحد.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اعتراض الطلبات والاستجابات (لإرفاق JWT وX-XSRF-TOKEN)</w:t>
            </w:r>
            <w:r>
              <w:rPr>
                <w:rFonts w:ascii="Arial" w:cs="Arial" w:eastAsia="Arial" w:hAnsi="Arial"/>
                <w:b w:val="false"/>
                <w:bCs w:val="false"/>
                <w:rtl/>
              </w:rPr>
              <w:t xml:space="preserve">تطبيع الأخطاء إلى شكل ApiError موحّد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fetch API الأصلي، ky</w:t>
            </w:r>
          </w:p>
        </w:tc>
      </w:tr>
    </w:tbl>
    <w:p>
      <w:pPr>
        <w:spacing w:after="120"/>
      </w:pPr>
    </w:p>
    <w:p>
      <w:pPr>
        <w:pStyle w:val="Heading3"/>
        <w:bidi/>
        <w:jc w:val="right"/>
      </w:pPr>
      <w:r>
        <w:rPr>
          <w:rFonts w:ascii="Arial" w:cs="Arial" w:eastAsia="Arial" w:hAnsi="Arial"/>
          <w:b/>
          <w:bCs/>
          <w:rtl/>
        </w:rPr>
        <w:t xml:space="preserve">@fontsource/ibm-plex-sans-arabic + @mdi/js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^5.2.9 / ^7</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خط عربي مُستضاف ذاتياً بدل الاعتماد على خطوط الأنظمة، وأيقونات Material Design كـ SVG مباشرة بدل خط الأيقونات الكامل.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تقليل زمن التحميل الأول وضمان ثبات المظهر عبر كل الأجهزة بدل الاعتماد على شبكات CDN خارجية.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يعتمد على اتصال إنترنت لعرض الخط</w:t>
            </w:r>
            <w:r>
              <w:rPr>
                <w:rFonts w:ascii="Arial" w:cs="Arial" w:eastAsia="Arial" w:hAnsi="Arial"/>
                <w:b w:val="false"/>
                <w:bCs w:val="false"/>
                <w:rtl/>
              </w:rPr>
              <w:t xml:space="preserve">مجموعة أيقونات SVG مولّدة عبر سكربت icons:gen بدل تحميل خط أيقونات كامل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Google Fonts CDN، Font Awesome</w:t>
            </w:r>
          </w:p>
        </w:tc>
      </w:tr>
    </w:tbl>
    <w:p>
      <w:pPr>
        <w:spacing w:after="120"/>
      </w:pPr>
    </w:p>
    <w:p>
      <w:pPr>
        <w:pStyle w:val="Heading2"/>
        <w:bidi/>
        <w:jc w:val="right"/>
      </w:pPr>
      <w:r>
        <w:rPr>
          <w:rFonts w:ascii="Arial" w:cs="Arial" w:eastAsia="Arial" w:hAnsi="Arial"/>
          <w:b/>
          <w:bCs/>
          <w:rtl/>
        </w:rPr>
        <w:t xml:space="preserve">3.2 الخلفية (Backend)</w:t>
      </w:r>
    </w:p>
    <w:p>
      <w:pPr>
        <w:pStyle w:val="Heading3"/>
        <w:bidi/>
        <w:jc w:val="right"/>
      </w:pPr>
      <w:r>
        <w:rPr>
          <w:rFonts w:ascii="Arial" w:cs="Arial" w:eastAsia="Arial" w:hAnsi="Arial"/>
          <w:b/>
          <w:bCs/>
          <w:rtl/>
        </w:rPr>
        <w:t xml:space="preserve">Fastify</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^4.28.1</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إطار عمل خادم HTTP الأساسي: يسجّل كل نقاط النهاية (`/api/v1/*`) عبر نظام إضافات (Plugins) مرتّب.</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أداء أعلى من Express مع نظام إضافات (Plugin System) منظّم يفصل الاهتمامات (مصادقة، صلاحيات، معالجة أخطاء) بشكل نظيف.</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نظام Hooks وPlugins قوي (fastify-plugin)</w:t>
            </w:r>
            <w:r>
              <w:rPr>
                <w:rFonts w:ascii="Arial" w:cs="Arial" w:eastAsia="Arial" w:hAnsi="Arial"/>
                <w:b w:val="false"/>
                <w:bCs w:val="false"/>
                <w:rtl/>
              </w:rPr>
              <w:t xml:space="preserve">تكامل مباشر مع Zod للتحقق من المدخلات</w:t>
            </w:r>
            <w:r>
              <w:rPr>
                <w:rFonts w:ascii="Arial" w:cs="Arial" w:eastAsia="Arial" w:hAnsi="Arial"/>
                <w:b w:val="false"/>
                <w:bCs w:val="false"/>
                <w:rtl/>
              </w:rPr>
              <w:t xml:space="preserve">أداء عالٍ (JSON serialization محسّن)</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Express.js، Koa، NestJS</w:t>
            </w:r>
          </w:p>
        </w:tc>
      </w:tr>
    </w:tbl>
    <w:p>
      <w:pPr>
        <w:spacing w:after="120"/>
      </w:pPr>
    </w:p>
    <w:p>
      <w:pPr>
        <w:pStyle w:val="Heading3"/>
        <w:bidi/>
        <w:jc w:val="right"/>
      </w:pPr>
      <w:r>
        <w:rPr>
          <w:rFonts w:ascii="Arial" w:cs="Arial" w:eastAsia="Arial" w:hAnsi="Arial"/>
          <w:b/>
          <w:bCs/>
          <w:rtl/>
        </w:rPr>
        <w:t xml:space="preserve">Prisma + @prisma/client</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^5.22.0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طبقة الوصول لقاعدة البيانات بالكامل (25 نموذجاً)، توليد عميل TypeScript آمن الأنواع من `schema.prisma`.</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يوفّر أماناً في الأنواع (Type Safety) من قاعدة البيانات وحتى الواجهة، مع نظام ترحيلات (Migrations) واضح وقابل للمراجعة.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`prisma migrate dev/deploy` لإدارة الترحيلات</w:t>
            </w:r>
            <w:r>
              <w:rPr>
                <w:rFonts w:ascii="Arial" w:cs="Arial" w:eastAsia="Arial" w:hAnsi="Arial"/>
                <w:b w:val="false"/>
                <w:bCs w:val="false"/>
                <w:rtl/>
              </w:rPr>
              <w:t xml:space="preserve">دعم `$transaction` للعمليات المركّبة</w:t>
            </w:r>
            <w:r>
              <w:rPr>
                <w:rFonts w:ascii="Arial" w:cs="Arial" w:eastAsia="Arial" w:hAnsi="Arial"/>
                <w:b w:val="false"/>
                <w:bCs w:val="false"/>
                <w:rtl/>
              </w:rPr>
              <w:t xml:space="preserve">توليد أنواع TypeScript تلقائياً من المخطط</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TypeORM، Drizzle ORM، Kysely</w:t>
            </w:r>
          </w:p>
        </w:tc>
      </w:tr>
    </w:tbl>
    <w:p>
      <w:pPr>
        <w:spacing w:after="120"/>
      </w:pPr>
    </w:p>
    <w:p>
      <w:pPr>
        <w:pStyle w:val="Heading3"/>
        <w:bidi/>
        <w:jc w:val="right"/>
      </w:pPr>
      <w:r>
        <w:rPr>
          <w:rFonts w:ascii="Arial" w:cs="Arial" w:eastAsia="Arial" w:hAnsi="Arial"/>
          <w:b/>
          <w:bCs/>
          <w:rtl/>
        </w:rPr>
        <w:t xml:space="preserve">Zod</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^3.23.8</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التحقق من صحة كل مدخلات الطلبات (Body/Query/Params) في كل وحدة تقريباً، إضافة إلى مخطط بيانات الخدمة (`service.json`).</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يسمح باشتقاق أنواع TypeScript مباشرة من مخطط التحقق نفسه (`z.infer`) فيبقى المصدر واحداً دون ازدواجية.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رسائل خطأ منظّمة تتحوّل تلقائياً لاستجابة 400 موحّدة عبر معالج الأخطاء</w:t>
            </w:r>
            <w:r>
              <w:rPr>
                <w:rFonts w:ascii="Arial" w:cs="Arial" w:eastAsia="Arial" w:hAnsi="Arial"/>
                <w:b w:val="false"/>
                <w:bCs w:val="false"/>
                <w:rtl/>
              </w:rPr>
              <w:t xml:space="preserve">دعم `.refine`/`.transform` لقواعد تحقق مركّبة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Yup، Joi، class-validator</w:t>
            </w:r>
          </w:p>
        </w:tc>
      </w:tr>
    </w:tbl>
    <w:p>
      <w:pPr>
        <w:spacing w:after="120"/>
      </w:pPr>
    </w:p>
    <w:p>
      <w:pPr>
        <w:pStyle w:val="Heading3"/>
        <w:bidi/>
        <w:jc w:val="right"/>
      </w:pPr>
      <w:r>
        <w:rPr>
          <w:rFonts w:ascii="Arial" w:cs="Arial" w:eastAsia="Arial" w:hAnsi="Arial"/>
          <w:b/>
          <w:bCs/>
          <w:rtl/>
        </w:rPr>
        <w:t xml:space="preserve">jsonwebtoken + bcryptjs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^9.0.2 / ^2.4.3</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إصدار والتحقق من رموز JWT للدخول (HS256)، وتجزئة (Hash) كلمات المرور.</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مكتبات ناضجة وواسعة الانتشار في نظام Node.js البيئي لهذه المهام تحديداً.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تثبيت صريح للخوارزمية HS256 لمنع هجمات "الخوارزمية البديلة"</w:t>
            </w:r>
            <w:r>
              <w:rPr>
                <w:rFonts w:ascii="Arial" w:cs="Arial" w:eastAsia="Arial" w:hAnsi="Arial"/>
                <w:b w:val="false"/>
                <w:bCs w:val="false"/>
                <w:rtl/>
              </w:rPr>
              <w:t xml:space="preserve">bcrypt بعدد جولات (Rounds) قابل للضبط (12 افتراضياً)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jose (لـ JWT)، argon2 (لتجزئة كلمات المرور)</w:t>
            </w:r>
          </w:p>
        </w:tc>
      </w:tr>
    </w:tbl>
    <w:p>
      <w:pPr>
        <w:spacing w:after="120"/>
      </w:pPr>
    </w:p>
    <w:p>
      <w:pPr>
        <w:pStyle w:val="Heading3"/>
        <w:bidi/>
        <w:jc w:val="right"/>
      </w:pPr>
      <w:r>
        <w:rPr>
          <w:rFonts w:ascii="Arial" w:cs="Arial" w:eastAsia="Arial" w:hAnsi="Arial"/>
          <w:b/>
          <w:bCs/>
          <w:rtl/>
        </w:rPr>
        <w:t xml:space="preserve">pino + pino-pretty</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^9.5.0 (+ dev)</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الأحداث (Logging) في الخادم، بمستوى `info` في التطوير و`warn` في الإنتاج، مع وسم كل سطر بـ `service: contractor-plus-api`.</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من أسرع مكتبات التسجيل في Node.js (تسجيل JSON منظّم دون تكلفة أداء ملحوظة).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تنسيق ملوّن مقروء في التطوير عبر pino-pretty</w:t>
            </w:r>
            <w:r>
              <w:rPr>
                <w:rFonts w:ascii="Arial" w:cs="Arial" w:eastAsia="Arial" w:hAnsi="Arial"/>
                <w:b w:val="false"/>
                <w:bCs w:val="false"/>
                <w:rtl/>
              </w:rPr>
              <w:t xml:space="preserve">إخراج JSON خام في الإنتاج جاهز لأي نظام تجميع سجلات لاحقاً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Winston، Bunyan</w:t>
            </w:r>
          </w:p>
        </w:tc>
      </w:tr>
    </w:tbl>
    <w:p>
      <w:pPr>
        <w:spacing w:after="120"/>
      </w:pPr>
    </w:p>
    <w:p>
      <w:pPr>
        <w:pStyle w:val="Heading3"/>
        <w:bidi/>
        <w:jc w:val="right"/>
      </w:pPr>
      <w:r>
        <w:rPr>
          <w:rFonts w:ascii="Arial" w:cs="Arial" w:eastAsia="Arial" w:hAnsi="Arial"/>
          <w:b/>
          <w:bCs/>
          <w:rtl/>
        </w:rPr>
        <w:t xml:space="preserve">docxtemplater + pizzip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^3.50.0 / ^3.1.7</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محرّك توليد مستندات Word: يفتح قالب `.docx` مرفوع مسبقاً ويستبدل الحقول `{{token}}` ببيانات العقد/العميل/الشركة الفعلية.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يسمح لغير المبرمجين (فريق العمل) بتصميم قوالب العقود بأنفسهم داخل Word العادي، بدل الحاجة لتوليد PDF برمجياً من الصفر.</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فواصل مخصّصة `{{ }}` بدل `{ }` الافتراضية</w:t>
            </w:r>
            <w:r>
              <w:rPr>
                <w:rFonts w:ascii="Arial" w:cs="Arial" w:eastAsia="Arial" w:hAnsi="Arial"/>
                <w:b w:val="false"/>
                <w:bCs w:val="false"/>
                <w:rtl/>
              </w:rPr>
              <w:t xml:space="preserve">معالجة أخطاء مصنّفة (قالب تالف/غير صالح/فشل توليد) برسائل عربية واضحة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Carbone، docx-templates، توليد PDF مباشر عبر مكتبة مثل pdf-lib</w:t>
            </w:r>
          </w:p>
        </w:tc>
      </w:tr>
    </w:tbl>
    <w:p>
      <w:pPr>
        <w:spacing w:after="120"/>
      </w:pPr>
    </w:p>
    <w:p>
      <w:pPr>
        <w:pStyle w:val="Heading3"/>
        <w:bidi/>
        <w:jc w:val="right"/>
      </w:pPr>
      <w:r>
        <w:rPr>
          <w:rFonts w:ascii="Arial" w:cs="Arial" w:eastAsia="Arial" w:hAnsi="Arial"/>
          <w:b/>
          <w:bCs/>
          <w:rtl/>
        </w:rPr>
        <w:t xml:space="preserve">@fastify/* (cookie, cors, csrf-protection, helmet, multipart, rate-limit, static)</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9 / 9.0.1 / 6 / 11.1.1 / 8.3.0 / 9 / 7.0.4</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حزمة إضافات Fastify الرسمية للأمان والبنية التحتية: كوكيز، CORS، حماية CSRF، ترويسات أمان (Helmet)، رفع ملفات، تحديد معدّل الطلبات، وتقديم ملفات ثابتة.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إضافات رسمية مدعومة من فريق Fastify نفسه، مضمونة التوافق مع بعضها ومع الإصدار المثبّت من الإطار.</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`rate-limit` بحد عام 1000 طلب/دقيقة + حدود أشد صرامة على تسجيل الدخول (5/15 دقيقة)</w:t>
            </w:r>
            <w:r>
              <w:rPr>
                <w:rFonts w:ascii="Arial" w:cs="Arial" w:eastAsia="Arial" w:hAnsi="Arial"/>
                <w:b w:val="false"/>
                <w:bCs w:val="false"/>
                <w:rtl/>
              </w:rPr>
              <w:t xml:space="preserve">`csrf-protection` بنمط Double-Submit Cookie</w:t>
            </w:r>
            <w:r>
              <w:rPr>
                <w:rFonts w:ascii="Arial" w:cs="Arial" w:eastAsia="Arial" w:hAnsi="Arial"/>
                <w:b w:val="false"/>
                <w:bCs w:val="false"/>
                <w:rtl/>
              </w:rPr>
              <w:t xml:space="preserve">`static` يقدّم فقط مجلد `public/` ويترك `private/` خارج الوصول تماماً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كتابة كل هذه الطبقات يدوياً (غير مستحسن أمنياً)</w:t>
            </w:r>
          </w:p>
        </w:tc>
      </w:tr>
    </w:tbl>
    <w:p>
      <w:pPr>
        <w:spacing w:after="120"/>
      </w:pPr>
    </w:p>
    <w:p>
      <w:pPr>
        <w:pStyle w:val="Heading3"/>
        <w:bidi/>
        <w:jc w:val="right"/>
      </w:pPr>
      <w:r>
        <w:rPr>
          <w:rFonts w:ascii="Arial" w:cs="Arial" w:eastAsia="Arial" w:hAnsi="Arial"/>
          <w:b/>
          <w:bCs/>
          <w:rtl/>
        </w:rPr>
        <w:t xml:space="preserve">openai (SDK)</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^6.45.0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مُدرَجة في تبعيات الخلفية، لكن — وهذه ملاحظة مهمة — الكود لا يستورد هذه الحزمة في أي مكان فعلياً.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يبدو أنها تبعية متبقية من مرحلة تطوير سابقة (Vestigial Dependency)؛ الاتصال الفعلي بكل مزوّدي LLM (بما فيهم OpenAI نفسه) يمر عبر عميل `fetch` مكتوب يدوياً في `lib/llm/llm-client.ts`.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ميزة فعلية حالياً بما أنها غير مستخدمة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إزالتها من `package.json` ما دامت غير مُستوردة (انظر القسم 13 — القيود الحالية)</w:t>
            </w:r>
          </w:p>
        </w:tc>
      </w:tr>
    </w:tbl>
    <w:p>
      <w:pPr>
        <w:spacing w:after="120"/>
      </w:pPr>
    </w:p>
    <w:p>
      <w:pPr>
        <w:pStyle w:val="Heading2"/>
        <w:bidi/>
        <w:jc w:val="right"/>
      </w:pPr>
      <w:r>
        <w:rPr>
          <w:rFonts w:ascii="Arial" w:cs="Arial" w:eastAsia="Arial" w:hAnsi="Arial"/>
          <w:b/>
          <w:bCs/>
          <w:rtl/>
        </w:rPr>
        <w:t xml:space="preserve">3.3 إطار سطح المكتب (Desktop Framework)</w:t>
      </w:r>
    </w:p>
    <w:p>
      <w:pPr>
        <w:pStyle w:val="Heading3"/>
        <w:bidi/>
        <w:jc w:val="right"/>
      </w:pPr>
      <w:r>
        <w:rPr>
          <w:rFonts w:ascii="Arial" w:cs="Arial" w:eastAsia="Arial" w:hAnsi="Arial"/>
          <w:b/>
          <w:bCs/>
          <w:rtl/>
        </w:rPr>
        <w:t xml:space="preserve">Electron</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31.7.7</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يغلّف الواجهة كتطبيق Windows أصلي: نافذة واحدة (main + preload + renderer)، معالج إعداد أول تشغيل، وإدارة خدمة الخلفية.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يسمح بإعادة استخدام واجهة الويب نفسها (Vue SPA) كتطبيق مكتبي كامل دون كتابة واجهة منفصلة بـ WPF/WinForms.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جسر IPC آمن عبر `contextBridge` (سطح واحد فقط: `window.desktop`)</w:t>
            </w:r>
            <w:r>
              <w:rPr>
                <w:rFonts w:ascii="Arial" w:cs="Arial" w:eastAsia="Arial" w:hAnsi="Arial"/>
                <w:b w:val="false"/>
                <w:bCs w:val="false"/>
                <w:rtl/>
              </w:rPr>
              <w:t xml:space="preserve">عزل كامل (`contextIsolation:true`, `nodeIntegration:false`) لمنع تسرّب صلاحيات Node إلى الواجهة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Tauri، NW.js، أو تطبيق Windows أصلي (WPF/.NET)</w:t>
            </w:r>
          </w:p>
        </w:tc>
      </w:tr>
    </w:tbl>
    <w:p>
      <w:pPr>
        <w:spacing w:after="120"/>
      </w:pPr>
    </w:p>
    <w:p>
      <w:pPr>
        <w:pStyle w:val="Heading3"/>
        <w:bidi/>
        <w:jc w:val="right"/>
      </w:pPr>
      <w:r>
        <w:rPr>
          <w:rFonts w:ascii="Arial" w:cs="Arial" w:eastAsia="Arial" w:hAnsi="Arial"/>
          <w:b/>
          <w:bCs/>
          <w:rtl/>
        </w:rPr>
        <w:t xml:space="preserve">electron-builder + NSIS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^25.1.8</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تغليف التطبيق كملف تثبيت Windows واحد (`ContractorPlus-Setup-x.y.z.exe`) عبر NSIS، مع خطاف `afterPack` مخصّص لدمج حزمة الخلفية.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يوفّر تحكماً دقيقاً بخطوات التثبيت (رخصة، اختصارات، تسجيل خدمة Windows) عبر سكربتات NSIS مخصّصة.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خطاف afterPack يتحقق من وجود كل الملفات المطلوبة قبل اعتماد الحزمة</w:t>
            </w:r>
            <w:r>
              <w:rPr>
                <w:rFonts w:ascii="Arial" w:cs="Arial" w:eastAsia="Arial" w:hAnsi="Arial"/>
                <w:b w:val="false"/>
                <w:bCs w:val="false"/>
                <w:rtl/>
              </w:rPr>
              <w:t xml:space="preserve">فحص أمني آلي يمنع تسرّب الأسرار (DATABASE_URL/JWT) داخل واصف الخدمة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MSIX، Squirrel.Windows، WiX Toolset</w:t>
            </w:r>
          </w:p>
        </w:tc>
      </w:tr>
    </w:tbl>
    <w:p>
      <w:pPr>
        <w:spacing w:after="120"/>
      </w:pPr>
    </w:p>
    <w:p>
      <w:pPr>
        <w:pStyle w:val="Heading3"/>
        <w:bidi/>
        <w:jc w:val="right"/>
      </w:pPr>
      <w:r>
        <w:rPr>
          <w:rFonts w:ascii="Arial" w:cs="Arial" w:eastAsia="Arial" w:hAnsi="Arial"/>
          <w:b/>
          <w:bCs/>
          <w:rtl/>
        </w:rPr>
        <w:t xml:space="preserve">electron-updater</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^6.3.9</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التحديث التلقائي للتطبيق عبر التحقق من إصدارات GitHub Releases، بموافقة المستخدم قبل التنزيل والتثبيت.</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يتكامل مباشرة مع نفس مستودع GitHub المستخدم لإدارة الشيفرة، دون الحاجة لخادم تحديث منفصل.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`autoDownload:false` — لا يُنزَّل أي شيء دون علم المستخدم</w:t>
            </w:r>
            <w:r>
              <w:rPr>
                <w:rFonts w:ascii="Arial" w:cs="Arial" w:eastAsia="Arial" w:hAnsi="Arial"/>
                <w:b w:val="false"/>
                <w:bCs w:val="false"/>
                <w:rtl/>
              </w:rPr>
              <w:t xml:space="preserve">حوار عربي واضح عند توفر تحديث وعند اكتماله</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خادم تحديث مخصّص، Squirrel</w:t>
            </w:r>
          </w:p>
        </w:tc>
      </w:tr>
    </w:tbl>
    <w:p>
      <w:pPr>
        <w:spacing w:after="120"/>
      </w:pPr>
    </w:p>
    <w:p>
      <w:pPr>
        <w:pStyle w:val="Heading3"/>
        <w:bidi/>
        <w:jc w:val="right"/>
      </w:pPr>
      <w:r>
        <w:rPr>
          <w:rFonts w:ascii="Arial" w:cs="Arial" w:eastAsia="Arial" w:hAnsi="Arial"/>
          <w:b/>
          <w:bCs/>
          <w:rtl/>
        </w:rPr>
        <w:t xml:space="preserve">WinSW (WinSW-x64.exe v2.12.0)</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2.12.0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المضيف الذي يحوّل عملية Node.js الخلفية إلى خدمة Windows رسمية باسم "ContractorPlusBackend" تعمل بشكل مستقل عن أي جلسة مستخدم.</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أداة مفتوحة المصدر وناضجة لتشغيل أي عملية كخدمة Windows دون كتابة خدمة أصلية بلغة C#/C++.</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يبقي الخلفية تعمل حتى بعد إغلاق تطبيق العميل</w:t>
            </w:r>
            <w:r>
              <w:rPr>
                <w:rFonts w:ascii="Arial" w:cs="Arial" w:eastAsia="Arial" w:hAnsi="Arial"/>
                <w:b w:val="false"/>
                <w:bCs w:val="false"/>
                <w:rtl/>
              </w:rPr>
              <w:t xml:space="preserve">تنزيل مُتحقَّق منه عبر بصمة SHA-256 مثبّتة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NSSM، خدمة Windows مكتوبة يدوياً بـ .NET</w:t>
            </w:r>
          </w:p>
        </w:tc>
      </w:tr>
    </w:tbl>
    <w:p>
      <w:pPr>
        <w:spacing w:after="120"/>
      </w:pPr>
    </w:p>
    <w:p>
      <w:pPr>
        <w:pStyle w:val="Heading2"/>
        <w:bidi/>
        <w:jc w:val="right"/>
      </w:pPr>
      <w:r>
        <w:rPr>
          <w:rFonts w:ascii="Arial" w:cs="Arial" w:eastAsia="Arial" w:hAnsi="Arial"/>
          <w:b/>
          <w:bCs/>
          <w:rtl/>
        </w:rPr>
        <w:t xml:space="preserve">3.4 قاعدة البيانات (Database)</w:t>
      </w:r>
    </w:p>
    <w:p>
      <w:pPr>
        <w:pStyle w:val="Heading3"/>
        <w:bidi/>
        <w:jc w:val="right"/>
      </w:pPr>
      <w:r>
        <w:rPr>
          <w:rFonts w:ascii="Arial" w:cs="Arial" w:eastAsia="Arial" w:hAnsi="Arial"/>
          <w:b/>
          <w:bCs/>
          <w:rtl/>
        </w:rPr>
        <w:t xml:space="preserve">PostgreSQL</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16-alpine (صورة Docker للتطوير)</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قاعدة البيانات العلائقية الوحيدة للنظام؛ كل الجداول والعلاقات والقيود معرّفة فيها عبر Prisma.</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قاعدة بيانات علائقية قوية ومجانية، تدعم القيود المتقدمة (Partial Unique Index المستخدم لضمان عملة افتراضية واحدة فقط) والمعاملات (Transactions) الكاملة اللازمة لعمليات مثل سير عمل الذكاء الاصطناعي.</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دعم `$transaction` الكامل عبر Prisma</w:t>
            </w:r>
            <w:r>
              <w:rPr>
                <w:rFonts w:ascii="Arial" w:cs="Arial" w:eastAsia="Arial" w:hAnsi="Arial"/>
                <w:b w:val="false"/>
                <w:bCs w:val="false"/>
                <w:rtl/>
              </w:rPr>
              <w:t xml:space="preserve">فهارس جزئية (Partial Indexes) لقواعد عمل دقيقة (مثال: عملة افتراضية واحدة)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MySQL/MariaDB، SQL Server، SQLite (لا يدعم كل ميزات Postgres المستخدمة هنا)</w:t>
            </w:r>
          </w:p>
        </w:tc>
      </w:tr>
    </w:tbl>
    <w:p>
      <w:pPr>
        <w:spacing w:after="120"/>
      </w:pPr>
    </w:p>
    <w:p>
      <w:pPr>
        <w:pStyle w:val="Heading2"/>
        <w:bidi/>
        <w:jc w:val="right"/>
      </w:pPr>
      <w:r>
        <w:rPr>
          <w:rFonts w:ascii="Arial" w:cs="Arial" w:eastAsia="Arial" w:hAnsi="Arial"/>
          <w:b/>
          <w:bCs/>
          <w:rtl/>
        </w:rPr>
        <w:t xml:space="preserve">3.5 ORM</w:t>
      </w:r>
    </w:p>
    <w:p>
      <w:pPr>
        <w:pStyle w:val="Heading3"/>
        <w:bidi/>
        <w:jc w:val="right"/>
      </w:pPr>
      <w:r>
        <w:rPr>
          <w:rFonts w:ascii="Arial" w:cs="Arial" w:eastAsia="Arial" w:hAnsi="Arial"/>
          <w:b/>
          <w:bCs/>
          <w:rtl/>
        </w:rPr>
        <w:t xml:space="preserve">Prisma ORM</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^5.22.0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الطبقة الوسيطة بين الكود وقاعدة البيانات، ومصدر الحقيقة الوحيد لمخطط البيانات عبر ملف `schema.prisma`.</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انظر التفاصيل في القسم 3.2 أعلاه؛ يُذكر هنا لاستيفاء التصنيف المطلوب.</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مخطط مقروء بصيغة DSL واحدة تولّد منها الترحيلات وعميل TypeScript معاً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TypeORM، Sequelize، Drizzle</w:t>
            </w:r>
          </w:p>
        </w:tc>
      </w:tr>
    </w:tbl>
    <w:p>
      <w:pPr>
        <w:spacing w:after="120"/>
      </w:pPr>
    </w:p>
    <w:p>
      <w:pPr>
        <w:pStyle w:val="Heading2"/>
        <w:bidi/>
        <w:jc w:val="right"/>
      </w:pPr>
      <w:r>
        <w:rPr>
          <w:rFonts w:ascii="Arial" w:cs="Arial" w:eastAsia="Arial" w:hAnsi="Arial"/>
          <w:b/>
          <w:bCs/>
          <w:rtl/>
        </w:rPr>
        <w:t xml:space="preserve">3.6 المصادقة (Authentication)</w:t>
      </w:r>
    </w:p>
    <w:p>
      <w:pPr>
        <w:pStyle w:val="Heading3"/>
        <w:bidi/>
        <w:jc w:val="right"/>
      </w:pPr>
      <w:r>
        <w:rPr>
          <w:rFonts w:ascii="Arial" w:cs="Arial" w:eastAsia="Arial" w:hAnsi="Arial"/>
          <w:b/>
          <w:bCs/>
          <w:rtl/>
        </w:rPr>
        <w:t xml:space="preserve">JWT (HS256) + Refresh Token Rotation</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jsonwebtoken ^9.0.2</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رمز دخول (Access Token) قصير الأمد (15 دقيقة افتراضياً) يُرسَل كـ `Authorization: Bearer`، ورمز تحديث (Refresh Token) معتّم (48 بايت عشوائية) يُخزَّن كتجزئة SHA-256 في قاعدة البيانات ويُسلَّم للعميل عبر كوكي HttpOnly باسم `cp_refresh_token`.</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فصل عمر الرمزين يقلّل الضرر عند تسرّب رمز الدخول (ينتهي خلال دقائق) مع إبقاء الجلسة مريحة عبر التحديث التلقائي.</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تدوير كامل لرمز التحديث عند كل استخدام (Single-Use)</w:t>
            </w:r>
            <w:r>
              <w:rPr>
                <w:rFonts w:ascii="Arial" w:cs="Arial" w:eastAsia="Arial" w:hAnsi="Arial"/>
                <w:b w:val="false"/>
                <w:bCs w:val="false"/>
                <w:rtl/>
              </w:rPr>
              <w:t xml:space="preserve">كوكي HttpOnly يمنع الوصول له عبر JavaScript (حماية من XSS)</w:t>
            </w:r>
            <w:r>
              <w:rPr>
                <w:rFonts w:ascii="Arial" w:cs="Arial" w:eastAsia="Arial" w:hAnsi="Arial"/>
                <w:b w:val="false"/>
                <w:bCs w:val="false"/>
                <w:rtl/>
              </w:rPr>
              <w:t xml:space="preserve">تثبيت صريح لخوارزمية HS256 والمُصدر (issuer) لمنع هجمات تزوير الخوارزمية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OAuth2/OpenID Connect عبر مزوّد هوية خارجي، Session Cookies تقليدية</w:t>
            </w:r>
          </w:p>
        </w:tc>
      </w:tr>
    </w:tbl>
    <w:p>
      <w:pPr>
        <w:spacing w:after="120"/>
      </w:pPr>
    </w:p>
    <w:p>
      <w:pPr>
        <w:pStyle w:val="Heading2"/>
        <w:bidi/>
        <w:jc w:val="right"/>
      </w:pPr>
      <w:r>
        <w:rPr>
          <w:rFonts w:ascii="Arial" w:cs="Arial" w:eastAsia="Arial" w:hAnsi="Arial"/>
          <w:b/>
          <w:bCs/>
          <w:rtl/>
        </w:rPr>
        <w:t xml:space="preserve">3.7 التفويض (Authorization)</w:t>
      </w:r>
    </w:p>
    <w:p>
      <w:pPr>
        <w:pStyle w:val="Heading3"/>
        <w:bidi/>
        <w:jc w:val="right"/>
      </w:pPr>
      <w:r>
        <w:rPr>
          <w:rFonts w:ascii="Arial" w:cs="Arial" w:eastAsia="Arial" w:hAnsi="Arial"/>
          <w:b/>
          <w:bCs/>
          <w:rtl/>
        </w:rPr>
        <w:t xml:space="preserve">RBAC هجين (Permission-first + Legacy Role Fallback)</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كود داخلي (rbac.catalog.ts + جداول Role/Permission/RolePermission)</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يتحكم في كل عملية عبر مفتاح صلاحية صريح (مثال: `contracts.approve`) مع رجوع احتياطي لقائمة أدوار قديمة، وOWNER دائماً متجاوز لكل القيود.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التصميم الهجين يسمح بترحيل تدريجي من نموذج أدوار ثابت إلى صلاحيات ديناميكية دون كسر أي مسار برمجي قديم دفعة واحدة.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67 مفتاح صلاحية مُعرَّف بدقة عبر 17 وحدة</w:t>
            </w:r>
            <w:r>
              <w:rPr>
                <w:rFonts w:ascii="Arial" w:cs="Arial" w:eastAsia="Arial" w:hAnsi="Arial"/>
                <w:b w:val="false"/>
                <w:bCs w:val="false"/>
                <w:rtl/>
              </w:rPr>
              <w:t xml:space="preserve">مصفوفة صلاحيات كاملة قابلة للتعديل من واجهة الإدارة (`/rbac`) لكل الأدوار عدا OWNER (غير قابل للتعديل عمداً)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Casbin، Auth0 RBAC، ACL بسيط بلا أدوار</w:t>
            </w:r>
          </w:p>
        </w:tc>
      </w:tr>
    </w:tbl>
    <w:p>
      <w:pPr>
        <w:spacing w:after="120"/>
      </w:pPr>
    </w:p>
    <w:p>
      <w:pPr>
        <w:pStyle w:val="Heading2"/>
        <w:bidi/>
        <w:jc w:val="right"/>
      </w:pPr>
      <w:r>
        <w:rPr>
          <w:rFonts w:ascii="Arial" w:cs="Arial" w:eastAsia="Arial" w:hAnsi="Arial"/>
          <w:b/>
          <w:bCs/>
          <w:rtl/>
        </w:rPr>
        <w:t xml:space="preserve">3.8 واجهة برمجة التطبيقات (API)</w:t>
      </w:r>
    </w:p>
    <w:p>
      <w:pPr>
        <w:pStyle w:val="Heading3"/>
        <w:bidi/>
        <w:jc w:val="right"/>
      </w:pPr>
      <w:r>
        <w:rPr>
          <w:rFonts w:ascii="Arial" w:cs="Arial" w:eastAsia="Arial" w:hAnsi="Arial"/>
          <w:b/>
          <w:bCs/>
          <w:rtl/>
        </w:rPr>
        <w:t xml:space="preserve">REST عبر Fastify (تحت /api/v1)</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كل التواصل بين الواجهة والخلفية عبر نقاط نهاية REST مُصنَّفة حسب الوحدة (`/api/v1/customers`, `/api/v1/contracts` …)، بأجسام JSON مُتحقَّق منها بـ Zod.</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REST مباشر وواضح يكفي تماماً لتطبيق واحد بواجهة أمامية واحدة، دون حاجة لتعقيد GraphQL الإضافي.</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ترقيم إصدار صريح (`v1`) في المسار</w:t>
            </w:r>
            <w:r>
              <w:rPr>
                <w:rFonts w:ascii="Arial" w:cs="Arial" w:eastAsia="Arial" w:hAnsi="Arial"/>
                <w:b w:val="false"/>
                <w:bCs w:val="false"/>
                <w:rtl/>
              </w:rPr>
              <w:t xml:space="preserve">شكل خطأ موحّد عبر كل نقاط النهاية (`statusCode/code/message/reqId`)</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GraphQL، tRPC</w:t>
            </w:r>
          </w:p>
        </w:tc>
      </w:tr>
    </w:tbl>
    <w:p>
      <w:pPr>
        <w:spacing w:after="120"/>
      </w:pPr>
    </w:p>
    <w:p>
      <w:pPr>
        <w:pStyle w:val="Heading2"/>
        <w:bidi/>
        <w:jc w:val="right"/>
      </w:pPr>
      <w:r>
        <w:rPr>
          <w:rFonts w:ascii="Arial" w:cs="Arial" w:eastAsia="Arial" w:hAnsi="Arial"/>
          <w:b/>
          <w:bCs/>
          <w:rtl/>
        </w:rPr>
        <w:t xml:space="preserve">3.9 إدارة الحالة (State Management) والتوجيه (Routing)</w:t>
      </w:r>
    </w:p>
    <w:p>
      <w:pPr>
        <w:bidi/>
        <w:spacing w:after="160" w:before="0"/>
        <w:jc w:val="right"/>
      </w:pPr>
      <w:r>
        <w:rPr>
          <w:rFonts w:ascii="Arial" w:cs="Arial" w:eastAsia="Arial" w:hAnsi="Arial"/>
          <w:b w:val="false"/>
          <w:bCs w:val="false"/>
          <w:i w:val="false"/>
          <w:iCs w:val="false"/>
          <w:rtl/>
        </w:rPr>
        <w:t xml:space="preserve">مغطاة تفصيلياً ضمن القسم 3.1 (Pinia لإدارة الحالة، Vue Router للتوجيه الأمامي، ونظام مسارات Fastify للتوجيه الخلفي).</w:t>
      </w:r>
    </w:p>
    <w:p>
      <w:pPr>
        <w:pStyle w:val="Heading2"/>
        <w:bidi/>
        <w:jc w:val="right"/>
      </w:pPr>
      <w:r>
        <w:rPr>
          <w:rFonts w:ascii="Arial" w:cs="Arial" w:eastAsia="Arial" w:hAnsi="Arial"/>
          <w:b/>
          <w:bCs/>
          <w:rtl/>
        </w:rPr>
        <w:t xml:space="preserve">3.10 أدوات البناء وإدارة الحزم (Build Tools &amp; Package Manager)</w:t>
      </w:r>
    </w:p>
    <w:p>
      <w:pPr>
        <w:pStyle w:val="Heading3"/>
        <w:bidi/>
        <w:jc w:val="right"/>
      </w:pPr>
      <w:r>
        <w:rPr>
          <w:rFonts w:ascii="Arial" w:cs="Arial" w:eastAsia="Arial" w:hAnsi="Arial"/>
          <w:b/>
          <w:bCs/>
          <w:rtl/>
        </w:rPr>
        <w:t xml:space="preserve">pnpm (Workspaces)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9.12.3</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مدير الحزم الوحيد للـ Monorepo بالكامل (backend، frontend، packages/shared، packages/tsconfig)، مع ربط بناء صريح بين الحزم عبر `pnpm --filter`.</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يوفّر تخزيناً موحّداً للحزم (Content-addressable store) يقلّل حجم `node_modules` بشكل كبير، ويدعم Workspaces بشكل أصيل مع سرعة تثبيت أعلى من npm/yarn.</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`workspace:*` لربط الحزم الداخلية ببعضها مباشرة</w:t>
            </w:r>
            <w:r>
              <w:rPr>
                <w:rFonts w:ascii="Arial" w:cs="Arial" w:eastAsia="Arial" w:hAnsi="Arial"/>
                <w:b w:val="false"/>
                <w:bCs w:val="false"/>
                <w:rtl/>
              </w:rPr>
              <w:t xml:space="preserve">سكربتات جذر واضحة لكل مرحلة (dev/build/package/verify)</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npm workspaces، Yarn Berry، Turborepo/Nx (لأدوات تنسيق بناء أكبر)</w:t>
            </w:r>
          </w:p>
        </w:tc>
      </w:tr>
    </w:tbl>
    <w:p>
      <w:pPr>
        <w:spacing w:after="120"/>
      </w:pPr>
    </w:p>
    <w:p>
      <w:pPr>
        <w:pStyle w:val="Heading3"/>
        <w:bidi/>
        <w:jc w:val="right"/>
      </w:pPr>
      <w:r>
        <w:rPr>
          <w:rFonts w:ascii="Arial" w:cs="Arial" w:eastAsia="Arial" w:hAnsi="Arial"/>
          <w:b/>
          <w:bCs/>
          <w:rtl/>
        </w:rPr>
        <w:t xml:space="preserve">TypeScript</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^5.6.3</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لغة التطوير الموحّدة عبر كل الحزم (backend، frontend، shared)، مع إعدادات صارمة مشتركة عبر حزمة `@contractor-plus/tsconfig`.</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أمان الأنواع يقلّل أخطاء وقت التشغيل بشكل كبير، خصوصاً في نظام مالي يعتمد على أشكال بيانات دقيقة.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`strict:true` و`noUncheckedIndexedAccess:true` مفعّلتان</w:t>
            </w:r>
            <w:r>
              <w:rPr>
                <w:rFonts w:ascii="Arial" w:cs="Arial" w:eastAsia="Arial" w:hAnsi="Arial"/>
                <w:b w:val="false"/>
                <w:bCs w:val="false"/>
                <w:rtl/>
              </w:rPr>
              <w:t xml:space="preserve">إعداد أساس (base.json) + إعدادين مشتقّين (node.json/vue.json) يمنعان ازدواج الإعدادات</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JavaScript عادي (غير مطروح كخيار واقعي هنا)</w:t>
            </w:r>
          </w:p>
        </w:tc>
      </w:tr>
    </w:tbl>
    <w:p>
      <w:pPr>
        <w:spacing w:after="120"/>
      </w:pPr>
    </w:p>
    <w:p>
      <w:pPr>
        <w:pStyle w:val="Heading2"/>
        <w:bidi/>
        <w:jc w:val="right"/>
      </w:pPr>
      <w:r>
        <w:rPr>
          <w:rFonts w:ascii="Arial" w:cs="Arial" w:eastAsia="Arial" w:hAnsi="Arial"/>
          <w:b/>
          <w:bCs/>
          <w:rtl/>
        </w:rPr>
        <w:t xml:space="preserve">3.11 التسجيل (Logging)</w:t>
      </w:r>
    </w:p>
    <w:p>
      <w:pPr>
        <w:bidi/>
        <w:spacing w:after="160" w:before="0"/>
        <w:jc w:val="right"/>
      </w:pPr>
      <w:r>
        <w:rPr>
          <w:rFonts w:ascii="Arial" w:cs="Arial" w:eastAsia="Arial" w:hAnsi="Arial"/>
          <w:b w:val="false"/>
          <w:bCs w:val="false"/>
          <w:i w:val="false"/>
          <w:iCs w:val="false"/>
          <w:rtl/>
        </w:rPr>
        <w:t xml:space="preserve">مغطى في القسم 3.2 (pino للخلفية). إضافة إلى ذلك، يوجد مسجّل مخصّص على مستوى Electron (`electron/scripts/logger.js`) يوثّق العمليات الخاصة بواجهة سطح المكتب فقط (وليس سجلات الخدمة نفسها).</w:t>
      </w:r>
    </w:p>
    <w:p>
      <w:pPr>
        <w:pStyle w:val="Heading2"/>
        <w:bidi/>
        <w:jc w:val="right"/>
      </w:pPr>
      <w:r>
        <w:rPr>
          <w:rFonts w:ascii="Arial" w:cs="Arial" w:eastAsia="Arial" w:hAnsi="Arial"/>
          <w:b/>
          <w:bCs/>
          <w:rtl/>
        </w:rPr>
        <w:t xml:space="preserve">3.12 التحقق من الصحة (Validation)</w:t>
      </w:r>
    </w:p>
    <w:p>
      <w:pPr>
        <w:bidi/>
        <w:spacing w:after="160" w:before="0"/>
        <w:jc w:val="right"/>
      </w:pPr>
      <w:r>
        <w:rPr>
          <w:rFonts w:ascii="Arial" w:cs="Arial" w:eastAsia="Arial" w:hAnsi="Arial"/>
          <w:b w:val="false"/>
          <w:bCs w:val="false"/>
          <w:i w:val="false"/>
          <w:iCs w:val="false"/>
          <w:rtl/>
        </w:rPr>
        <w:t xml:space="preserve">مغطى في القسم 3.2 (Zod). تُستخدم مخططات مشتركة موحّدة (`common.schemas.ts`) لكل من الترقيم (Pagination) والمعرّفات (UUID) ونطاقات التاريخ عبر كل الوحدات، لضمان اتساق قواعد التحقق.</w:t>
      </w:r>
    </w:p>
    <w:p>
      <w:pPr>
        <w:pStyle w:val="Heading2"/>
        <w:bidi/>
        <w:jc w:val="right"/>
      </w:pPr>
      <w:r>
        <w:rPr>
          <w:rFonts w:ascii="Arial" w:cs="Arial" w:eastAsia="Arial" w:hAnsi="Arial"/>
          <w:b/>
          <w:bCs/>
          <w:rtl/>
        </w:rPr>
        <w:t xml:space="preserve">3.13 معالجة الصور (Image Processing)</w:t>
      </w:r>
    </w:p>
    <w:p>
      <w:pPr>
        <w:bidi/>
        <w:spacing w:after="160" w:before="0"/>
        <w:jc w:val="right"/>
      </w:pPr>
      <w:r>
        <w:rPr>
          <w:rFonts w:ascii="Arial" w:cs="Arial" w:eastAsia="Arial" w:hAnsi="Arial"/>
          <w:b w:val="false"/>
          <w:bCs w:val="false"/>
          <w:i w:val="false"/>
          <w:iCs w:val="false"/>
          <w:rtl/>
        </w:rPr>
        <w:t xml:space="preserve">لا توجد أي مكتبة أو خط أنابيب لمعالجة الصور (تغيير حجم/ضغط/تحويل صيغة) في الكود — تم التأكد من ذلك صراحة. يقتصر التعامل مع الصور (شعار الشركة وختمها) على: التحقق من نوع الملف (PNG/JPEG/WEBP) عبر فحص Magic Bytes والامتداد، ثم حفظه كما هو على القرص دون أي معالجة. هذا يُذكر بوضوح كنقطة قابلة للتحسين مستقبلاً (القسم 14).</w:t>
      </w:r>
    </w:p>
    <w:p>
      <w:pPr>
        <w:pStyle w:val="Heading2"/>
        <w:bidi/>
        <w:jc w:val="right"/>
      </w:pPr>
      <w:r>
        <w:rPr>
          <w:rFonts w:ascii="Arial" w:cs="Arial" w:eastAsia="Arial" w:hAnsi="Arial"/>
          <w:b/>
          <w:bCs/>
          <w:rtl/>
        </w:rPr>
        <w:t xml:space="preserve">3.14 توليد المستندات (PDF / Excel)</w:t>
      </w:r>
    </w:p>
    <w:p>
      <w:pPr>
        <w:pStyle w:val="Heading3"/>
        <w:bidi/>
        <w:jc w:val="right"/>
      </w:pPr>
      <w:r>
        <w:rPr>
          <w:rFonts w:ascii="Arial" w:cs="Arial" w:eastAsia="Arial" w:hAnsi="Arial"/>
          <w:b/>
          <w:bCs/>
          <w:rtl/>
        </w:rPr>
        <w:t xml:space="preserve">توليد PDF (استخدام محدود)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Electron printToPDF المدمج</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يُستخدَم فقط لتصدير بطاقة اعتماد المستخدم الأول (Username/PIN) كملف PDF عبر نافذة Electron غير مرئية تستدعي `webContents.printToPDF`.</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حاجة لمكتبة PDF خارجية لهذه المهمة الصغيرة بما أن Chromium المدمج في Electron يوفّرها مجاناً.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تبعية خارجية إضافية لهذه الميزة المحدودة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pdf-lib، Puppeteer، Carbone (لو تطلّب الأمر تصدير تقارير PDF كاملة مستقبلاً — غير موجود حالياً)</w:t>
            </w:r>
          </w:p>
        </w:tc>
      </w:tr>
    </w:tbl>
    <w:p>
      <w:pPr>
        <w:spacing w:after="120"/>
      </w:pPr>
    </w:p>
    <w:p>
      <w:pPr>
        <w:bidi/>
        <w:spacing w:after="160" w:before="0"/>
        <w:jc w:val="right"/>
      </w:pPr>
      <w:r>
        <w:rPr>
          <w:rFonts w:ascii="Arial" w:cs="Arial" w:eastAsia="Arial" w:hAnsi="Arial"/>
          <w:b w:val="false"/>
          <w:bCs w:val="false"/>
          <w:i w:val="false"/>
          <w:iCs w:val="false"/>
          <w:rtl/>
        </w:rPr>
        <w:t xml:space="preserve">لا يوجد تصدير PDF عام للتقارير المالية في الوقت الحالي (لوحة التحكم، الربحية، التدفق النقدي … إلخ) — هذه التقارير تُعرَض على الشاشة فقط. كذلك لا توجد صيغة Excel حقيقية (.xlsx)؛ ما يُسمّى تصدير/استيراد "Excel-like" في الجداول (DataGrid) هو في الواقع CSV/TSV نصّي (مع بادئة BOM لضمان قراءة الأحرف العربية بشكل صحيح داخل Excel)، وليس ملف XLSX ثنائي عبر مكتبة مثل ExcelJS أو SheetJS. هذا الفارق مهم للتوثيق التقني الدقيق.</w:t>
      </w:r>
    </w:p>
    <w:p>
      <w:pPr>
        <w:pStyle w:val="Heading2"/>
        <w:bidi/>
        <w:jc w:val="right"/>
      </w:pPr>
      <w:r>
        <w:rPr>
          <w:rFonts w:ascii="Arial" w:cs="Arial" w:eastAsia="Arial" w:hAnsi="Arial"/>
          <w:b/>
          <w:bCs/>
          <w:rtl/>
        </w:rPr>
        <w:t xml:space="preserve">3.15 النسخ الاحتياطي (Backup)</w:t>
      </w:r>
    </w:p>
    <w:p>
      <w:pPr>
        <w:bidi/>
        <w:spacing w:after="160" w:before="0"/>
        <w:jc w:val="right"/>
      </w:pPr>
      <w:r>
        <w:rPr>
          <w:rFonts w:ascii="Arial" w:cs="Arial" w:eastAsia="Arial" w:hAnsi="Arial"/>
          <w:b w:val="false"/>
          <w:bCs w:val="false"/>
          <w:i w:val="false"/>
          <w:iCs w:val="false"/>
          <w:rtl/>
        </w:rPr>
        <w:t xml:space="preserve">لا توجد أي آلية نسخ احتياطي أو استعادة (Backup/Restore) في الكود الحالي — تم فحص الملف الذي بدا أقرب مرشّح لذلك (`electron/scripts/db-ops.js`) وتبيّن أن دوره الفعلي هو "تهيئة قاعدة البيانات أثناء الإعداد الأول" فقط (اختبار الاتصال، إنشاء القاعدة، تشغيل الترحيلات، تشغيل Bootstrap لإنشاء المستخدم المالك) — وليس أخذ أو استعادة نسخ احتياطية دورية. هذه فجوة حقيقية موثّقة بوضوح في القسم 13.</w:t>
      </w:r>
    </w:p>
    <w:p>
      <w:pPr>
        <w:pStyle w:val="Heading2"/>
        <w:bidi/>
        <w:jc w:val="right"/>
      </w:pPr>
      <w:r>
        <w:rPr>
          <w:rFonts w:ascii="Arial" w:cs="Arial" w:eastAsia="Arial" w:hAnsi="Arial"/>
          <w:b/>
          <w:bCs/>
          <w:rtl/>
        </w:rPr>
        <w:t xml:space="preserve">3.16 التشفير (Encryption)</w:t>
      </w:r>
    </w:p>
    <w:p>
      <w:pPr>
        <w:pStyle w:val="Heading3"/>
        <w:bidi/>
        <w:jc w:val="right"/>
      </w:pPr>
      <w:r>
        <w:rPr>
          <w:rFonts w:ascii="Arial" w:cs="Arial" w:eastAsia="Arial" w:hAnsi="Arial"/>
          <w:b/>
          <w:bCs/>
          <w:rtl/>
        </w:rPr>
        <w:t xml:space="preserve">AES-256-GCM (عبر Node crypto)</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مدمجة في Node.js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تشفير مفتاح API الخاص بمزوّد الذكاء الاصطناعي (LLM) قبل تخزينه في جدول `SystemSetting`، بمفتاح تشفير مُشتق عبر HKDF-SHA256 من `JWT_ACCESS_SECRET` نفسه (بدون الحاجة لسر تشفير إضافي منفصل).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يمنع تسرّب مفتاح API لمزوّد الذكاء الاصطناعي حتى لو تم الوصول المباشر لقاعدة البيانات، دون إدارة سر تشفير إضافي منفصل عن السر الموجود أصلاً.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تنسيق نص مشفّر ذاتي التوصيف (`v1:iv:authTag:ciphertext`)</w:t>
            </w:r>
            <w:r>
              <w:rPr>
                <w:rFonts w:ascii="Arial" w:cs="Arial" w:eastAsia="Arial" w:hAnsi="Arial"/>
                <w:b w:val="false"/>
                <w:bCs w:val="false"/>
                <w:rtl/>
              </w:rPr>
              <w:t xml:space="preserve">تدوير `JWT_ACCESS_SECRET` يُبطل تلقائياً كل النصوص المشفّرة القديمة (سلوك مقصود)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مكتبة تشفير خارجية منفصلة مع إدارة أسرار مستقلة (مثل Vault)</w:t>
            </w:r>
          </w:p>
        </w:tc>
      </w:tr>
    </w:tbl>
    <w:p>
      <w:pPr>
        <w:spacing w:after="120"/>
      </w:pPr>
    </w:p>
    <w:p>
      <w:pPr>
        <w:bidi/>
        <w:spacing w:after="160" w:before="0"/>
        <w:jc w:val="right"/>
      </w:pPr>
      <w:r>
        <w:rPr>
          <w:rFonts w:ascii="Arial" w:cs="Arial" w:eastAsia="Arial" w:hAnsi="Arial"/>
          <w:b w:val="false"/>
          <w:bCs w:val="false"/>
          <w:i w:val="false"/>
          <w:iCs w:val="false"/>
          <w:rtl/>
        </w:rPr>
        <w:t xml:space="preserve">أما أسرار الاتصال بقاعدة البيانات وسر JWT نفسه فتُخزَّن كنص صريح (Plaintext) داخل ملف `service.json` تحت `%ProgramData%\ContractorPlus\config\` — لكن هذا المجلد "مُقفل" بصلاحيات NTFS (ACL) على مستخدمي SYSTEM والمدراء (Administrators) فقط، وليس بالتشفير. هذا نمط أمني (Access Control بدل Encryption-at-rest) موثّق صراحة في تعليقات الكود.</w:t>
      </w:r>
    </w:p>
    <w:p>
      <w:pPr>
        <w:pStyle w:val="Heading2"/>
        <w:bidi/>
        <w:jc w:val="right"/>
      </w:pPr>
      <w:r>
        <w:rPr>
          <w:rFonts w:ascii="Arial" w:cs="Arial" w:eastAsia="Arial" w:hAnsi="Arial"/>
          <w:b/>
          <w:bCs/>
          <w:rtl/>
        </w:rPr>
        <w:t xml:space="preserve">3.17 الترخيص (Licensing)</w:t>
      </w:r>
    </w:p>
    <w:p>
      <w:pPr>
        <w:bidi/>
        <w:spacing w:after="160" w:before="0"/>
        <w:jc w:val="right"/>
      </w:pPr>
      <w:r>
        <w:rPr>
          <w:rFonts w:ascii="Arial" w:cs="Arial" w:eastAsia="Arial" w:hAnsi="Arial"/>
          <w:b w:val="false"/>
          <w:bCs w:val="false"/>
          <w:i w:val="false"/>
          <w:iCs w:val="false"/>
          <w:rtl/>
        </w:rPr>
        <w:t xml:space="preserve">لم يُعثر على أي آلية ترخيص أو تفعيل (License Key / Activation / Subscription Gate) في الكود المصدري بتاتاً. يبدو النظام حالياً مُصمَّماً للاستخدام الداخلي المباشر لكل عميل/شركة دون طبقة ترخيص تجارية. إن كان التسويق التجاري للنظام مخطَّطاً له مستقبلاً، فهذه نقطة تحتاج إضافة كاملة من الصفر (مذكورة في القسم 14).</w:t>
      </w:r>
    </w:p>
    <w:p>
      <w:pPr>
        <w:pStyle w:val="Heading2"/>
        <w:bidi/>
        <w:jc w:val="right"/>
      </w:pPr>
      <w:r>
        <w:rPr>
          <w:rFonts w:ascii="Arial" w:cs="Arial" w:eastAsia="Arial" w:hAnsi="Arial"/>
          <w:b/>
          <w:bCs/>
          <w:rtl/>
        </w:rPr>
        <w:t xml:space="preserve">3.18 التحديث التلقائي (Auto Update)</w:t>
      </w:r>
    </w:p>
    <w:p>
      <w:pPr>
        <w:bidi/>
        <w:spacing w:after="160" w:before="0"/>
        <w:jc w:val="right"/>
      </w:pPr>
      <w:r>
        <w:rPr>
          <w:rFonts w:ascii="Arial" w:cs="Arial" w:eastAsia="Arial" w:hAnsi="Arial"/>
          <w:b w:val="false"/>
          <w:bCs w:val="false"/>
          <w:i w:val="false"/>
          <w:iCs w:val="false"/>
          <w:rtl/>
        </w:rPr>
        <w:t xml:space="preserve">مغطى في القسم 3.3 (electron-updater عبر مزوّد GitHub Releases، مع موافقة صريحة من المستخدم قبل كل خطوة تنزيل/تثبيت).</w:t>
      </w:r>
    </w:p>
    <w:p>
      <w:pPr>
        <w:pStyle w:val="Heading2"/>
        <w:bidi/>
        <w:jc w:val="right"/>
      </w:pPr>
      <w:r>
        <w:rPr>
          <w:rFonts w:ascii="Arial" w:cs="Arial" w:eastAsia="Arial" w:hAnsi="Arial"/>
          <w:b/>
          <w:bCs/>
          <w:rtl/>
        </w:rPr>
        <w:t xml:space="preserve">3.19 الإشعارات (Notifications)</w:t>
      </w:r>
    </w:p>
    <w:p>
      <w:pPr>
        <w:bidi/>
        <w:spacing w:after="160" w:before="0"/>
        <w:jc w:val="right"/>
      </w:pPr>
      <w:r>
        <w:rPr>
          <w:rFonts w:ascii="Arial" w:cs="Arial" w:eastAsia="Arial" w:hAnsi="Arial"/>
          <w:b w:val="false"/>
          <w:bCs w:val="false"/>
          <w:i w:val="false"/>
          <w:iCs w:val="false"/>
          <w:rtl/>
        </w:rPr>
        <w:t xml:space="preserve">الإشعارات الحالية داخل التطبيق فقط (In-App): مكوّن جرس إشعارات (`NotificationsBell.vue`) ونظام تنبيهات لحظية (`useToast` — Toast/Snackbar) لعرض نتائج العمليات والأخطاء. لا يوجد قناة إشعار خارجية (بريد إلكتروني، رسائل SMS، Push Notifications) في الكود الحالي.</w:t>
      </w:r>
    </w:p>
    <w:p>
      <w:pPr>
        <w:pStyle w:val="Heading2"/>
        <w:bidi/>
        <w:jc w:val="right"/>
      </w:pPr>
      <w:r>
        <w:rPr>
          <w:rFonts w:ascii="Arial" w:cs="Arial" w:eastAsia="Arial" w:hAnsi="Arial"/>
          <w:b/>
          <w:bCs/>
          <w:rtl/>
        </w:rPr>
        <w:t xml:space="preserve">3.20 التخزين المؤقت (Caching)</w:t>
      </w:r>
    </w:p>
    <w:p>
      <w:pPr>
        <w:bidi/>
        <w:spacing w:after="160" w:before="0"/>
        <w:jc w:val="right"/>
      </w:pPr>
      <w:r>
        <w:rPr>
          <w:rFonts w:ascii="Arial" w:cs="Arial" w:eastAsia="Arial" w:hAnsi="Arial"/>
          <w:b w:val="false"/>
          <w:bCs w:val="false"/>
          <w:i w:val="false"/>
          <w:iCs w:val="false"/>
          <w:rtl/>
        </w:rPr>
        <w:t xml:space="preserve">التخزين المؤقت محدود ومقصود: (1) ترويسة `Cache-Control: public, max-age=3600, immutable` على الأصول العامة المرفوعة (شعار/ختم الشركة) بما أنها تُخزَّن دائماً باسم UUID جديد عند الاستبدال؛ (2) تذكير (Memoization) لمجموعة صلاحيات المستخدم (`permissionSet`) مرة واحدة فقط لكل طلب HTTP عبر إضافة RBAC. لا يوجد نظام تخزين مؤقت مركزي (Redis أو ما شابه) في المشروع.</w:t>
      </w:r>
    </w:p>
    <w:p>
      <w:pPr>
        <w:pStyle w:val="Heading2"/>
        <w:bidi/>
        <w:jc w:val="right"/>
      </w:pPr>
      <w:r>
        <w:rPr>
          <w:rFonts w:ascii="Arial" w:cs="Arial" w:eastAsia="Arial" w:hAnsi="Arial"/>
          <w:b/>
          <w:bCs/>
          <w:rtl/>
        </w:rPr>
        <w:t xml:space="preserve">3.21 تخزين الملفات (File Storage)</w:t>
      </w:r>
    </w:p>
    <w:p>
      <w:pPr>
        <w:pStyle w:val="Heading3"/>
        <w:bidi/>
        <w:jc w:val="right"/>
      </w:pPr>
      <w:r>
        <w:rPr>
          <w:rFonts w:ascii="Arial" w:cs="Arial" w:eastAsia="Arial" w:hAnsi="Arial"/>
          <w:b/>
          <w:bCs/>
          <w:rtl/>
        </w:rPr>
        <w:t xml:space="preserve">نظام تخزين محلي مخصّص (Local Storage Service)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كود داخلي — backend/src/lib/storage</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يخزّن كل الملفات (شعارات، قوالب DOCX، عقود مولَّدة) على قرص الجهاز نفسه ضمن بنية `public/` (تُقدَّم عبر رابط ثابت) و`private/` (لا تُقدَّم إلا عبر مسار تنزيل موثَّق بصلاحيات).</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بما أن النظام تطبيق مكتبي يعمل محلياً على جهاز العميل، لا حاجة لخدمة تخزين سحابية (S3 مثلاً)؛ التخزين المحلي أبسط وأسرع ومناسب تماماً لهذا النمط.</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أسماء ملفات UUID عشوائية بالكامل (تمنع تخمين المسار)</w:t>
            </w:r>
            <w:r>
              <w:rPr>
                <w:rFonts w:ascii="Arial" w:cs="Arial" w:eastAsia="Arial" w:hAnsi="Arial"/>
                <w:b w:val="false"/>
                <w:bCs w:val="false"/>
                <w:rtl/>
              </w:rPr>
              <w:t xml:space="preserve">حماية صريحة من هجمات Path Traversal عند القراءة</w:t>
            </w:r>
            <w:r>
              <w:rPr>
                <w:rFonts w:ascii="Arial" w:cs="Arial" w:eastAsia="Arial" w:hAnsi="Arial"/>
                <w:b w:val="false"/>
                <w:bCs w:val="false"/>
                <w:rtl/>
              </w:rPr>
              <w:t xml:space="preserve">صلاحيات ملفات مقيّدة (0600/0700 — قراءة/كتابة للمالك فقط)</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AWS S3 أو أي مخزن كائنات سحابي (منطقي فقط لو تحوّل النظام لنموذج SaaS مركزي)</w:t>
            </w:r>
          </w:p>
        </w:tc>
      </w:tr>
    </w:tbl>
    <w:p>
      <w:pPr>
        <w:spacing w:after="120"/>
      </w:pPr>
    </w:p>
    <w:p>
      <w:pPr>
        <w:pStyle w:val="Heading2"/>
        <w:bidi/>
        <w:jc w:val="right"/>
      </w:pPr>
      <w:r>
        <w:rPr>
          <w:rFonts w:ascii="Arial" w:cs="Arial" w:eastAsia="Arial" w:hAnsi="Arial"/>
          <w:b/>
          <w:bCs/>
          <w:rtl/>
        </w:rPr>
        <w:t xml:space="preserve">3.22 الاختبار (Testing)</w:t>
      </w:r>
    </w:p>
    <w:p>
      <w:pPr>
        <w:pStyle w:val="Heading3"/>
        <w:bidi/>
        <w:jc w:val="right"/>
      </w:pPr>
      <w:r>
        <w:rPr>
          <w:rFonts w:ascii="Arial" w:cs="Arial" w:eastAsia="Arial" w:hAnsi="Arial"/>
          <w:b/>
          <w:bCs/>
          <w:rtl/>
        </w:rPr>
        <w:t xml:space="preserve">Node.js Test Runner المدمج (node:test)</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مدمج في Node 20+</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كل الاختبارات الآلية المرتبطة فعلياً بسكربت `pnpm test` (24 اختباراً عبر ملفين): اختبارات وحدة أوامر التغيير (بيانات وهمية) واختبارات تكامل شاملة لمساعد الذكاء الاصطناعي (قاعدة بيانات حقيقية مع عميل LLM وهمي محقون).</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يغني عن تثبيت إطار اختبار خارجي (Jest/Vitest) بما أن Node.js يوفّر عداء اختبار مدمجاً كافياً لهذا الحجم من الاختبارات.</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اختبارات تكامل حقيقية (قاعدة بيانات فعلية) لمسار الذكاء الاصطناعي الحسّاس</w:t>
            </w:r>
            <w:r>
              <w:rPr>
                <w:rFonts w:ascii="Arial" w:cs="Arial" w:eastAsia="Arial" w:hAnsi="Arial"/>
                <w:b w:val="false"/>
                <w:bCs w:val="false"/>
                <w:rtl/>
              </w:rPr>
              <w:t xml:space="preserve">تنظيف تلقائي كامل للبيانات التجريبية بعد كل تشغيلة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Vitest، Jest، Mocha</w:t>
            </w:r>
          </w:p>
        </w:tc>
      </w:tr>
    </w:tbl>
    <w:p>
      <w:pPr>
        <w:spacing w:after="120"/>
      </w:pPr>
    </w:p>
    <w:p>
      <w:pPr>
        <w:bidi/>
        <w:spacing w:after="160" w:before="0"/>
        <w:jc w:val="right"/>
      </w:pPr>
      <w:r>
        <w:rPr>
          <w:rFonts w:ascii="Arial" w:cs="Arial" w:eastAsia="Arial" w:hAnsi="Arial"/>
          <w:b w:val="false"/>
          <w:bCs w:val="false"/>
          <w:i w:val="false"/>
          <w:iCs w:val="false"/>
          <w:rtl/>
        </w:rPr>
        <w:t xml:space="preserve">ملاحظة مهمة: توجد 4 ملفات اختبار إضافية حقيقية ومكتوبة بعناية (`backend/tests/boot-config.test.mjs`، `backend/tests/service-mode-live.test.mjs`، `packages/shared/src/service/config.test.ts`، و`frontend/electron/scripts/serviceConfigAdapter.test.mjs`) لكنها غير مربوطة بأي سكربت `"test"` في أي `package.json` — تُشغَّل يدوياً فقط عبر أمر موثَّق في تعليق الملف نفسه. هذه فجوة تغطية حقيقية موثّقة في القسم 13.</w:t>
      </w:r>
    </w:p>
    <w:p>
      <w:pPr>
        <w:pStyle w:val="Heading2"/>
        <w:bidi/>
        <w:jc w:val="right"/>
      </w:pPr>
      <w:r>
        <w:rPr>
          <w:rFonts w:ascii="Arial" w:cs="Arial" w:eastAsia="Arial" w:hAnsi="Arial"/>
          <w:b/>
          <w:bCs/>
          <w:rtl/>
        </w:rPr>
        <w:t xml:space="preserve">3.23 النشر (Deployment)</w:t>
      </w:r>
    </w:p>
    <w:p>
      <w:pPr>
        <w:pStyle w:val="Heading3"/>
        <w:bidi/>
        <w:jc w:val="right"/>
      </w:pPr>
      <w:r>
        <w:rPr>
          <w:rFonts w:ascii="Arial" w:cs="Arial" w:eastAsia="Arial" w:hAnsi="Arial"/>
          <w:b/>
          <w:bCs/>
          <w:rtl/>
        </w:rPr>
        <w:t xml:space="preserve">حزمة تثبيت Windows واحدة (NSIS) + خدمة Windows مستقلة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الإصدار المستخدم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دورها في النظام</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يُوزَّع النظام كملف `.exe` تثبيت واحد عبر GitHub Releases؛ عند التثبيت يُسجَّل الـ Backend كخدمة Windows دائمة منفصلة تماماً عن تطبيق العميل.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سبب الاختيار</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هذا النموذج (سطح مكتب + خدمة محلية) مناسب لشركة مقاولات تدير بياناتها على جهاز/خادم محلي واحد دون الحاجة لبنية سحابية معقّدة.</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أبرز المميزات</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اعتماد على استضافة سحابية دائمة</w:t>
            </w:r>
            <w:r>
              <w:rPr>
                <w:rFonts w:ascii="Arial" w:cs="Arial" w:eastAsia="Arial" w:hAnsi="Arial"/>
                <w:b w:val="false"/>
                <w:bCs w:val="false"/>
                <w:rtl/>
              </w:rPr>
              <w:t xml:space="preserve">الخدمة تستمر بالعمل حتى بعد إغلاق نافذة العميل</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bCs/>
                <w:rtl/>
              </w:rPr>
              <w:t xml:space="preserve">البدائل الممكنة</w:t>
            </w:r>
          </w:p>
        </w:tc>
        <w:tc>
          <w:tcPr>
            <w:tcW w:type="dxa" w:w="7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نشر سحابي (Docker + Kubernetes) لو تحوّل النظام لنموذج SaaS متعدد المستأجرين مستقبلاً</w:t>
            </w:r>
          </w:p>
        </w:tc>
      </w:tr>
    </w:tbl>
    <w:p>
      <w:pPr>
        <w:spacing w:after="120"/>
      </w:pPr>
    </w:p>
    <w:p>
      <w:pPr>
        <w:bidi/>
        <w:spacing w:after="160" w:before="0"/>
        <w:jc w:val="right"/>
      </w:pPr>
      <w:r>
        <w:rPr>
          <w:rFonts w:ascii="Arial" w:cs="Arial" w:eastAsia="Arial" w:hAnsi="Arial"/>
          <w:b w:val="false"/>
          <w:bCs w:val="false"/>
          <w:i w:val="false"/>
          <w:iCs w:val="false"/>
          <w:rtl/>
        </w:rPr>
        <w:t xml:space="preserve">لا يوجد Dockerfile إنتاجي في المشروع؛ ملف `docker-compose.yml` الوحيد الموجود يشغّل حاوية PostgreSQL واحدة لأغراض التطوير المحلي فقط، وليس لنشر النظام نفسه.</w:t>
      </w:r>
    </w:p>
    <w:p>
      <w:pPr>
        <w:pStyle w:val="Heading2"/>
        <w:bidi/>
        <w:jc w:val="right"/>
      </w:pPr>
      <w:r>
        <w:rPr>
          <w:rFonts w:ascii="Arial" w:cs="Arial" w:eastAsia="Arial" w:hAnsi="Arial"/>
          <w:b/>
          <w:bCs/>
          <w:rtl/>
        </w:rPr>
        <w:t xml:space="preserve">3.24 دعم أنظمة التشغيل (Operating System Support)</w:t>
      </w:r>
    </w:p>
    <w:p>
      <w:pPr>
        <w:bidi/>
        <w:spacing w:after="160" w:before="0"/>
        <w:jc w:val="right"/>
      </w:pPr>
      <w:r>
        <w:rPr>
          <w:rFonts w:ascii="Arial" w:cs="Arial" w:eastAsia="Arial" w:hAnsi="Arial"/>
          <w:b w:val="false"/>
          <w:bCs w:val="false"/>
          <w:i w:val="false"/>
          <w:iCs w:val="false"/>
          <w:rtl/>
        </w:rPr>
        <w:t xml:space="preserve">النظام مبني حصراً لـ Windows في وضعه الحالي: خدمة الخلفية تعتمد على WinSW (أداة Windows فقط)، والتثبيت عبر NSIS (مثبّت Windows فقط)، وتخزين الإعدادات عبر `%ProgramData%` وصلاحيات NTFS. لا يوجد أي إعداد بناء لـ macOS أو Linux في `electron-builder.yml` — هذا قيد معماري صريح وليس سهواً، ومذكور بوضوح في القسم 13.</w:t>
      </w:r>
    </w:p>
    <w:p>
      <w:pPr>
        <w:pStyle w:val="Heading1"/>
        <w:bidi/>
        <w:jc w:val="right"/>
      </w:pPr>
      <w:r>
        <w:rPr>
          <w:rFonts w:ascii="Arial" w:cs="Arial" w:eastAsia="Arial" w:hAnsi="Arial"/>
          <w:b/>
          <w:bCs/>
          <w:rtl/>
        </w:rPr>
        <w:t xml:space="preserve">4. معمارية النظام (Architecture)</w:t>
      </w:r>
    </w:p>
    <w:p>
      <w:pPr>
        <w:pStyle w:val="Heading2"/>
        <w:bidi/>
        <w:jc w:val="right"/>
      </w:pPr>
      <w:r>
        <w:rPr>
          <w:rFonts w:ascii="Arial" w:cs="Arial" w:eastAsia="Arial" w:hAnsi="Arial"/>
          <w:b/>
          <w:bCs/>
          <w:rtl/>
        </w:rPr>
        <w:t xml:space="preserve">4.1 نمط المعمارية (Architecture Pattern)</w:t>
      </w:r>
    </w:p>
    <w:p>
      <w:pPr>
        <w:bidi/>
        <w:spacing w:after="160" w:before="0"/>
        <w:jc w:val="right"/>
      </w:pPr>
      <w:r>
        <w:rPr>
          <w:rFonts w:ascii="Arial" w:cs="Arial" w:eastAsia="Arial" w:hAnsi="Arial"/>
          <w:b w:val="false"/>
          <w:bCs w:val="false"/>
          <w:i w:val="false"/>
          <w:iCs w:val="false"/>
          <w:rtl/>
        </w:rPr>
        <w:t xml:space="preserve">يتّبع الـ Backend نمط "Modular Monolith": تطبيق واحد قابل للنشر، لكنه مقسّم داخلياً إلى 19 وحدة (Module) مستقلة، كل وحدة تتبع طبقات ثابتة (Routes → Controller → Service → Repository) بدل خدمات مصغّرة (Microservices) منفصلة. هذا الاختيار مناسب لحجم النظام الحالي: يوفّر فصلاً منطقياً واضحاً بين الوحدات دون تعقيد التشغيل والنشر المصاحب للـ Microservices (شبكة داخلية، اكتشاف خدمات، معاملات موزّعة).</w:t>
      </w:r>
    </w:p>
    <w:p>
      <w:pPr>
        <w:bidi/>
        <w:spacing w:after="160" w:before="0"/>
        <w:jc w:val="right"/>
      </w:pPr>
      <w:r>
        <w:rPr>
          <w:rFonts w:ascii="Arial" w:cs="Arial" w:eastAsia="Arial" w:hAnsi="Arial"/>
          <w:b w:val="false"/>
          <w:bCs w:val="false"/>
          <w:i w:val="false"/>
          <w:iCs w:val="false"/>
          <w:rtl/>
        </w:rPr>
        <w:t xml:space="preserve">الواجهة الأمامية بدورها SPA بمعمارية "Feature-Sliced" مبسّطة: تنظيم حسب الميزة/الكيان (`components/features/&lt;entity&gt;`) بدل التنظيم حسب النوع التقني فقط.</w:t>
      </w:r>
    </w:p>
    <w:p>
      <w:pPr>
        <w:pStyle w:val="Heading2"/>
        <w:bidi/>
        <w:jc w:val="right"/>
      </w:pPr>
      <w:r>
        <w:rPr>
          <w:rFonts w:ascii="Arial" w:cs="Arial" w:eastAsia="Arial" w:hAnsi="Arial"/>
          <w:b/>
          <w:bCs/>
          <w:rtl/>
        </w:rPr>
        <w:t xml:space="preserve">4.2 هيكلية المجلدات (Folder Structure)</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contractor-plus/ (pnpm workspace)</w:t>
      </w:r>
    </w:p>
    <w:p>
      <w:pPr>
        <w:shd w:fill="F5F5F5" w:val="clear"/>
        <w:bidi w:val="false"/>
        <w:spacing w:after="0" w:before="0"/>
        <w:jc w:val="left"/>
      </w:pPr>
      <w:r>
        <w:rPr>
          <w:rFonts w:ascii="Consolas" w:cs="Consolas" w:eastAsia="Consolas" w:hAnsi="Consolas"/>
          <w:sz w:val="18"/>
          <w:szCs w:val="18"/>
          <w:rtl w:val="false"/>
        </w:rPr>
        <w:t xml:space="preserve">├── backend/</w:t>
      </w:r>
    </w:p>
    <w:p>
      <w:pPr>
        <w:shd w:fill="F5F5F5" w:val="clear"/>
        <w:bidi w:val="false"/>
        <w:spacing w:after="0" w:before="0"/>
        <w:jc w:val="left"/>
      </w:pPr>
      <w:r>
        <w:rPr>
          <w:rFonts w:ascii="Consolas" w:cs="Consolas" w:eastAsia="Consolas" w:hAnsi="Consolas"/>
          <w:sz w:val="18"/>
          <w:szCs w:val="18"/>
          <w:rtl w:val="false"/>
        </w:rPr>
        <w:t xml:space="preserve">│   ├── prisma/            # schema.prisma + migrations + seed</w:t>
      </w:r>
    </w:p>
    <w:p>
      <w:pPr>
        <w:shd w:fill="F5F5F5" w:val="clear"/>
        <w:bidi w:val="false"/>
        <w:spacing w:after="0" w:before="0"/>
        <w:jc w:val="left"/>
      </w:pPr>
      <w:r>
        <w:rPr>
          <w:rFonts w:ascii="Consolas" w:cs="Consolas" w:eastAsia="Consolas" w:hAnsi="Consolas"/>
          <w:sz w:val="18"/>
          <w:szCs w:val="18"/>
          <w:rtl w:val="false"/>
        </w:rPr>
        <w:t xml:space="preserve">│   ├── src/</w:t>
      </w:r>
    </w:p>
    <w:p>
      <w:pPr>
        <w:shd w:fill="F5F5F5" w:val="clear"/>
        <w:bidi w:val="false"/>
        <w:spacing w:after="0" w:before="0"/>
        <w:jc w:val="left"/>
      </w:pPr>
      <w:r>
        <w:rPr>
          <w:rFonts w:ascii="Consolas" w:cs="Consolas" w:eastAsia="Consolas" w:hAnsi="Consolas"/>
          <w:sz w:val="18"/>
          <w:szCs w:val="18"/>
          <w:rtl w:val="false"/>
        </w:rPr>
        <w:t xml:space="preserve">│   │   ├── app.ts         # تركيب Fastify + تسجيل كل الإضافات والمسارات</w:t>
      </w:r>
    </w:p>
    <w:p>
      <w:pPr>
        <w:shd w:fill="F5F5F5" w:val="clear"/>
        <w:bidi w:val="false"/>
        <w:spacing w:after="0" w:before="0"/>
        <w:jc w:val="left"/>
      </w:pPr>
      <w:r>
        <w:rPr>
          <w:rFonts w:ascii="Consolas" w:cs="Consolas" w:eastAsia="Consolas" w:hAnsi="Consolas"/>
          <w:sz w:val="18"/>
          <w:szCs w:val="18"/>
          <w:rtl w:val="false"/>
        </w:rPr>
        <w:t xml:space="preserve">│   │   ├── server.ts      # نقطة الإقلاع الفعلية (listen + graceful shutdown)</w:t>
      </w:r>
    </w:p>
    <w:p>
      <w:pPr>
        <w:shd w:fill="F5F5F5" w:val="clear"/>
        <w:bidi w:val="false"/>
        <w:spacing w:after="0" w:before="0"/>
        <w:jc w:val="left"/>
      </w:pPr>
      <w:r>
        <w:rPr>
          <w:rFonts w:ascii="Consolas" w:cs="Consolas" w:eastAsia="Consolas" w:hAnsi="Consolas"/>
          <w:sz w:val="18"/>
          <w:szCs w:val="18"/>
          <w:rtl w:val="false"/>
        </w:rPr>
        <w:t xml:space="preserve">│   │   ├── config/        # env.ts, app-config.ts, service-config.ts</w:t>
      </w:r>
    </w:p>
    <w:p>
      <w:pPr>
        <w:shd w:fill="F5F5F5" w:val="clear"/>
        <w:bidi w:val="false"/>
        <w:spacing w:after="0" w:before="0"/>
        <w:jc w:val="left"/>
      </w:pPr>
      <w:r>
        <w:rPr>
          <w:rFonts w:ascii="Consolas" w:cs="Consolas" w:eastAsia="Consolas" w:hAnsi="Consolas"/>
          <w:sz w:val="18"/>
          <w:szCs w:val="18"/>
          <w:rtl w:val="false"/>
        </w:rPr>
        <w:t xml:space="preserve">│   │   ├── plugins/       # prisma / auth / rbac / error-handler / request-context / tunnel</w:t>
      </w:r>
    </w:p>
    <w:p>
      <w:pPr>
        <w:shd w:fill="F5F5F5" w:val="clear"/>
        <w:bidi w:val="false"/>
        <w:spacing w:after="0" w:before="0"/>
        <w:jc w:val="left"/>
      </w:pPr>
      <w:r>
        <w:rPr>
          <w:rFonts w:ascii="Consolas" w:cs="Consolas" w:eastAsia="Consolas" w:hAnsi="Consolas"/>
          <w:sz w:val="18"/>
          <w:szCs w:val="18"/>
          <w:rtl w:val="false"/>
        </w:rPr>
        <w:t xml:space="preserve">│   │   ├── lib/           # money.ts, jwt.ts, crypto.ts, logger.ts, llm/, docx/, storage/</w:t>
      </w:r>
    </w:p>
    <w:p>
      <w:pPr>
        <w:shd w:fill="F5F5F5" w:val="clear"/>
        <w:bidi w:val="false"/>
        <w:spacing w:after="0" w:before="0"/>
        <w:jc w:val="left"/>
      </w:pPr>
      <w:r>
        <w:rPr>
          <w:rFonts w:ascii="Consolas" w:cs="Consolas" w:eastAsia="Consolas" w:hAnsi="Consolas"/>
          <w:sz w:val="18"/>
          <w:szCs w:val="18"/>
          <w:rtl w:val="false"/>
        </w:rPr>
        <w:t xml:space="preserve">│   │   ├── shared/        # errors/, validation/, utils/, types/</w:t>
      </w:r>
    </w:p>
    <w:p>
      <w:pPr>
        <w:shd w:fill="F5F5F5" w:val="clear"/>
        <w:bidi w:val="false"/>
        <w:spacing w:after="0" w:before="0"/>
        <w:jc w:val="left"/>
      </w:pPr>
      <w:r>
        <w:rPr>
          <w:rFonts w:ascii="Consolas" w:cs="Consolas" w:eastAsia="Consolas" w:hAnsi="Consolas"/>
          <w:sz w:val="18"/>
          <w:szCs w:val="18"/>
          <w:rtl w:val="false"/>
        </w:rPr>
        <w:t xml:space="preserve">│   │   └── modules/       # 19 وحدة أعمال (انظر القسم 6)</w:t>
      </w:r>
    </w:p>
    <w:p>
      <w:pPr>
        <w:shd w:fill="F5F5F5" w:val="clear"/>
        <w:bidi w:val="false"/>
        <w:spacing w:after="0" w:before="0"/>
        <w:jc w:val="left"/>
      </w:pPr>
      <w:r>
        <w:rPr>
          <w:rFonts w:ascii="Consolas" w:cs="Consolas" w:eastAsia="Consolas" w:hAnsi="Consolas"/>
          <w:sz w:val="18"/>
          <w:szCs w:val="18"/>
          <w:rtl w:val="false"/>
        </w:rPr>
        <w:t xml:space="preserve">│   └── test/, tests/      # اختبارات آلية (node:test)</w:t>
      </w:r>
    </w:p>
    <w:p>
      <w:pPr>
        <w:shd w:fill="F5F5F5" w:val="clear"/>
        <w:bidi w:val="false"/>
        <w:spacing w:after="0" w:before="0"/>
        <w:jc w:val="left"/>
      </w:pPr>
      <w:r>
        <w:rPr>
          <w:rFonts w:ascii="Consolas" w:cs="Consolas" w:eastAsia="Consolas" w:hAnsi="Consolas"/>
          <w:sz w:val="18"/>
          <w:szCs w:val="18"/>
          <w:rtl w:val="false"/>
        </w:rPr>
        <w:t xml:space="preserve">├── frontend/</w:t>
      </w:r>
    </w:p>
    <w:p>
      <w:pPr>
        <w:shd w:fill="F5F5F5" w:val="clear"/>
        <w:bidi w:val="false"/>
        <w:spacing w:after="0" w:before="0"/>
        <w:jc w:val="left"/>
      </w:pPr>
      <w:r>
        <w:rPr>
          <w:rFonts w:ascii="Consolas" w:cs="Consolas" w:eastAsia="Consolas" w:hAnsi="Consolas"/>
          <w:sz w:val="18"/>
          <w:szCs w:val="18"/>
          <w:rtl w:val="false"/>
        </w:rPr>
        <w:t xml:space="preserve">│   ├── electron/          # main/, preload/, scripts/ — غلاف سطح المكتب</w:t>
      </w:r>
    </w:p>
    <w:p>
      <w:pPr>
        <w:shd w:fill="F5F5F5" w:val="clear"/>
        <w:bidi w:val="false"/>
        <w:spacing w:after="0" w:before="0"/>
        <w:jc w:val="left"/>
      </w:pPr>
      <w:r>
        <w:rPr>
          <w:rFonts w:ascii="Consolas" w:cs="Consolas" w:eastAsia="Consolas" w:hAnsi="Consolas"/>
          <w:sz w:val="18"/>
          <w:szCs w:val="18"/>
          <w:rtl w:val="false"/>
        </w:rPr>
        <w:t xml:space="preserve">│   └── src/</w:t>
      </w:r>
    </w:p>
    <w:p>
      <w:pPr>
        <w:shd w:fill="F5F5F5" w:val="clear"/>
        <w:bidi w:val="false"/>
        <w:spacing w:after="0" w:before="0"/>
        <w:jc w:val="left"/>
      </w:pPr>
      <w:r>
        <w:rPr>
          <w:rFonts w:ascii="Consolas" w:cs="Consolas" w:eastAsia="Consolas" w:hAnsi="Consolas"/>
          <w:sz w:val="18"/>
          <w:szCs w:val="18"/>
          <w:rtl w:val="false"/>
        </w:rPr>
        <w:t xml:space="preserve">│       ├── views/         # 37 صفحة (شاشة لكل مسار)</w:t>
      </w:r>
    </w:p>
    <w:p>
      <w:pPr>
        <w:shd w:fill="F5F5F5" w:val="clear"/>
        <w:bidi w:val="false"/>
        <w:spacing w:after="0" w:before="0"/>
        <w:jc w:val="left"/>
      </w:pPr>
      <w:r>
        <w:rPr>
          <w:rFonts w:ascii="Consolas" w:cs="Consolas" w:eastAsia="Consolas" w:hAnsi="Consolas"/>
          <w:sz w:val="18"/>
          <w:szCs w:val="18"/>
          <w:rtl w:val="false"/>
        </w:rPr>
        <w:t xml:space="preserve">│       ├── router/        # routes.ts + guards.ts + index.ts</w:t>
      </w:r>
    </w:p>
    <w:p>
      <w:pPr>
        <w:shd w:fill="F5F5F5" w:val="clear"/>
        <w:bidi w:val="false"/>
        <w:spacing w:after="0" w:before="0"/>
        <w:jc w:val="left"/>
      </w:pPr>
      <w:r>
        <w:rPr>
          <w:rFonts w:ascii="Consolas" w:cs="Consolas" w:eastAsia="Consolas" w:hAnsi="Consolas"/>
          <w:sz w:val="18"/>
          <w:szCs w:val="18"/>
          <w:rtl w:val="false"/>
        </w:rPr>
        <w:t xml:space="preserve">│       ├── stores/        # auth, theme, settings, setup, ui, tunnel, aiCommand (Pinia)</w:t>
      </w:r>
    </w:p>
    <w:p>
      <w:pPr>
        <w:shd w:fill="F5F5F5" w:val="clear"/>
        <w:bidi w:val="false"/>
        <w:spacing w:after="0" w:before="0"/>
        <w:jc w:val="left"/>
      </w:pPr>
      <w:r>
        <w:rPr>
          <w:rFonts w:ascii="Consolas" w:cs="Consolas" w:eastAsia="Consolas" w:hAnsi="Consolas"/>
          <w:sz w:val="18"/>
          <w:szCs w:val="18"/>
          <w:rtl w:val="false"/>
        </w:rPr>
        <w:t xml:space="preserve">│       ├── services/api/  # طبقة نداء REST (ملف لكل كيان)</w:t>
      </w:r>
    </w:p>
    <w:p>
      <w:pPr>
        <w:shd w:fill="F5F5F5" w:val="clear"/>
        <w:bidi w:val="false"/>
        <w:spacing w:after="0" w:before="0"/>
        <w:jc w:val="left"/>
      </w:pPr>
      <w:r>
        <w:rPr>
          <w:rFonts w:ascii="Consolas" w:cs="Consolas" w:eastAsia="Consolas" w:hAnsi="Consolas"/>
          <w:sz w:val="18"/>
          <w:szCs w:val="18"/>
          <w:rtl w:val="false"/>
        </w:rPr>
        <w:t xml:space="preserve">│       ├── composables/   # منطق قابل لإعادة الاستخدام (useProjects, useToast …)</w:t>
      </w:r>
    </w:p>
    <w:p>
      <w:pPr>
        <w:shd w:fill="F5F5F5" w:val="clear"/>
        <w:bidi w:val="false"/>
        <w:spacing w:after="0" w:before="0"/>
        <w:jc w:val="left"/>
      </w:pPr>
      <w:r>
        <w:rPr>
          <w:rFonts w:ascii="Consolas" w:cs="Consolas" w:eastAsia="Consolas" w:hAnsi="Consolas"/>
          <w:sz w:val="18"/>
          <w:szCs w:val="18"/>
          <w:rtl w:val="false"/>
        </w:rPr>
        <w:t xml:space="preserve">│       └── components/    # features/&lt;entity&gt;, shared/, layout/, ai-command/</w:t>
      </w:r>
    </w:p>
    <w:p>
      <w:pPr>
        <w:shd w:fill="F5F5F5" w:val="clear"/>
        <w:bidi w:val="false"/>
        <w:spacing w:after="0" w:before="0"/>
        <w:jc w:val="left"/>
      </w:pPr>
      <w:r>
        <w:rPr>
          <w:rFonts w:ascii="Consolas" w:cs="Consolas" w:eastAsia="Consolas" w:hAnsi="Consolas"/>
          <w:sz w:val="18"/>
          <w:szCs w:val="18"/>
          <w:rtl w:val="false"/>
        </w:rPr>
        <w:t xml:space="preserve">├── packages/</w:t>
      </w:r>
    </w:p>
    <w:p>
      <w:pPr>
        <w:shd w:fill="F5F5F5" w:val="clear"/>
        <w:bidi w:val="false"/>
        <w:spacing w:after="0" w:before="0"/>
        <w:jc w:val="left"/>
      </w:pPr>
      <w:r>
        <w:rPr>
          <w:rFonts w:ascii="Consolas" w:cs="Consolas" w:eastAsia="Consolas" w:hAnsi="Consolas"/>
          <w:sz w:val="18"/>
          <w:szCs w:val="18"/>
          <w:rtl w:val="false"/>
        </w:rPr>
        <w:t xml:space="preserve">│   ├── shared/             # @contractor-plus/shared — أنواع/تعدادات/بروتوكولات مشتركة</w:t>
      </w:r>
    </w:p>
    <w:p>
      <w:pPr>
        <w:shd w:fill="F5F5F5" w:val="clear"/>
        <w:bidi w:val="false"/>
        <w:spacing w:after="0" w:before="0"/>
        <w:jc w:val="left"/>
      </w:pPr>
      <w:r>
        <w:rPr>
          <w:rFonts w:ascii="Consolas" w:cs="Consolas" w:eastAsia="Consolas" w:hAnsi="Consolas"/>
          <w:sz w:val="18"/>
          <w:szCs w:val="18"/>
          <w:rtl w:val="false"/>
        </w:rPr>
        <w:t xml:space="preserve">│   └── tsconfig/           # @contractor-plus/tsconfig — إعدادات TypeScript أساسية</w:t>
      </w:r>
    </w:p>
    <w:p>
      <w:pPr>
        <w:shd w:fill="F5F5F5" w:val="clear"/>
        <w:bidi w:val="false"/>
        <w:spacing w:after="0" w:before="0"/>
        <w:jc w:val="left"/>
      </w:pPr>
      <w:r>
        <w:rPr>
          <w:rFonts w:ascii="Consolas" w:cs="Consolas" w:eastAsia="Consolas" w:hAnsi="Consolas"/>
          <w:sz w:val="18"/>
          <w:szCs w:val="18"/>
          <w:rtl w:val="false"/>
        </w:rPr>
        <w:t xml:space="preserve">├── scripts/                 # سكربتات البناء والتحقق والتغليف</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 tools/                   # winsw/, cloudflared/ (ثنائيات مُدارة)</w:t>
      </w:r>
    </w:p>
    <w:p>
      <w:pPr>
        <w:pStyle w:val="Heading2"/>
        <w:bidi/>
        <w:jc w:val="right"/>
      </w:pPr>
      <w:r>
        <w:rPr>
          <w:rFonts w:ascii="Arial" w:cs="Arial" w:eastAsia="Arial" w:hAnsi="Arial"/>
          <w:b/>
          <w:bCs/>
          <w:rtl/>
        </w:rPr>
        <w:t xml:space="preserve">4.3 الطبقات (Layers) داخل كل وحدة خلفية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الطبقة</w:t>
            </w:r>
          </w:p>
        </w:tc>
        <w:tc>
          <w:tcPr>
            <w:tcW w:type="dxa" w:w="64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المسؤولية</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*.routes.ts</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نقاط النهاية HTTP وربط كل مسار بصلاحية RBAC محدّدة (requireAccess)</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*.controller.ts</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استخراج بيانات الطلب، بناء "الفاعل" (Actor) من request.user، واستدعاء طبقة الخدمة</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*.service.ts</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منطق الأعمال والقواعد (Business Rules)، المعاملات (Transactions)، والتدقيق (Audit)</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*.repository.ts</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استعلامات Prisma الخام (حيثما وُجدت طبقة منفصلة)</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*.schemas.ts</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مخططات Zod للتحقق من المدخلات</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*.types.ts</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أنواع TypeScript لأشكال البيانات (DTOs)</w:t>
            </w:r>
          </w:p>
        </w:tc>
      </w:tr>
    </w:tbl>
    <w:p>
      <w:pPr>
        <w:pStyle w:val="Heading2"/>
        <w:bidi/>
        <w:jc w:val="right"/>
      </w:pPr>
      <w:r>
        <w:rPr>
          <w:rFonts w:ascii="Arial" w:cs="Arial" w:eastAsia="Arial" w:hAnsi="Arial"/>
          <w:b/>
          <w:bCs/>
          <w:rtl/>
        </w:rPr>
        <w:t xml:space="preserve">4.4 الوحدات (Modules) — قائمة كاملة</w:t>
      </w:r>
    </w:p>
    <w:p>
      <w:pPr>
        <w:bidi/>
        <w:spacing w:after="160" w:before="0"/>
        <w:jc w:val="right"/>
      </w:pPr>
      <w:r>
        <w:rPr>
          <w:rFonts w:ascii="Arial" w:cs="Arial" w:eastAsia="Arial" w:hAnsi="Arial"/>
          <w:b w:val="false"/>
          <w:bCs w:val="false"/>
          <w:i w:val="false"/>
          <w:iCs w:val="false"/>
          <w:rtl/>
        </w:rPr>
        <w:t xml:space="preserve">19 وحدة خلفية (backend/src/modules): </w:t>
      </w:r>
    </w:p>
    <w:p>
      <w:pPr>
        <w:pStyle w:val="ListParagraph"/>
        <w:numPr>
          <w:ilvl w:val="0"/>
          <w:numId w:val="2"/>
        </w:numPr>
        <w:bidi/>
        <w:jc w:val="right"/>
      </w:pPr>
      <w:r>
        <w:rPr>
          <w:rFonts w:ascii="Arial" w:cs="Arial" w:eastAsia="Arial" w:hAnsi="Arial"/>
          <w:b w:val="false"/>
          <w:bCs w:val="false"/>
          <w:i w:val="false"/>
          <w:iCs w:val="false"/>
          <w:rtl/>
        </w:rPr>
        <w:t xml:space="preserve">auth، users، rbac، profile، settings</w:t>
      </w:r>
    </w:p>
    <w:p>
      <w:pPr>
        <w:pStyle w:val="ListParagraph"/>
        <w:numPr>
          <w:ilvl w:val="0"/>
          <w:numId w:val="2"/>
        </w:numPr>
        <w:bidi/>
        <w:jc w:val="right"/>
      </w:pPr>
      <w:r>
        <w:rPr>
          <w:rFonts w:ascii="Arial" w:cs="Arial" w:eastAsia="Arial" w:hAnsi="Arial"/>
          <w:b w:val="false"/>
          <w:bCs w:val="false"/>
          <w:i w:val="false"/>
          <w:iCs w:val="false"/>
          <w:rtl/>
        </w:rPr>
        <w:t xml:space="preserve">customers، materials، templates، document-templates، uploads</w:t>
      </w:r>
    </w:p>
    <w:p>
      <w:pPr>
        <w:pStyle w:val="ListParagraph"/>
        <w:numPr>
          <w:ilvl w:val="0"/>
          <w:numId w:val="2"/>
        </w:numPr>
        <w:bidi/>
        <w:jc w:val="right"/>
      </w:pPr>
      <w:r>
        <w:rPr>
          <w:rFonts w:ascii="Arial" w:cs="Arial" w:eastAsia="Arial" w:hAnsi="Arial"/>
          <w:b w:val="false"/>
          <w:bCs w:val="false"/>
          <w:i w:val="false"/>
          <w:iCs w:val="false"/>
          <w:rtl/>
        </w:rPr>
        <w:t xml:space="preserve">projects، contracts، change-orders</w:t>
      </w:r>
    </w:p>
    <w:p>
      <w:pPr>
        <w:pStyle w:val="ListParagraph"/>
        <w:numPr>
          <w:ilvl w:val="0"/>
          <w:numId w:val="2"/>
        </w:numPr>
        <w:bidi/>
        <w:jc w:val="right"/>
      </w:pPr>
      <w:r>
        <w:rPr>
          <w:rFonts w:ascii="Arial" w:cs="Arial" w:eastAsia="Arial" w:hAnsi="Arial"/>
          <w:b w:val="false"/>
          <w:bCs w:val="false"/>
          <w:i w:val="false"/>
          <w:iCs w:val="false"/>
          <w:rtl/>
        </w:rPr>
        <w:t xml:space="preserve">costs، payments، reports، audit</w:t>
      </w:r>
    </w:p>
    <w:p>
      <w:pPr>
        <w:pStyle w:val="ListParagraph"/>
        <w:numPr>
          <w:ilvl w:val="0"/>
          <w:numId w:val="2"/>
        </w:numPr>
        <w:bidi/>
        <w:jc w:val="right"/>
      </w:pPr>
      <w:r>
        <w:rPr>
          <w:rFonts w:ascii="Arial" w:cs="Arial" w:eastAsia="Arial" w:hAnsi="Arial"/>
          <w:b w:val="false"/>
          <w:bCs w:val="false"/>
          <w:i w:val="false"/>
          <w:iCs w:val="false"/>
          <w:rtl/>
        </w:rPr>
        <w:t xml:space="preserve">ai-command-workflow، tunnel</w:t>
      </w:r>
    </w:p>
    <w:p>
      <w:pPr>
        <w:bidi/>
        <w:spacing w:after="160" w:before="0"/>
        <w:jc w:val="right"/>
      </w:pPr>
      <w:r>
        <w:rPr>
          <w:rFonts w:ascii="Arial" w:cs="Arial" w:eastAsia="Arial" w:hAnsi="Arial"/>
          <w:b w:val="false"/>
          <w:bCs w:val="false"/>
          <w:i w:val="false"/>
          <w:iCs w:val="false"/>
          <w:rtl/>
        </w:rPr>
        <w:t xml:space="preserve">شرح كل وحدة بالتفصيل (الهدف، المدخلات، المخرجات، العمليات، الصلاحيات، العلاقات) موجود في القسم 6.</w:t>
      </w:r>
    </w:p>
    <w:p>
      <w:pPr>
        <w:pStyle w:val="Heading2"/>
        <w:bidi/>
        <w:jc w:val="right"/>
      </w:pPr>
      <w:r>
        <w:rPr>
          <w:rFonts w:ascii="Arial" w:cs="Arial" w:eastAsia="Arial" w:hAnsi="Arial"/>
          <w:b/>
          <w:bCs/>
          <w:rtl/>
        </w:rPr>
        <w:t xml:space="preserve">4.5 طبقة قاعدة البيانات (Database Layer)</w:t>
      </w:r>
    </w:p>
    <w:p>
      <w:pPr>
        <w:bidi/>
        <w:spacing w:after="160" w:before="0"/>
        <w:jc w:val="right"/>
      </w:pPr>
      <w:r>
        <w:rPr>
          <w:rFonts w:ascii="Arial" w:cs="Arial" w:eastAsia="Arial" w:hAnsi="Arial"/>
          <w:b w:val="false"/>
          <w:bCs w:val="false"/>
          <w:i w:val="false"/>
          <w:iCs w:val="false"/>
          <w:rtl/>
        </w:rPr>
        <w:t xml:space="preserve">عميل Prisma واحد (Singleton) في `lib/prisma.ts`، يُدار عبر إضافة `prisma.plugin.ts`: يتصل عند إقلاع الخادم (`$connect`) ويُزيَّن على كائن Fastify (`fastify.prisma`)، ثم يُقفَل بشكل نظيف عبر `onClose` hook عند الإيقاف. هذا يضمن اتصالاً واحداً مُعاد استخدامه عبر كل الطلبات بدل فتح اتصال جديد لكل طلب.</w:t>
      </w:r>
    </w:p>
    <w:p>
      <w:pPr>
        <w:pStyle w:val="Heading2"/>
        <w:bidi/>
        <w:jc w:val="right"/>
      </w:pPr>
      <w:r>
        <w:rPr>
          <w:rFonts w:ascii="Arial" w:cs="Arial" w:eastAsia="Arial" w:hAnsi="Arial"/>
          <w:b/>
          <w:bCs/>
          <w:rtl/>
        </w:rPr>
        <w:t xml:space="preserve">4.6 طبقة الواجهة (UI Layer)</w:t>
      </w:r>
    </w:p>
    <w:p>
      <w:pPr>
        <w:bidi/>
        <w:spacing w:after="160" w:before="0"/>
        <w:jc w:val="right"/>
      </w:pPr>
      <w:r>
        <w:rPr>
          <w:rFonts w:ascii="Arial" w:cs="Arial" w:eastAsia="Arial" w:hAnsi="Arial"/>
          <w:b w:val="false"/>
          <w:bCs w:val="false"/>
          <w:i w:val="false"/>
          <w:iCs w:val="false"/>
          <w:rtl/>
        </w:rPr>
        <w:t xml:space="preserve">التسلسل الهرمي: `App.vue` يختار التخطيط (Layout) المناسب حسب المسار (`SetupLayout` / `LoginLayout` / `AppLayout`) → التخطيط الرئيسي (`AppLayout.vue`) يعرض `TopBar` + `SideNav` + منطقة المحتوى المُوجَّه (`router-view`) + `StatusBar`، مع ثلاث نوافذ عامة دائمة الحضور: لوحة الأوامر (CommandPalette)، مساعدة الاختصارات (ShortcutsHelp)، وواجهة الذكاء الاصطناعي (AiCommandConsole).</w:t>
      </w:r>
    </w:p>
    <w:p>
      <w:pPr>
        <w:pStyle w:val="Heading2"/>
        <w:bidi/>
        <w:jc w:val="right"/>
      </w:pPr>
      <w:r>
        <w:rPr>
          <w:rFonts w:ascii="Arial" w:cs="Arial" w:eastAsia="Arial" w:hAnsi="Arial"/>
          <w:b/>
          <w:bCs/>
          <w:rtl/>
        </w:rPr>
        <w:t xml:space="preserve">4.7 التواصل بين العمليات (IPC) — Electron</w:t>
      </w:r>
    </w:p>
    <w:p>
      <w:pPr>
        <w:bidi/>
        <w:spacing w:after="160" w:before="0"/>
        <w:jc w:val="right"/>
      </w:pPr>
      <w:r>
        <w:rPr>
          <w:rFonts w:ascii="Arial" w:cs="Arial" w:eastAsia="Arial" w:hAnsi="Arial"/>
          <w:b w:val="false"/>
          <w:bCs w:val="false"/>
          <w:i w:val="false"/>
          <w:iCs w:val="false"/>
          <w:rtl/>
        </w:rPr>
        <w:t xml:space="preserve">جسر IPC الوحيد في كامل المشروع مُعرَّف عبر `contextBridge.exposeInMainWorld('desktop', {...})` في `preload/preload.mjs`، ويُعرِّض القنوات التالية فقط:</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القناة (Channel)</w:t>
            </w:r>
          </w:p>
        </w:tc>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الاتجاه</w:t>
            </w:r>
          </w:p>
        </w:tc>
        <w:tc>
          <w:tcPr>
            <w:tcW w:type="dxa" w:w="44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الغرض</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desktop:getState</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Renderer → Main</w:t>
            </w:r>
          </w:p>
        </w:tc>
        <w:tc>
          <w:tcPr>
            <w:tcW w:type="dxa" w:w="4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قراءة حالة الإعداد الحالية (مكتمل/غير مكتمل)</w:t>
            </w:r>
          </w:p>
        </w:tc>
      </w:tr>
      <w:tr>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desktop:setup:test</w:t>
            </w:r>
          </w:p>
        </w:tc>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Renderer → Main</w:t>
            </w:r>
          </w:p>
        </w:tc>
        <w:tc>
          <w:tcPr>
            <w:tcW w:type="dxa" w:w="4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اختبار الاتصال بقاعدة البيانات أثناء المعالج</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desktop:setup:initialize</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Renderer → Main</w:t>
            </w:r>
          </w:p>
        </w:tc>
        <w:tc>
          <w:tcPr>
            <w:tcW w:type="dxa" w:w="4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تنفيذ خطوات الإعداد الخمس بالتسلسل</w:t>
            </w:r>
          </w:p>
        </w:tc>
      </w:tr>
      <w:tr>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desktop:setup:complete</w:t>
            </w:r>
          </w:p>
        </w:tc>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Renderer → Main</w:t>
            </w:r>
          </w:p>
        </w:tc>
        <w:tc>
          <w:tcPr>
            <w:tcW w:type="dxa" w:w="4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تأكيد اكتمال الإعداد والانتقال لوضع التطبيق</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desktop:setup:reset</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Renderer → Main</w:t>
            </w:r>
          </w:p>
        </w:tc>
        <w:tc>
          <w:tcPr>
            <w:tcW w:type="dxa" w:w="4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إعادة تعيين الإعداد بالكامل</w:t>
            </w:r>
          </w:p>
        </w:tc>
      </w:tr>
      <w:tr>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desktop:setup:progress</w:t>
            </w:r>
          </w:p>
        </w:tc>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Main → Renderer</w:t>
            </w:r>
          </w:p>
        </w:tc>
        <w:tc>
          <w:tcPr>
            <w:tcW w:type="dxa" w:w="4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حدث تقدّم مباشر لكل خطوة إعداد</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desktop:exportTxt / desktop:exportPdf</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Renderer → Main</w:t>
            </w:r>
          </w:p>
        </w:tc>
        <w:tc>
          <w:tcPr>
            <w:tcW w:type="dxa" w:w="4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تصدير بيانات اعتماد المستخدم الأول كملف TXT/PDF</w:t>
            </w:r>
          </w:p>
        </w:tc>
      </w:tr>
    </w:tbl>
    <w:p>
      <w:pPr>
        <w:bidi/>
        <w:spacing w:after="160" w:before="0"/>
        <w:jc w:val="right"/>
      </w:pPr>
      <w:r>
        <w:rPr>
          <w:rFonts w:ascii="Arial" w:cs="Arial" w:eastAsia="Arial" w:hAnsi="Arial"/>
          <w:b w:val="false"/>
          <w:bCs w:val="false"/>
          <w:i w:val="false"/>
          <w:iCs w:val="false"/>
          <w:rtl/>
        </w:rPr>
        <w:t xml:space="preserve">الإعدادات الأمنية: `contextIsolation: true`، `nodeIntegration: false`، `sandbox: false` — أي أن الواجهة (Renderer) لا تصل أبداً إلى Node.js API مباشرة، بل فقط عبر السطح الضيّق `window.desktop` المُعرَّف صراحة.</w:t>
      </w:r>
    </w:p>
    <w:p>
      <w:pPr>
        <w:pStyle w:val="Heading2"/>
        <w:bidi/>
        <w:jc w:val="right"/>
      </w:pPr>
      <w:r>
        <w:rPr>
          <w:rFonts w:ascii="Arial" w:cs="Arial" w:eastAsia="Arial" w:hAnsi="Arial"/>
          <w:b/>
          <w:bCs/>
          <w:rtl/>
        </w:rPr>
        <w:t xml:space="preserve">4.8 تدفق الأحداث (Event Flow)</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```mermaid</w:t>
      </w:r>
    </w:p>
    <w:p>
      <w:pPr>
        <w:shd w:fill="F5F5F5" w:val="clear"/>
        <w:bidi w:val="false"/>
        <w:spacing w:after="0" w:before="0"/>
        <w:jc w:val="left"/>
      </w:pPr>
      <w:r>
        <w:rPr>
          <w:rFonts w:ascii="Consolas" w:cs="Consolas" w:eastAsia="Consolas" w:hAnsi="Consolas"/>
          <w:sz w:val="18"/>
          <w:szCs w:val="18"/>
          <w:rtl w:val="false"/>
        </w:rPr>
        <w:t xml:space="preserve">sequenceDiagram</w:t>
      </w:r>
    </w:p>
    <w:p>
      <w:pPr>
        <w:shd w:fill="F5F5F5" w:val="clear"/>
        <w:bidi w:val="false"/>
        <w:spacing w:after="0" w:before="0"/>
        <w:jc w:val="left"/>
      </w:pPr>
      <w:r>
        <w:rPr>
          <w:rFonts w:ascii="Consolas" w:cs="Consolas" w:eastAsia="Consolas" w:hAnsi="Consolas"/>
          <w:sz w:val="18"/>
          <w:szCs w:val="18"/>
          <w:rtl w:val="false"/>
        </w:rPr>
        <w:t xml:space="preserve">  participant U as المستخدم</w:t>
      </w:r>
    </w:p>
    <w:p>
      <w:pPr>
        <w:shd w:fill="F5F5F5" w:val="clear"/>
        <w:bidi w:val="false"/>
        <w:spacing w:after="0" w:before="0"/>
        <w:jc w:val="left"/>
      </w:pPr>
      <w:r>
        <w:rPr>
          <w:rFonts w:ascii="Consolas" w:cs="Consolas" w:eastAsia="Consolas" w:hAnsi="Consolas"/>
          <w:sz w:val="18"/>
          <w:szCs w:val="18"/>
          <w:rtl w:val="false"/>
        </w:rPr>
        <w:t xml:space="preserve">  participant E as Electron Main</w:t>
      </w:r>
    </w:p>
    <w:p>
      <w:pPr>
        <w:shd w:fill="F5F5F5" w:val="clear"/>
        <w:bidi w:val="false"/>
        <w:spacing w:after="0" w:before="0"/>
        <w:jc w:val="left"/>
      </w:pPr>
      <w:r>
        <w:rPr>
          <w:rFonts w:ascii="Consolas" w:cs="Consolas" w:eastAsia="Consolas" w:hAnsi="Consolas"/>
          <w:sz w:val="18"/>
          <w:szCs w:val="18"/>
          <w:rtl w:val="false"/>
        </w:rPr>
        <w:t xml:space="preserve">  participant W as SPA (Renderer)</w:t>
      </w:r>
    </w:p>
    <w:p>
      <w:pPr>
        <w:shd w:fill="F5F5F5" w:val="clear"/>
        <w:bidi w:val="false"/>
        <w:spacing w:after="0" w:before="0"/>
        <w:jc w:val="left"/>
      </w:pPr>
      <w:r>
        <w:rPr>
          <w:rFonts w:ascii="Consolas" w:cs="Consolas" w:eastAsia="Consolas" w:hAnsi="Consolas"/>
          <w:sz w:val="18"/>
          <w:szCs w:val="18"/>
          <w:rtl w:val="false"/>
        </w:rPr>
        <w:t xml:space="preserve">  participant S as ContractorPlusBackend (Service)</w:t>
      </w:r>
    </w:p>
    <w:p>
      <w:pPr>
        <w:shd w:fill="F5F5F5" w:val="clear"/>
        <w:bidi w:val="false"/>
        <w:spacing w:after="0" w:before="0"/>
        <w:jc w:val="left"/>
      </w:pPr>
      <w:r>
        <w:rPr>
          <w:rFonts w:ascii="Consolas" w:cs="Consolas" w:eastAsia="Consolas" w:hAnsi="Consolas"/>
          <w:sz w:val="18"/>
          <w:szCs w:val="18"/>
          <w:rtl w:val="false"/>
        </w:rPr>
        <w:t xml:space="preserve">  participant D as PostgreSQL</w:t>
      </w:r>
    </w:p>
    <w:p>
      <w:pPr>
        <w:shd w:fill="F5F5F5" w:val="clear"/>
        <w:bidi w:val="false"/>
        <w:spacing w:after="0" w:before="0"/>
        <w:jc w:val="left"/>
      </w:pPr>
      <w:r>
        <w:rPr>
          <w:rFonts w:ascii="Consolas" w:cs="Consolas" w:eastAsia="Consolas" w:hAnsi="Consolas"/>
          <w:sz w:val="18"/>
          <w:szCs w:val="18"/>
          <w:rtl w:val="false"/>
        </w:rPr>
        <w:t xml:space="preserve">  U-&gt;&gt;E: تشغيل التطبيق</w:t>
      </w:r>
    </w:p>
    <w:p>
      <w:pPr>
        <w:shd w:fill="F5F5F5" w:val="clear"/>
        <w:bidi w:val="false"/>
        <w:spacing w:after="0" w:before="0"/>
        <w:jc w:val="left"/>
      </w:pPr>
      <w:r>
        <w:rPr>
          <w:rFonts w:ascii="Consolas" w:cs="Consolas" w:eastAsia="Consolas" w:hAnsi="Consolas"/>
          <w:sz w:val="18"/>
          <w:szCs w:val="18"/>
          <w:rtl w:val="false"/>
        </w:rPr>
        <w:t xml:space="preserve">  E-&gt;&gt;E: فحص service.json (isSetupComplete)</w:t>
      </w:r>
    </w:p>
    <w:p>
      <w:pPr>
        <w:shd w:fill="F5F5F5" w:val="clear"/>
        <w:bidi w:val="false"/>
        <w:spacing w:after="0" w:before="0"/>
        <w:jc w:val="left"/>
      </w:pPr>
      <w:r>
        <w:rPr>
          <w:rFonts w:ascii="Consolas" w:cs="Consolas" w:eastAsia="Consolas" w:hAnsi="Consolas"/>
          <w:sz w:val="18"/>
          <w:szCs w:val="18"/>
          <w:rtl w:val="false"/>
        </w:rPr>
        <w:t xml:space="preserve">  alt الإعداد غير مكتمل</w:t>
      </w:r>
    </w:p>
    <w:p>
      <w:pPr>
        <w:shd w:fill="F5F5F5" w:val="clear"/>
        <w:bidi w:val="false"/>
        <w:spacing w:after="0" w:before="0"/>
        <w:jc w:val="left"/>
      </w:pPr>
      <w:r>
        <w:rPr>
          <w:rFonts w:ascii="Consolas" w:cs="Consolas" w:eastAsia="Consolas" w:hAnsi="Consolas"/>
          <w:sz w:val="18"/>
          <w:szCs w:val="18"/>
          <w:rtl w:val="false"/>
        </w:rPr>
        <w:t xml:space="preserve">    E-&gt;&gt;W: تحميل معالج الإعداد (app://)</w:t>
      </w:r>
    </w:p>
    <w:p>
      <w:pPr>
        <w:shd w:fill="F5F5F5" w:val="clear"/>
        <w:bidi w:val="false"/>
        <w:spacing w:after="0" w:before="0"/>
        <w:jc w:val="left"/>
      </w:pPr>
      <w:r>
        <w:rPr>
          <w:rFonts w:ascii="Consolas" w:cs="Consolas" w:eastAsia="Consolas" w:hAnsi="Consolas"/>
          <w:sz w:val="18"/>
          <w:szCs w:val="18"/>
          <w:rtl w:val="false"/>
        </w:rPr>
        <w:t xml:space="preserve">    W-&gt;&gt;E: desktop.setup.initialize(...)</w:t>
      </w:r>
    </w:p>
    <w:p>
      <w:pPr>
        <w:shd w:fill="F5F5F5" w:val="clear"/>
        <w:bidi w:val="false"/>
        <w:spacing w:after="0" w:before="0"/>
        <w:jc w:val="left"/>
      </w:pPr>
      <w:r>
        <w:rPr>
          <w:rFonts w:ascii="Consolas" w:cs="Consolas" w:eastAsia="Consolas" w:hAnsi="Consolas"/>
          <w:sz w:val="18"/>
          <w:szCs w:val="18"/>
          <w:rtl w:val="false"/>
        </w:rPr>
        <w:t xml:space="preserve">    E-&gt;&gt;D: إنشاء القاعدة + الترحيلات + المستخدم المالك</w:t>
      </w:r>
    </w:p>
    <w:p>
      <w:pPr>
        <w:shd w:fill="F5F5F5" w:val="clear"/>
        <w:bidi w:val="false"/>
        <w:spacing w:after="0" w:before="0"/>
        <w:jc w:val="left"/>
      </w:pPr>
      <w:r>
        <w:rPr>
          <w:rFonts w:ascii="Consolas" w:cs="Consolas" w:eastAsia="Consolas" w:hAnsi="Consolas"/>
          <w:sz w:val="18"/>
          <w:szCs w:val="18"/>
          <w:rtl w:val="false"/>
        </w:rPr>
        <w:t xml:space="preserve">  else الإعداد مكتمل</w:t>
      </w:r>
    </w:p>
    <w:p>
      <w:pPr>
        <w:shd w:fill="F5F5F5" w:val="clear"/>
        <w:bidi w:val="false"/>
        <w:spacing w:after="0" w:before="0"/>
        <w:jc w:val="left"/>
      </w:pPr>
      <w:r>
        <w:rPr>
          <w:rFonts w:ascii="Consolas" w:cs="Consolas" w:eastAsia="Consolas" w:hAnsi="Consolas"/>
          <w:sz w:val="18"/>
          <w:szCs w:val="18"/>
          <w:rtl w:val="false"/>
        </w:rPr>
        <w:t xml:space="preserve">    E-&gt;&gt;S: تأكد أن الخدمة تعمل (sc query)</w:t>
      </w:r>
    </w:p>
    <w:p>
      <w:pPr>
        <w:shd w:fill="F5F5F5" w:val="clear"/>
        <w:bidi w:val="false"/>
        <w:spacing w:after="0" w:before="0"/>
        <w:jc w:val="left"/>
      </w:pPr>
      <w:r>
        <w:rPr>
          <w:rFonts w:ascii="Consolas" w:cs="Consolas" w:eastAsia="Consolas" w:hAnsi="Consolas"/>
          <w:sz w:val="18"/>
          <w:szCs w:val="18"/>
          <w:rtl w:val="false"/>
        </w:rPr>
        <w:t xml:space="preserve">    E-&gt;&gt;S: GET /health ثم GET /version</w:t>
      </w:r>
    </w:p>
    <w:p>
      <w:pPr>
        <w:shd w:fill="F5F5F5" w:val="clear"/>
        <w:bidi w:val="false"/>
        <w:spacing w:after="0" w:before="0"/>
        <w:jc w:val="left"/>
      </w:pPr>
      <w:r>
        <w:rPr>
          <w:rFonts w:ascii="Consolas" w:cs="Consolas" w:eastAsia="Consolas" w:hAnsi="Consolas"/>
          <w:sz w:val="18"/>
          <w:szCs w:val="18"/>
          <w:rtl w:val="false"/>
        </w:rPr>
        <w:t xml:space="preserve">    E-&gt;&gt;W: تحميل الواجهة من عنوان الخدمة</w:t>
      </w:r>
    </w:p>
    <w:p>
      <w:pPr>
        <w:shd w:fill="F5F5F5" w:val="clear"/>
        <w:bidi w:val="false"/>
        <w:spacing w:after="0" w:before="0"/>
        <w:jc w:val="left"/>
      </w:pPr>
      <w:r>
        <w:rPr>
          <w:rFonts w:ascii="Consolas" w:cs="Consolas" w:eastAsia="Consolas" w:hAnsi="Consolas"/>
          <w:sz w:val="18"/>
          <w:szCs w:val="18"/>
          <w:rtl w:val="false"/>
        </w:rPr>
        <w:t xml:space="preserve">    W-&gt;&gt;S: تسجيل الدخول (POST /api/v1/auth/login)</w:t>
      </w:r>
    </w:p>
    <w:p>
      <w:pPr>
        <w:shd w:fill="F5F5F5" w:val="clear"/>
        <w:bidi w:val="false"/>
        <w:spacing w:after="0" w:before="0"/>
        <w:jc w:val="left"/>
      </w:pPr>
      <w:r>
        <w:rPr>
          <w:rFonts w:ascii="Consolas" w:cs="Consolas" w:eastAsia="Consolas" w:hAnsi="Consolas"/>
          <w:sz w:val="18"/>
          <w:szCs w:val="18"/>
          <w:rtl w:val="false"/>
        </w:rPr>
        <w:t xml:space="preserve">    S-&gt;&gt;D: تحقق من المستخدم + إصدار JWT</w:t>
      </w:r>
    </w:p>
    <w:p>
      <w:pPr>
        <w:shd w:fill="F5F5F5" w:val="clear"/>
        <w:bidi w:val="false"/>
        <w:spacing w:after="0" w:before="0"/>
        <w:jc w:val="left"/>
      </w:pPr>
      <w:r>
        <w:rPr>
          <w:rFonts w:ascii="Consolas" w:cs="Consolas" w:eastAsia="Consolas" w:hAnsi="Consolas"/>
          <w:sz w:val="18"/>
          <w:szCs w:val="18"/>
          <w:rtl w:val="false"/>
        </w:rPr>
        <w:t xml:space="preserve">    S--&gt;&gt;W: accessToken + كوكي refresh + بيانات المستخدم</w:t>
      </w:r>
    </w:p>
    <w:p>
      <w:pPr>
        <w:shd w:fill="F5F5F5" w:val="clear"/>
        <w:bidi w:val="false"/>
        <w:spacing w:after="0" w:before="0"/>
        <w:jc w:val="left"/>
      </w:pPr>
      <w:r>
        <w:rPr>
          <w:rFonts w:ascii="Consolas" w:cs="Consolas" w:eastAsia="Consolas" w:hAnsi="Consolas"/>
          <w:sz w:val="18"/>
          <w:szCs w:val="18"/>
          <w:rtl w:val="false"/>
        </w:rPr>
        <w:t xml:space="preserve">  end</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w:t>
      </w:r>
    </w:p>
    <w:p>
      <w:pPr>
        <w:pStyle w:val="Heading2"/>
        <w:bidi/>
        <w:jc w:val="right"/>
      </w:pPr>
      <w:r>
        <w:rPr>
          <w:rFonts w:ascii="Arial" w:cs="Arial" w:eastAsia="Arial" w:hAnsi="Arial"/>
          <w:b/>
          <w:bCs/>
          <w:rtl/>
        </w:rPr>
        <w:t xml:space="preserve">4.9 تدفق الاعتماديات (Dependency Flow) عند البناء</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```mermaid</w:t>
      </w:r>
    </w:p>
    <w:p>
      <w:pPr>
        <w:shd w:fill="F5F5F5" w:val="clear"/>
        <w:bidi w:val="false"/>
        <w:spacing w:after="0" w:before="0"/>
        <w:jc w:val="left"/>
      </w:pPr>
      <w:r>
        <w:rPr>
          <w:rFonts w:ascii="Consolas" w:cs="Consolas" w:eastAsia="Consolas" w:hAnsi="Consolas"/>
          <w:sz w:val="18"/>
          <w:szCs w:val="18"/>
          <w:rtl w:val="false"/>
        </w:rPr>
        <w:t xml:space="preserve">graph LR</w:t>
      </w:r>
    </w:p>
    <w:p>
      <w:pPr>
        <w:shd w:fill="F5F5F5" w:val="clear"/>
        <w:bidi w:val="false"/>
        <w:spacing w:after="0" w:before="0"/>
        <w:jc w:val="left"/>
      </w:pPr>
      <w:r>
        <w:rPr>
          <w:rFonts w:ascii="Consolas" w:cs="Consolas" w:eastAsia="Consolas" w:hAnsi="Consolas"/>
          <w:sz w:val="18"/>
          <w:szCs w:val="18"/>
          <w:rtl w:val="false"/>
        </w:rPr>
        <w:t xml:space="preserve">  A["@contractor-plus/shared"] --&gt; B[backend build]</w:t>
      </w:r>
    </w:p>
    <w:p>
      <w:pPr>
        <w:shd w:fill="F5F5F5" w:val="clear"/>
        <w:bidi w:val="false"/>
        <w:spacing w:after="0" w:before="0"/>
        <w:jc w:val="left"/>
      </w:pPr>
      <w:r>
        <w:rPr>
          <w:rFonts w:ascii="Consolas" w:cs="Consolas" w:eastAsia="Consolas" w:hAnsi="Consolas"/>
          <w:sz w:val="18"/>
          <w:szCs w:val="18"/>
          <w:rtl w:val="false"/>
        </w:rPr>
        <w:t xml:space="preserve">  A --&gt; C[frontend build]</w:t>
      </w:r>
    </w:p>
    <w:p>
      <w:pPr>
        <w:shd w:fill="F5F5F5" w:val="clear"/>
        <w:bidi w:val="false"/>
        <w:spacing w:after="0" w:before="0"/>
        <w:jc w:val="left"/>
      </w:pPr>
      <w:r>
        <w:rPr>
          <w:rFonts w:ascii="Consolas" w:cs="Consolas" w:eastAsia="Consolas" w:hAnsi="Consolas"/>
          <w:sz w:val="18"/>
          <w:szCs w:val="18"/>
          <w:rtl w:val="false"/>
        </w:rPr>
        <w:t xml:space="preserve">  A --&gt; D["frontend/electron scripts"]</w:t>
      </w:r>
    </w:p>
    <w:p>
      <w:pPr>
        <w:shd w:fill="F5F5F5" w:val="clear"/>
        <w:bidi w:val="false"/>
        <w:spacing w:after="0" w:before="0"/>
        <w:jc w:val="left"/>
      </w:pPr>
      <w:r>
        <w:rPr>
          <w:rFonts w:ascii="Consolas" w:cs="Consolas" w:eastAsia="Consolas" w:hAnsi="Consolas"/>
          <w:sz w:val="18"/>
          <w:szCs w:val="18"/>
          <w:rtl w:val="false"/>
        </w:rPr>
        <w:t xml:space="preserve">  B --&gt; E[dist-backend bundle]</w:t>
      </w:r>
    </w:p>
    <w:p>
      <w:pPr>
        <w:shd w:fill="F5F5F5" w:val="clear"/>
        <w:bidi w:val="false"/>
        <w:spacing w:after="0" w:before="0"/>
        <w:jc w:val="left"/>
      </w:pPr>
      <w:r>
        <w:rPr>
          <w:rFonts w:ascii="Consolas" w:cs="Consolas" w:eastAsia="Consolas" w:hAnsi="Consolas"/>
          <w:sz w:val="18"/>
          <w:szCs w:val="18"/>
          <w:rtl w:val="false"/>
        </w:rPr>
        <w:t xml:space="preserve">  C --&gt; F[frontend/dist SPA]</w:t>
      </w:r>
    </w:p>
    <w:p>
      <w:pPr>
        <w:shd w:fill="F5F5F5" w:val="clear"/>
        <w:bidi w:val="false"/>
        <w:spacing w:after="0" w:before="0"/>
        <w:jc w:val="left"/>
      </w:pPr>
      <w:r>
        <w:rPr>
          <w:rFonts w:ascii="Consolas" w:cs="Consolas" w:eastAsia="Consolas" w:hAnsi="Consolas"/>
          <w:sz w:val="18"/>
          <w:szCs w:val="18"/>
          <w:rtl w:val="false"/>
        </w:rPr>
        <w:t xml:space="preserve">  E --&gt; G[afterPack.cjs]</w:t>
      </w:r>
    </w:p>
    <w:p>
      <w:pPr>
        <w:shd w:fill="F5F5F5" w:val="clear"/>
        <w:bidi w:val="false"/>
        <w:spacing w:after="0" w:before="0"/>
        <w:jc w:val="left"/>
      </w:pPr>
      <w:r>
        <w:rPr>
          <w:rFonts w:ascii="Consolas" w:cs="Consolas" w:eastAsia="Consolas" w:hAnsi="Consolas"/>
          <w:sz w:val="18"/>
          <w:szCs w:val="18"/>
          <w:rtl w:val="false"/>
        </w:rPr>
        <w:t xml:space="preserve">  F --&gt; G</w:t>
      </w:r>
    </w:p>
    <w:p>
      <w:pPr>
        <w:shd w:fill="F5F5F5" w:val="clear"/>
        <w:bidi w:val="false"/>
        <w:spacing w:after="0" w:before="0"/>
        <w:jc w:val="left"/>
      </w:pPr>
      <w:r>
        <w:rPr>
          <w:rFonts w:ascii="Consolas" w:cs="Consolas" w:eastAsia="Consolas" w:hAnsi="Consolas"/>
          <w:sz w:val="18"/>
          <w:szCs w:val="18"/>
          <w:rtl w:val="false"/>
        </w:rPr>
        <w:t xml:space="preserve">  G --&gt; H[NSIS installer .exe]</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w:t>
      </w:r>
    </w:p>
    <w:p>
      <w:pPr>
        <w:bidi/>
        <w:spacing w:after="160" w:before="0"/>
        <w:jc w:val="right"/>
      </w:pPr>
      <w:r>
        <w:rPr>
          <w:rFonts w:ascii="Arial" w:cs="Arial" w:eastAsia="Arial" w:hAnsi="Arial"/>
          <w:b w:val="false"/>
          <w:bCs w:val="false"/>
          <w:i w:val="false"/>
          <w:iCs w:val="false"/>
          <w:rtl/>
        </w:rPr>
        <w:t xml:space="preserve">يجب بناء `@contractor-plus/shared` أولاً دائماً (`pnpm build:shared`) قبل أي حزمة أخرى، لأن كلاً من الـ Backend والـ Frontend وسكربتات Electron تستورد أنواعها وتعداداتها مباشرة؛ سكربتات الجذر (`dev`, `build`, `package`) تفرض هذا الترتيب صراحة.</w:t>
      </w:r>
    </w:p>
    <w:p>
      <w:pPr>
        <w:pStyle w:val="Heading1"/>
        <w:bidi/>
        <w:jc w:val="right"/>
      </w:pPr>
      <w:r>
        <w:rPr>
          <w:rFonts w:ascii="Arial" w:cs="Arial" w:eastAsia="Arial" w:hAnsi="Arial"/>
          <w:b/>
          <w:bCs/>
          <w:rtl/>
        </w:rPr>
        <w:t xml:space="preserve">5. قاعدة البيانات (Database)</w:t>
      </w:r>
    </w:p>
    <w:p>
      <w:pPr>
        <w:bidi/>
        <w:spacing w:after="160" w:before="0"/>
        <w:jc w:val="right"/>
      </w:pPr>
      <w:r>
        <w:rPr>
          <w:rFonts w:ascii="Arial" w:cs="Arial" w:eastAsia="Arial" w:hAnsi="Arial"/>
          <w:b w:val="false"/>
          <w:bCs w:val="false"/>
          <w:i w:val="false"/>
          <w:iCs w:val="false"/>
          <w:rtl/>
        </w:rPr>
        <w:t xml:space="preserve">قاعدة بيانات PostgreSQL واحدة، مُدارة بالكامل عبر Prisma (`backend/prisma/schema.prisma`، 700 سطر). تحتوي على 25 نموذجاً (Model) و11 تعداداً (Enum). كل الحقول والعلاقات أدناه مستخرجة حرفياً من ملف المخطط الفعلي.</w:t>
      </w:r>
    </w:p>
    <w:p>
      <w:pPr>
        <w:pStyle w:val="Heading2"/>
        <w:bidi/>
        <w:jc w:val="right"/>
      </w:pPr>
      <w:r>
        <w:rPr>
          <w:rFonts w:ascii="Arial" w:cs="Arial" w:eastAsia="Arial" w:hAnsi="Arial"/>
          <w:b/>
          <w:bCs/>
          <w:rtl/>
        </w:rPr>
        <w:t xml:space="preserve">5.1 الجداول (Tables) مجمّعة حسب الوظيفة</w:t>
      </w:r>
    </w:p>
    <w:p>
      <w:pPr>
        <w:pStyle w:val="Heading3"/>
        <w:bidi/>
        <w:jc w:val="right"/>
      </w:pPr>
      <w:r>
        <w:rPr>
          <w:rFonts w:ascii="Arial" w:cs="Arial" w:eastAsia="Arial" w:hAnsi="Arial"/>
          <w:b/>
          <w:bCs/>
          <w:rtl/>
        </w:rPr>
        <w:t xml:space="preserve">أ) المصادقة والصلاحيات (Auth &amp; RBAC) — 5 جداول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roles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id, name (unique), isSystem, isProtected, isActive, sortOrder</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أسماء الأدوار لم تعد Enum ثابتاً؛ أي دور مخصّص يُنشأ بأي اسم فريد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permissions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id, key (unique), module, action, displayName</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67 صلاحية مصدرها الوحيد ملف الكود rbac.catalog.ts</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role_permissions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roleId, permissionId</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جدول ربط N:N بين الأدوار والصلاحيات</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username (unique), email (unique nullable), passwordHash, roleId, isActive, lastLoginAt, deletedAt</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الحذف منطقي (Soft Delete) فقط</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refresh_tokens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userId, tokenHash (unique), expiresAt, revokedAt, createdByIp, userAgent</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يُخزَّن SHA-256 للرمز فقط، أبداً الرمز الخام</w:t>
            </w:r>
          </w:p>
        </w:tc>
      </w:tr>
    </w:tbl>
    <w:p>
      <w:pPr>
        <w:pStyle w:val="Heading3"/>
        <w:bidi/>
        <w:jc w:val="right"/>
      </w:pPr>
      <w:r>
        <w:rPr>
          <w:rFonts w:ascii="Arial" w:cs="Arial" w:eastAsia="Arial" w:hAnsi="Arial"/>
          <w:b/>
          <w:bCs/>
          <w:rtl/>
        </w:rPr>
        <w:t xml:space="preserve">ب) الكيانات التجارية الأساسية (Core Business) — 7 جداول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customers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name, phone, email, address, deletedAt</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عميل واحد قد يملك عدة عقود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materials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name, unit, defaultPrice Decimal(14,2), isActive, deletedAt</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تُستخدم في بنود العقود وعناصر القوالب وتكاليف المشاريع</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contractNumber (unique), customerId, templateId?, buildingArea, floors, meterPrice, totalPrice, status, signedAt</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totalPrice = buildingArea × floors × meterPrice</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contract_items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contractId, materialId, quantity Decimal(14,3), estimatedPrice Decimal(14,2)</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تُستبدَل بالكامل عند توليد تقدير جديد</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change_orders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contractId, number (تسلسلي لكل عقد), amount (فرق موقَّع +/-), status</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DRAFT → APPROVED | REJECTED (نهائيتان)</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contractId? (unique — علاقة 1:1 اختيارية), name, startDate, deliveryDate, progressPercentage, status</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 يُمنع الحذف لو وُجدت تكاليف/دفعات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construction_steps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projectId, name, percentage, sortOrder, status</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يوجد حذف منطقي على هذا الجدول (لا حقل deletedAt)</w:t>
            </w:r>
          </w:p>
        </w:tc>
      </w:tr>
    </w:tbl>
    <w:p>
      <w:pPr>
        <w:pStyle w:val="Heading3"/>
        <w:bidi/>
        <w:jc w:val="right"/>
      </w:pPr>
      <w:r>
        <w:rPr>
          <w:rFonts w:ascii="Arial" w:cs="Arial" w:eastAsia="Arial" w:hAnsi="Arial"/>
          <w:b/>
          <w:bCs/>
          <w:rtl/>
        </w:rPr>
        <w:t xml:space="preserve">ج) القوالب المالية (Estimation Templates) — 3 جداول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building_templates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name, estimatedDurationDays?, suggestedProfitMargin? Decimal(5,2)</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قالب تقدير تكلفة قابل لإعادة الاستخدام عبر عدة عقود</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building_template_items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templateId, materialId, estimatedQuantity, estimatedPrice</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قياس مرجعي لكل 100 م² (baseline)</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building_template_steps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templateId, percentage, sortOrder (فريد لكل قالب)</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مجموع النسب يجب ألا يتجاوز 100%</w:t>
            </w:r>
          </w:p>
        </w:tc>
      </w:tr>
    </w:tbl>
    <w:p>
      <w:pPr>
        <w:pStyle w:val="Heading3"/>
        <w:bidi/>
        <w:jc w:val="right"/>
      </w:pPr>
      <w:r>
        <w:rPr>
          <w:rFonts w:ascii="Arial" w:cs="Arial" w:eastAsia="Arial" w:hAnsi="Arial"/>
          <w:b/>
          <w:bCs/>
          <w:rtl/>
        </w:rPr>
        <w:t xml:space="preserve">د) المالية التشغيلية (Financial Operations) — 2 جدول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project_costs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projectId, category (Enum), materialId?, quantity?, unitPrice?, totalAmount Decimal(14,2), date</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materialId مسموح فقط عندما category=MATERIAL</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projectId, amount, dueDate, paymentDate?, status, method?</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status لا يُعدَّل إلا عبر /mark-paid أو /cancel</w:t>
            </w:r>
          </w:p>
        </w:tc>
      </w:tr>
    </w:tbl>
    <w:p>
      <w:pPr>
        <w:pStyle w:val="Heading3"/>
        <w:bidi/>
        <w:jc w:val="right"/>
      </w:pPr>
      <w:r>
        <w:rPr>
          <w:rFonts w:ascii="Arial" w:cs="Arial" w:eastAsia="Arial" w:hAnsi="Arial"/>
          <w:b/>
          <w:bCs/>
          <w:rtl/>
        </w:rPr>
        <w:t xml:space="preserve">هـ) المستندات (Documents) — 2 جدول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document_templates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name, slug (unique), category (Enum), filePath, isDefault</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قالب DOCX واحد افتراضي كحد أقصى لكل تصنيف (category)</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generated_documents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templateId, contractId?, projectId?, customerId?, filePath, size</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غير قابل للحذف أو التعديل (لا حقل deletedAt) — كل توليد أثر دائم</w:t>
            </w:r>
          </w:p>
        </w:tc>
      </w:tr>
    </w:tbl>
    <w:p>
      <w:pPr>
        <w:pStyle w:val="Heading3"/>
        <w:bidi/>
        <w:jc w:val="right"/>
      </w:pPr>
      <w:r>
        <w:rPr>
          <w:rFonts w:ascii="Arial" w:cs="Arial" w:eastAsia="Arial" w:hAnsi="Arial"/>
          <w:b/>
          <w:bCs/>
          <w:rtl/>
        </w:rPr>
        <w:t xml:space="preserve">و) الإعدادات والنظام (Settings &amp; System) — 4 جداول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system_settings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key (PK نصّي), value Json</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حقيبة إعدادات عامة بمفاتيح مسبوقة باسم الوحدة (general.*, ai.*)</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currencies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code (unique), symbol, isDefault, decimalPrecision</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فهرس جزئي (Partial Unique) يضمن عملة افتراضية واحدة فقط</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company_profile</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id ثابت = "default" (Singleton)، companyName, logoPath, stampPath</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صف واحد فقط دائماً — تُرفَض أي صفوف إضافية برمجياً</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tunnel_state</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id (Singleton)، enabled, subdomain, publicUrl, tunnelId</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الاعتماديات (Credentials) الفعلية على القرص، وليس في القاعدة</w:t>
            </w:r>
          </w:p>
        </w:tc>
      </w:tr>
    </w:tbl>
    <w:p>
      <w:pPr>
        <w:pStyle w:val="Heading3"/>
        <w:bidi/>
        <w:jc w:val="right"/>
      </w:pPr>
      <w:r>
        <w:rPr>
          <w:rFonts w:ascii="Arial" w:cs="Arial" w:eastAsia="Arial" w:hAnsi="Arial"/>
          <w:b/>
          <w:bCs/>
          <w:rtl/>
        </w:rPr>
        <w:t xml:space="preserve">ز) التدقيق والذكاء الاصطناعي (Audit &amp; AI) — 2 جدول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الجدول</w:t>
            </w:r>
          </w:p>
        </w:tc>
        <w:tc>
          <w:tcPr>
            <w:tcW w:type="dxa" w:w="4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أهم الحقول</w:t>
            </w:r>
          </w:p>
        </w:tc>
        <w:tc>
          <w:tcPr>
            <w:tcW w:type="dxa" w:w="28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ملاحظات</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audit_logs</w:t>
            </w:r>
          </w:p>
        </w:tc>
        <w:tc>
          <w:tcPr>
            <w:tcW w:type="dxa" w:w="4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userId?, action (CREATE/UPDATE/DELETE), entity, entityId, oldValues Json?, newValues Json?, ipAddress, userAgent</w:t>
            </w:r>
          </w:p>
        </w:tc>
        <w:tc>
          <w:tcPr>
            <w:tcW w:type="dxa" w:w="28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غير قابل للتعديل أو الحذف إطلاقاً (Append-Only)</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ai_command_logs</w:t>
            </w:r>
          </w:p>
        </w:tc>
        <w:tc>
          <w:tcPr>
            <w:tcW w:type="dxa" w:w="4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userId?, sessionId?, originalText, resultKind, generatedPlan Json?, confirmationStatus?, provider?</w:t>
            </w:r>
          </w:p>
        </w:tc>
        <w:tc>
          <w:tcPr>
            <w:tcW w:type="dxa" w:w="2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يسجّل كل تفاعل مع مساعد الذكاء الاصطناعي — بلا استثناء</w:t>
            </w:r>
          </w:p>
        </w:tc>
      </w:tr>
    </w:tbl>
    <w:p>
      <w:pPr>
        <w:pStyle w:val="Heading2"/>
        <w:bidi/>
        <w:jc w:val="right"/>
      </w:pPr>
      <w:r>
        <w:rPr>
          <w:rFonts w:ascii="Arial" w:cs="Arial" w:eastAsia="Arial" w:hAnsi="Arial"/>
          <w:b/>
          <w:bCs/>
          <w:rtl/>
        </w:rPr>
        <w:t xml:space="preserve">5.2 العلاقات (Relationships) وسلوك الحذف المتسلسل (Cascade)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العلاقة</w:t>
            </w:r>
          </w:p>
        </w:tc>
        <w:tc>
          <w:tcPr>
            <w:tcW w:type="dxa" w:w="28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النوع</w:t>
            </w:r>
          </w:p>
        </w:tc>
        <w:tc>
          <w:tcPr>
            <w:tcW w:type="dxa" w:w="26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onDelete</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Role → User</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Restrict (افتراضي)</w:t>
            </w:r>
          </w:p>
        </w:tc>
      </w:tr>
      <w:tr>
        <w:tc>
          <w:tcPr>
            <w:tcW w:type="dxa" w:w="3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Role → RolePermission</w:t>
            </w:r>
          </w:p>
        </w:tc>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Permission → RolePermission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User → RefreshToken</w:t>
            </w:r>
          </w:p>
        </w:tc>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Customer → Contract</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Restrict (افتراضي)</w:t>
            </w:r>
          </w:p>
        </w:tc>
      </w:tr>
      <w:tr>
        <w:tc>
          <w:tcPr>
            <w:tcW w:type="dxa" w:w="3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 ↔ Project</w:t>
            </w:r>
          </w:p>
        </w:tc>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1:1 اختيارية (unique FK)</w:t>
            </w:r>
          </w:p>
        </w:tc>
        <w:tc>
          <w:tcPr>
            <w:tcW w:type="dxa" w:w="2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Restrict (افتراضي)</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 → ContractItem</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Contract → ChangeOrder</w:t>
            </w:r>
          </w:p>
        </w:tc>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BuildingTemplate → Contract</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 (اختياري)</w:t>
            </w:r>
          </w:p>
        </w:tc>
        <w:tc>
          <w:tcPr>
            <w:tcW w:type="dxa" w:w="2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Restrict (افتراضي)</w:t>
            </w:r>
          </w:p>
        </w:tc>
      </w:tr>
      <w:tr>
        <w:tc>
          <w:tcPr>
            <w:tcW w:type="dxa" w:w="3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BuildingTemplate → Item/Step</w:t>
            </w:r>
          </w:p>
        </w:tc>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Project → ProjectCost / Payment / ConstructionStep</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Cascade</w:t>
            </w:r>
          </w:p>
        </w:tc>
      </w:tr>
      <w:tr>
        <w:tc>
          <w:tcPr>
            <w:tcW w:type="dxa" w:w="3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Material → ContractItem / TemplateItem / ProjectCost</w:t>
            </w:r>
          </w:p>
        </w:tc>
        <w:tc>
          <w:tcPr>
            <w:tcW w:type="dxa" w:w="2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1:N</w:t>
            </w:r>
          </w:p>
        </w:tc>
        <w:tc>
          <w:tcPr>
            <w:tcW w:type="dxa" w:w="2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Restrict (افتراضي)</w:t>
            </w:r>
          </w:p>
        </w:tc>
      </w:tr>
    </w:tbl>
    <w:p>
      <w:pPr>
        <w:bidi/>
        <w:spacing w:after="160" w:before="0"/>
        <w:jc w:val="right"/>
      </w:pPr>
      <w:r>
        <w:rPr>
          <w:rFonts w:ascii="Arial" w:cs="Arial" w:eastAsia="Arial" w:hAnsi="Arial"/>
          <w:b w:val="false"/>
          <w:bCs w:val="false"/>
          <w:i w:val="false"/>
          <w:iCs w:val="false"/>
          <w:rtl/>
        </w:rPr>
        <w:t xml:space="preserve">كل من Customer وMaterial وBuildingTemplate وContract وProject وChangeOrder وUser تعتمد الحذف المنطقي (`deletedAt`) بدل الحذف الفعلي — البيانات التاريخية لا تُفقَد أبداً، وكل الاستعلامات تُصفّي `deletedAt: null` صراحة. في المقابل: ConstructionStep وBuildingTemplateItem وContractItem وRolePermission لا تملك حذفاً منطقياً (تُحذف فعلياً أو تُستبدل بالكامل)، وAuditLog وAiCommandLog وGeneratedDocument غير قابلة للحذف إطلاقاً بتصميمها (سجلات تاريخية دائمة).</w:t>
      </w:r>
    </w:p>
    <w:p>
      <w:pPr>
        <w:pStyle w:val="Heading2"/>
        <w:bidi/>
        <w:jc w:val="right"/>
      </w:pPr>
      <w:r>
        <w:rPr>
          <w:rFonts w:ascii="Arial" w:cs="Arial" w:eastAsia="Arial" w:hAnsi="Arial"/>
          <w:b/>
          <w:bCs/>
          <w:rtl/>
        </w:rPr>
        <w:t xml:space="preserve">5.3 المفاتيح (Keys)</w:t>
      </w:r>
    </w:p>
    <w:p>
      <w:pPr>
        <w:pStyle w:val="ListParagraph"/>
        <w:numPr>
          <w:ilvl w:val="0"/>
          <w:numId w:val="2"/>
        </w:numPr>
        <w:bidi/>
        <w:jc w:val="right"/>
      </w:pPr>
      <w:r>
        <w:rPr>
          <w:rFonts w:ascii="Arial" w:cs="Arial" w:eastAsia="Arial" w:hAnsi="Arial"/>
          <w:b w:val="false"/>
          <w:bCs w:val="false"/>
          <w:i w:val="false"/>
          <w:iCs w:val="false"/>
          <w:rtl/>
        </w:rPr>
        <w:t xml:space="preserve">كل الجداول تقريباً تستخدم مفتاحاً أساسياً UUID (`@default(uuid()) @db.Uuid`).</w:t>
      </w:r>
    </w:p>
    <w:p>
      <w:pPr>
        <w:pStyle w:val="ListParagraph"/>
        <w:numPr>
          <w:ilvl w:val="0"/>
          <w:numId w:val="2"/>
        </w:numPr>
        <w:bidi/>
        <w:jc w:val="right"/>
      </w:pPr>
      <w:r>
        <w:rPr>
          <w:rFonts w:ascii="Arial" w:cs="Arial" w:eastAsia="Arial" w:hAnsi="Arial"/>
          <w:b w:val="false"/>
          <w:bCs w:val="false"/>
          <w:i w:val="false"/>
          <w:iCs w:val="false"/>
          <w:rtl/>
        </w:rPr>
        <w:t xml:space="preserve">استثناءان: `system_settings` (مفتاحه النصّي هو اسم الإعداد نفسه) و`company_profile` (مفتاحه الثابت "default" لضمان صف وحيد).</w:t>
      </w:r>
    </w:p>
    <w:p>
      <w:pPr>
        <w:pStyle w:val="ListParagraph"/>
        <w:numPr>
          <w:ilvl w:val="0"/>
          <w:numId w:val="2"/>
        </w:numPr>
        <w:bidi/>
        <w:jc w:val="right"/>
      </w:pPr>
      <w:r>
        <w:rPr>
          <w:rFonts w:ascii="Arial" w:cs="Arial" w:eastAsia="Arial" w:hAnsi="Arial"/>
          <w:b w:val="false"/>
          <w:bCs w:val="false"/>
          <w:i w:val="false"/>
          <w:iCs w:val="false"/>
          <w:rtl/>
        </w:rPr>
        <w:t xml:space="preserve">مفاتيح فريدة (Unique) مهمة: `users.username`، `users.email` (nullable-unique)، `contracts.contractNumber`، `document_templates.slug`، `currencies.code`، `refresh_tokens.tokenHash`.</w:t>
      </w:r>
    </w:p>
    <w:p>
      <w:pPr>
        <w:pStyle w:val="ListParagraph"/>
        <w:numPr>
          <w:ilvl w:val="0"/>
          <w:numId w:val="2"/>
        </w:numPr>
        <w:bidi/>
        <w:jc w:val="right"/>
      </w:pPr>
      <w:r>
        <w:rPr>
          <w:rFonts w:ascii="Arial" w:cs="Arial" w:eastAsia="Arial" w:hAnsi="Arial"/>
          <w:b w:val="false"/>
          <w:bCs w:val="false"/>
          <w:i w:val="false"/>
          <w:iCs w:val="false"/>
          <w:rtl/>
        </w:rPr>
        <w:t xml:space="preserve">مفتاح فريد مركّب: `(contractId, number)` على change_orders لضمان ترقيم تسلسلي لا يتكرر لكل عقد، و`(templateId, sortOrder)` على building_template_steps.</w:t>
      </w:r>
    </w:p>
    <w:p>
      <w:pPr>
        <w:pStyle w:val="Heading2"/>
        <w:bidi/>
        <w:jc w:val="right"/>
      </w:pPr>
      <w:r>
        <w:rPr>
          <w:rFonts w:ascii="Arial" w:cs="Arial" w:eastAsia="Arial" w:hAnsi="Arial"/>
          <w:b/>
          <w:bCs/>
          <w:rtl/>
        </w:rPr>
        <w:t xml:space="preserve">5.4 الفهارس (Indexes)</w:t>
      </w:r>
    </w:p>
    <w:p>
      <w:pPr>
        <w:bidi/>
        <w:spacing w:after="160" w:before="0"/>
        <w:jc w:val="right"/>
      </w:pPr>
      <w:r>
        <w:rPr>
          <w:rFonts w:ascii="Arial" w:cs="Arial" w:eastAsia="Arial" w:hAnsi="Arial"/>
          <w:b w:val="false"/>
          <w:bCs w:val="false"/>
          <w:i w:val="false"/>
          <w:iCs w:val="false"/>
          <w:rtl/>
        </w:rPr>
        <w:t xml:space="preserve">توجد فهارس مفردة على كل الحقول المستخدمة في الفلترة/الفرز المتكرر: `roleId`, `isActive`, `deletedAt`, `status`, `category`, `date`, `dueDate`, `createdAt`, وفهارس مركّبة مثل `(entity, entityId)` على audit_logs و`(projectId, sortOrder)` على construction_steps. إضافة إلى فهرس جزئي (Partial Unique Index) يُنشأ يدوياً في الترحيل لضمان عملة افتراضية واحدة فقط ضمن جدول currencies (Prisma لا يدعم الفهارس الجزئية بشكل أصيل بعد).</w:t>
      </w:r>
    </w:p>
    <w:p>
      <w:pPr>
        <w:pStyle w:val="Heading2"/>
        <w:bidi/>
        <w:jc w:val="right"/>
      </w:pPr>
      <w:r>
        <w:rPr>
          <w:rFonts w:ascii="Arial" w:cs="Arial" w:eastAsia="Arial" w:hAnsi="Arial"/>
          <w:b/>
          <w:bCs/>
          <w:rtl/>
        </w:rPr>
        <w:t xml:space="preserve">5.5 القيود (Constraints)</w:t>
      </w:r>
    </w:p>
    <w:p>
      <w:pPr>
        <w:pStyle w:val="ListParagraph"/>
        <w:numPr>
          <w:ilvl w:val="0"/>
          <w:numId w:val="2"/>
        </w:numPr>
        <w:bidi/>
        <w:jc w:val="right"/>
      </w:pPr>
      <w:r>
        <w:rPr>
          <w:rFonts w:ascii="Arial" w:cs="Arial" w:eastAsia="Arial" w:hAnsi="Arial"/>
          <w:b w:val="false"/>
          <w:bCs w:val="false"/>
          <w:i w:val="false"/>
          <w:iCs w:val="false"/>
          <w:rtl/>
        </w:rPr>
        <w:t xml:space="preserve">كل القيم المالية من نوع `Decimal` بدقة صريحة (مثال: `Decimal(14,2)` للمبالغ، `Decimal(14,3)` للكميات، `Decimal(5,2)` للنسب المئوية) — وليست `Float` إطلاقاً، لتفادي أخطاء التقريب.</w:t>
      </w:r>
    </w:p>
    <w:p>
      <w:pPr>
        <w:pStyle w:val="ListParagraph"/>
        <w:numPr>
          <w:ilvl w:val="0"/>
          <w:numId w:val="2"/>
        </w:numPr>
        <w:bidi/>
        <w:jc w:val="right"/>
      </w:pPr>
      <w:r>
        <w:rPr>
          <w:rFonts w:ascii="Arial" w:cs="Arial" w:eastAsia="Arial" w:hAnsi="Arial"/>
          <w:b w:val="false"/>
          <w:bCs w:val="false"/>
          <w:i w:val="false"/>
          <w:iCs w:val="false"/>
          <w:rtl/>
        </w:rPr>
        <w:t xml:space="preserve">قيود منطق العمل (لا تُفرَض على مستوى قاعدة البيانات بل في طبقة الخدمة): مادة العميل مسموحة فقط عند `category=MATERIAL`، مجموع نسب خطوات القالب ≤ 100%، عدم إمكانية حذف مشروع له تكاليف/دفعات، عدم إمكانية اعتماد أمر تغيير على عقد غير معتمد.</w:t>
      </w:r>
    </w:p>
    <w:p>
      <w:pPr>
        <w:pStyle w:val="ListParagraph"/>
        <w:numPr>
          <w:ilvl w:val="0"/>
          <w:numId w:val="2"/>
        </w:numPr>
        <w:bidi/>
        <w:jc w:val="right"/>
      </w:pPr>
      <w:r>
        <w:rPr>
          <w:rFonts w:ascii="Arial" w:cs="Arial" w:eastAsia="Arial" w:hAnsi="Arial"/>
          <w:b w:val="false"/>
          <w:bCs w:val="false"/>
          <w:i w:val="false"/>
          <w:iCs w:val="false"/>
          <w:rtl/>
        </w:rPr>
        <w:t xml:space="preserve">قيد فريد جزئي على مستوى القاعدة نفسها: عملة افتراضية واحدة فقط في كل الأوقات.</w:t>
      </w:r>
    </w:p>
    <w:p>
      <w:pPr>
        <w:pStyle w:val="Heading2"/>
        <w:bidi/>
        <w:jc w:val="right"/>
      </w:pPr>
      <w:r>
        <w:rPr>
          <w:rFonts w:ascii="Arial" w:cs="Arial" w:eastAsia="Arial" w:hAnsi="Arial"/>
          <w:b/>
          <w:bCs/>
          <w:rtl/>
        </w:rPr>
        <w:t xml:space="preserve">5.6 دورة حياة البيانات (Data Lifecycle)</w:t>
      </w:r>
    </w:p>
    <w:p>
      <w:pPr>
        <w:pStyle w:val="ListParagraph"/>
        <w:numPr>
          <w:ilvl w:val="0"/>
          <w:numId w:val="3"/>
        </w:numPr>
        <w:bidi/>
        <w:jc w:val="right"/>
      </w:pPr>
      <w:r>
        <w:rPr>
          <w:rFonts w:ascii="Arial" w:cs="Arial" w:eastAsia="Arial" w:hAnsi="Arial"/>
          <w:b w:val="false"/>
          <w:bCs w:val="false"/>
          <w:i w:val="false"/>
          <w:iCs w:val="false"/>
          <w:rtl/>
        </w:rPr>
        <w:t xml:space="preserve">الإنشاء (Create): يمر عبر Zod للتحقق، ثم معاملة (Transaction) واحدة تكتب الصف وتسجّل الحدث في AuditLog معاً.</w:t>
      </w:r>
    </w:p>
    <w:p>
      <w:pPr>
        <w:pStyle w:val="ListParagraph"/>
        <w:numPr>
          <w:ilvl w:val="0"/>
          <w:numId w:val="3"/>
        </w:numPr>
        <w:bidi/>
        <w:jc w:val="right"/>
      </w:pPr>
      <w:r>
        <w:rPr>
          <w:rFonts w:ascii="Arial" w:cs="Arial" w:eastAsia="Arial" w:hAnsi="Arial"/>
          <w:b w:val="false"/>
          <w:bCs w:val="false"/>
          <w:i w:val="false"/>
          <w:iCs w:val="false"/>
          <w:rtl/>
        </w:rPr>
        <w:t xml:space="preserve">التحديث (Update): يُحمَّل الصف الحالي، تُدمَج الحقول الجديدة، تُعاد قواعد العمل (Cross-Field Rules) للتحقق على الحالة المدموجة الكاملة، ثم يُكتَب مع لقطة "قبل/بعد" كاملة في AuditLog.</w:t>
      </w:r>
    </w:p>
    <w:p>
      <w:pPr>
        <w:pStyle w:val="ListParagraph"/>
        <w:numPr>
          <w:ilvl w:val="0"/>
          <w:numId w:val="3"/>
        </w:numPr>
        <w:bidi/>
        <w:jc w:val="right"/>
      </w:pPr>
      <w:r>
        <w:rPr>
          <w:rFonts w:ascii="Arial" w:cs="Arial" w:eastAsia="Arial" w:hAnsi="Arial"/>
          <w:b w:val="false"/>
          <w:bCs w:val="false"/>
          <w:i w:val="false"/>
          <w:iCs w:val="false"/>
          <w:rtl/>
        </w:rPr>
        <w:t xml:space="preserve">الحذف (Delete): منطقي (تعيين deletedAt) لمعظم الكيانات — لا يظهر الصف بعدها في أي استعلام لكن يبقى محفوظاً فعلياً في القاعدة.</w:t>
      </w:r>
    </w:p>
    <w:p>
      <w:pPr>
        <w:pStyle w:val="ListParagraph"/>
        <w:numPr>
          <w:ilvl w:val="0"/>
          <w:numId w:val="3"/>
        </w:numPr>
        <w:bidi/>
        <w:jc w:val="right"/>
      </w:pPr>
      <w:r>
        <w:rPr>
          <w:rFonts w:ascii="Arial" w:cs="Arial" w:eastAsia="Arial" w:hAnsi="Arial"/>
          <w:b w:val="false"/>
          <w:bCs w:val="false"/>
          <w:i w:val="false"/>
          <w:iCs w:val="false"/>
          <w:rtl/>
        </w:rPr>
        <w:t xml:space="preserve">التدقيق (Audit): مستقل تماماً — يُكتَب داخل نفس معاملة العملية الأصلية، فإما ينجح الاثنان معاً أو يتراجعان معاً.</w:t>
      </w:r>
    </w:p>
    <w:p>
      <w:pPr>
        <w:pStyle w:val="Heading2"/>
        <w:bidi/>
        <w:jc w:val="right"/>
      </w:pPr>
      <w:r>
        <w:rPr>
          <w:rFonts w:ascii="Arial" w:cs="Arial" w:eastAsia="Arial" w:hAnsi="Arial"/>
          <w:b/>
          <w:bCs/>
          <w:rtl/>
        </w:rPr>
        <w:t xml:space="preserve">5.7 مخطط العلاقات (ER Diagram)</w:t>
      </w:r>
    </w:p>
    <w:p>
      <w:pPr>
        <w:bidi/>
        <w:spacing w:after="160" w:before="0"/>
        <w:jc w:val="right"/>
      </w:pPr>
      <w:r>
        <w:rPr>
          <w:rFonts w:ascii="Arial" w:cs="Arial" w:eastAsia="Arial" w:hAnsi="Arial"/>
          <w:b w:val="false"/>
          <w:bCs w:val="false"/>
          <w:i w:val="false"/>
          <w:iCs w:val="false"/>
          <w:rtl/>
        </w:rPr>
        <w:t xml:space="preserve">يوضّح المخطط التالي (بصيغة Mermaid) أهم الكيانات وعلاقاتها الأساسية:</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```mermaid</w:t>
      </w:r>
    </w:p>
    <w:p>
      <w:pPr>
        <w:shd w:fill="F5F5F5" w:val="clear"/>
        <w:bidi w:val="false"/>
        <w:spacing w:after="0" w:before="0"/>
        <w:jc w:val="left"/>
      </w:pPr>
      <w:r>
        <w:rPr>
          <w:rFonts w:ascii="Consolas" w:cs="Consolas" w:eastAsia="Consolas" w:hAnsi="Consolas"/>
          <w:sz w:val="18"/>
          <w:szCs w:val="18"/>
          <w:rtl w:val="false"/>
        </w:rPr>
        <w:t xml:space="preserve">erDiagram</w:t>
      </w:r>
    </w:p>
    <w:p>
      <w:pPr>
        <w:shd w:fill="F5F5F5" w:val="clear"/>
        <w:bidi w:val="false"/>
        <w:spacing w:after="0" w:before="0"/>
        <w:jc w:val="left"/>
      </w:pPr>
      <w:r>
        <w:rPr>
          <w:rFonts w:ascii="Consolas" w:cs="Consolas" w:eastAsia="Consolas" w:hAnsi="Consolas"/>
          <w:sz w:val="18"/>
          <w:szCs w:val="18"/>
          <w:rtl w:val="false"/>
        </w:rPr>
        <w:t xml:space="preserve">  ROLE ||--o{ USER : "له"</w:t>
      </w:r>
    </w:p>
    <w:p>
      <w:pPr>
        <w:shd w:fill="F5F5F5" w:val="clear"/>
        <w:bidi w:val="false"/>
        <w:spacing w:after="0" w:before="0"/>
        <w:jc w:val="left"/>
      </w:pPr>
      <w:r>
        <w:rPr>
          <w:rFonts w:ascii="Consolas" w:cs="Consolas" w:eastAsia="Consolas" w:hAnsi="Consolas"/>
          <w:sz w:val="18"/>
          <w:szCs w:val="18"/>
          <w:rtl w:val="false"/>
        </w:rPr>
        <w:t xml:space="preserve">  ROLE ||--o{ ROLE_PERMISSION : "يملك"</w:t>
      </w:r>
    </w:p>
    <w:p>
      <w:pPr>
        <w:shd w:fill="F5F5F5" w:val="clear"/>
        <w:bidi w:val="false"/>
        <w:spacing w:after="0" w:before="0"/>
        <w:jc w:val="left"/>
      </w:pPr>
      <w:r>
        <w:rPr>
          <w:rFonts w:ascii="Consolas" w:cs="Consolas" w:eastAsia="Consolas" w:hAnsi="Consolas"/>
          <w:sz w:val="18"/>
          <w:szCs w:val="18"/>
          <w:rtl w:val="false"/>
        </w:rPr>
        <w:t xml:space="preserve">  PERMISSION ||--o{ ROLE_PERMISSION : "يُمنح عبر"</w:t>
      </w:r>
    </w:p>
    <w:p>
      <w:pPr>
        <w:shd w:fill="F5F5F5" w:val="clear"/>
        <w:bidi w:val="false"/>
        <w:spacing w:after="0" w:before="0"/>
        <w:jc w:val="left"/>
      </w:pPr>
      <w:r>
        <w:rPr>
          <w:rFonts w:ascii="Consolas" w:cs="Consolas" w:eastAsia="Consolas" w:hAnsi="Consolas"/>
          <w:sz w:val="18"/>
          <w:szCs w:val="18"/>
          <w:rtl w:val="false"/>
        </w:rPr>
        <w:t xml:space="preserve">  USER ||--o{ REFRESH_TOKEN : "يصدر"</w:t>
      </w:r>
    </w:p>
    <w:p>
      <w:pPr>
        <w:shd w:fill="F5F5F5" w:val="clear"/>
        <w:bidi w:val="false"/>
        <w:spacing w:after="0" w:before="0"/>
        <w:jc w:val="left"/>
      </w:pPr>
      <w:r>
        <w:rPr>
          <w:rFonts w:ascii="Consolas" w:cs="Consolas" w:eastAsia="Consolas" w:hAnsi="Consolas"/>
          <w:sz w:val="18"/>
          <w:szCs w:val="18"/>
          <w:rtl w:val="false"/>
        </w:rPr>
        <w:t xml:space="preserve">  USER ||--o{ AUDIT_LOG : "يُنفّذ"</w:t>
      </w:r>
    </w:p>
    <w:p>
      <w:pPr>
        <w:shd w:fill="F5F5F5" w:val="clear"/>
        <w:bidi w:val="false"/>
        <w:spacing w:after="0" w:before="0"/>
        <w:jc w:val="left"/>
      </w:pPr>
      <w:r>
        <w:rPr>
          <w:rFonts w:ascii="Consolas" w:cs="Consolas" w:eastAsia="Consolas" w:hAnsi="Consolas"/>
          <w:sz w:val="18"/>
          <w:szCs w:val="18"/>
          <w:rtl w:val="false"/>
        </w:rPr>
        <w:t xml:space="preserve">  USER ||--o{ AI_COMMAND_LOG : "يستخدم"</w:t>
      </w:r>
    </w:p>
    <w:p>
      <w:pPr>
        <w:shd w:fill="F5F5F5" w:val="clear"/>
        <w:bidi w:val="false"/>
        <w:spacing w:after="0" w:before="0"/>
        <w:jc w:val="left"/>
      </w:pPr>
      <w:r>
        <w:rPr>
          <w:rFonts w:ascii="Consolas" w:cs="Consolas" w:eastAsia="Consolas" w:hAnsi="Consolas"/>
          <w:sz w:val="18"/>
          <w:szCs w:val="18"/>
          <w:rtl w:val="false"/>
        </w:rPr>
        <w:t xml:space="preserve"> </w:t>
      </w:r>
    </w:p>
    <w:p>
      <w:pPr>
        <w:shd w:fill="F5F5F5" w:val="clear"/>
        <w:bidi w:val="false"/>
        <w:spacing w:after="0" w:before="0"/>
        <w:jc w:val="left"/>
      </w:pPr>
      <w:r>
        <w:rPr>
          <w:rFonts w:ascii="Consolas" w:cs="Consolas" w:eastAsia="Consolas" w:hAnsi="Consolas"/>
          <w:sz w:val="18"/>
          <w:szCs w:val="18"/>
          <w:rtl w:val="false"/>
        </w:rPr>
        <w:t xml:space="preserve">  CUSTOMER ||--o{ CONTRACT : "يوقّع"</w:t>
      </w:r>
    </w:p>
    <w:p>
      <w:pPr>
        <w:shd w:fill="F5F5F5" w:val="clear"/>
        <w:bidi w:val="false"/>
        <w:spacing w:after="0" w:before="0"/>
        <w:jc w:val="left"/>
      </w:pPr>
      <w:r>
        <w:rPr>
          <w:rFonts w:ascii="Consolas" w:cs="Consolas" w:eastAsia="Consolas" w:hAnsi="Consolas"/>
          <w:sz w:val="18"/>
          <w:szCs w:val="18"/>
          <w:rtl w:val="false"/>
        </w:rPr>
        <w:t xml:space="preserve">  BUILDING_TEMPLATE ||--o{ CONTRACT : "يُستخدَم في"</w:t>
      </w:r>
    </w:p>
    <w:p>
      <w:pPr>
        <w:shd w:fill="F5F5F5" w:val="clear"/>
        <w:bidi w:val="false"/>
        <w:spacing w:after="0" w:before="0"/>
        <w:jc w:val="left"/>
      </w:pPr>
      <w:r>
        <w:rPr>
          <w:rFonts w:ascii="Consolas" w:cs="Consolas" w:eastAsia="Consolas" w:hAnsi="Consolas"/>
          <w:sz w:val="18"/>
          <w:szCs w:val="18"/>
          <w:rtl w:val="false"/>
        </w:rPr>
        <w:t xml:space="preserve">  BUILDING_TEMPLATE ||--o{ BUILDING_TEMPLATE_ITEM : "يحتوي"</w:t>
      </w:r>
    </w:p>
    <w:p>
      <w:pPr>
        <w:shd w:fill="F5F5F5" w:val="clear"/>
        <w:bidi w:val="false"/>
        <w:spacing w:after="0" w:before="0"/>
        <w:jc w:val="left"/>
      </w:pPr>
      <w:r>
        <w:rPr>
          <w:rFonts w:ascii="Consolas" w:cs="Consolas" w:eastAsia="Consolas" w:hAnsi="Consolas"/>
          <w:sz w:val="18"/>
          <w:szCs w:val="18"/>
          <w:rtl w:val="false"/>
        </w:rPr>
        <w:t xml:space="preserve">  BUILDING_TEMPLATE ||--o{ BUILDING_TEMPLATE_STEP : "يحتوي"</w:t>
      </w:r>
    </w:p>
    <w:p>
      <w:pPr>
        <w:shd w:fill="F5F5F5" w:val="clear"/>
        <w:bidi w:val="false"/>
        <w:spacing w:after="0" w:before="0"/>
        <w:jc w:val="left"/>
      </w:pPr>
      <w:r>
        <w:rPr>
          <w:rFonts w:ascii="Consolas" w:cs="Consolas" w:eastAsia="Consolas" w:hAnsi="Consolas"/>
          <w:sz w:val="18"/>
          <w:szCs w:val="18"/>
          <w:rtl w:val="false"/>
        </w:rPr>
        <w:t xml:space="preserve">  MATERIAL ||--o{ BUILDING_TEMPLATE_ITEM : "يُستخدَم في"</w:t>
      </w:r>
    </w:p>
    <w:p>
      <w:pPr>
        <w:shd w:fill="F5F5F5" w:val="clear"/>
        <w:bidi w:val="false"/>
        <w:spacing w:after="0" w:before="0"/>
        <w:jc w:val="left"/>
      </w:pPr>
      <w:r>
        <w:rPr>
          <w:rFonts w:ascii="Consolas" w:cs="Consolas" w:eastAsia="Consolas" w:hAnsi="Consolas"/>
          <w:sz w:val="18"/>
          <w:szCs w:val="18"/>
          <w:rtl w:val="false"/>
        </w:rPr>
        <w:t xml:space="preserve">  MATERIAL ||--o{ CONTRACT_ITEM : "يُستخدَم في"</w:t>
      </w:r>
    </w:p>
    <w:p>
      <w:pPr>
        <w:shd w:fill="F5F5F5" w:val="clear"/>
        <w:bidi w:val="false"/>
        <w:spacing w:after="0" w:before="0"/>
        <w:jc w:val="left"/>
      </w:pPr>
      <w:r>
        <w:rPr>
          <w:rFonts w:ascii="Consolas" w:cs="Consolas" w:eastAsia="Consolas" w:hAnsi="Consolas"/>
          <w:sz w:val="18"/>
          <w:szCs w:val="18"/>
          <w:rtl w:val="false"/>
        </w:rPr>
        <w:t xml:space="preserve">  MATERIAL ||--o{ PROJECT_COST : "يُستخدَم في"</w:t>
      </w:r>
    </w:p>
    <w:p>
      <w:pPr>
        <w:shd w:fill="F5F5F5" w:val="clear"/>
        <w:bidi w:val="false"/>
        <w:spacing w:after="0" w:before="0"/>
        <w:jc w:val="left"/>
      </w:pPr>
      <w:r>
        <w:rPr>
          <w:rFonts w:ascii="Consolas" w:cs="Consolas" w:eastAsia="Consolas" w:hAnsi="Consolas"/>
          <w:sz w:val="18"/>
          <w:szCs w:val="18"/>
          <w:rtl w:val="false"/>
        </w:rPr>
        <w:t xml:space="preserve"> </w:t>
      </w:r>
    </w:p>
    <w:p>
      <w:pPr>
        <w:shd w:fill="F5F5F5" w:val="clear"/>
        <w:bidi w:val="false"/>
        <w:spacing w:after="0" w:before="0"/>
        <w:jc w:val="left"/>
      </w:pPr>
      <w:r>
        <w:rPr>
          <w:rFonts w:ascii="Consolas" w:cs="Consolas" w:eastAsia="Consolas" w:hAnsi="Consolas"/>
          <w:sz w:val="18"/>
          <w:szCs w:val="18"/>
          <w:rtl w:val="false"/>
        </w:rPr>
        <w:t xml:space="preserve">  CONTRACT ||--o{ CONTRACT_ITEM : "يحتوي"</w:t>
      </w:r>
    </w:p>
    <w:p>
      <w:pPr>
        <w:shd w:fill="F5F5F5" w:val="clear"/>
        <w:bidi w:val="false"/>
        <w:spacing w:after="0" w:before="0"/>
        <w:jc w:val="left"/>
      </w:pPr>
      <w:r>
        <w:rPr>
          <w:rFonts w:ascii="Consolas" w:cs="Consolas" w:eastAsia="Consolas" w:hAnsi="Consolas"/>
          <w:sz w:val="18"/>
          <w:szCs w:val="18"/>
          <w:rtl w:val="false"/>
        </w:rPr>
        <w:t xml:space="preserve">  CONTRACT ||--o{ CHANGE_ORDER : "يُعدَّل عبر"</w:t>
      </w:r>
    </w:p>
    <w:p>
      <w:pPr>
        <w:shd w:fill="F5F5F5" w:val="clear"/>
        <w:bidi w:val="false"/>
        <w:spacing w:after="0" w:before="0"/>
        <w:jc w:val="left"/>
      </w:pPr>
      <w:r>
        <w:rPr>
          <w:rFonts w:ascii="Consolas" w:cs="Consolas" w:eastAsia="Consolas" w:hAnsi="Consolas"/>
          <w:sz w:val="18"/>
          <w:szCs w:val="18"/>
          <w:rtl w:val="false"/>
        </w:rPr>
        <w:t xml:space="preserve">  CONTRACT ||--o| PROJECT : "يُنشئ (اختياري 1:1)"</w:t>
      </w:r>
    </w:p>
    <w:p>
      <w:pPr>
        <w:shd w:fill="F5F5F5" w:val="clear"/>
        <w:bidi w:val="false"/>
        <w:spacing w:after="0" w:before="0"/>
        <w:jc w:val="left"/>
      </w:pPr>
      <w:r>
        <w:rPr>
          <w:rFonts w:ascii="Consolas" w:cs="Consolas" w:eastAsia="Consolas" w:hAnsi="Consolas"/>
          <w:sz w:val="18"/>
          <w:szCs w:val="18"/>
          <w:rtl w:val="false"/>
        </w:rPr>
        <w:t xml:space="preserve">  CONTRACT ||--o{ GENERATED_DOCUMENT : "يولّد منه"</w:t>
      </w:r>
    </w:p>
    <w:p>
      <w:pPr>
        <w:shd w:fill="F5F5F5" w:val="clear"/>
        <w:bidi w:val="false"/>
        <w:spacing w:after="0" w:before="0"/>
        <w:jc w:val="left"/>
      </w:pPr>
      <w:r>
        <w:rPr>
          <w:rFonts w:ascii="Consolas" w:cs="Consolas" w:eastAsia="Consolas" w:hAnsi="Consolas"/>
          <w:sz w:val="18"/>
          <w:szCs w:val="18"/>
          <w:rtl w:val="false"/>
        </w:rPr>
        <w:t xml:space="preserve"> </w:t>
      </w:r>
    </w:p>
    <w:p>
      <w:pPr>
        <w:shd w:fill="F5F5F5" w:val="clear"/>
        <w:bidi w:val="false"/>
        <w:spacing w:after="0" w:before="0"/>
        <w:jc w:val="left"/>
      </w:pPr>
      <w:r>
        <w:rPr>
          <w:rFonts w:ascii="Consolas" w:cs="Consolas" w:eastAsia="Consolas" w:hAnsi="Consolas"/>
          <w:sz w:val="18"/>
          <w:szCs w:val="18"/>
          <w:rtl w:val="false"/>
        </w:rPr>
        <w:t xml:space="preserve">  PROJECT ||--o{ PROJECT_COST : "يتكبّد"</w:t>
      </w:r>
    </w:p>
    <w:p>
      <w:pPr>
        <w:shd w:fill="F5F5F5" w:val="clear"/>
        <w:bidi w:val="false"/>
        <w:spacing w:after="0" w:before="0"/>
        <w:jc w:val="left"/>
      </w:pPr>
      <w:r>
        <w:rPr>
          <w:rFonts w:ascii="Consolas" w:cs="Consolas" w:eastAsia="Consolas" w:hAnsi="Consolas"/>
          <w:sz w:val="18"/>
          <w:szCs w:val="18"/>
          <w:rtl w:val="false"/>
        </w:rPr>
        <w:t xml:space="preserve">  PROJECT ||--o{ PAYMENT : "يستلم"</w:t>
      </w:r>
    </w:p>
    <w:p>
      <w:pPr>
        <w:shd w:fill="F5F5F5" w:val="clear"/>
        <w:bidi w:val="false"/>
        <w:spacing w:after="0" w:before="0"/>
        <w:jc w:val="left"/>
      </w:pPr>
      <w:r>
        <w:rPr>
          <w:rFonts w:ascii="Consolas" w:cs="Consolas" w:eastAsia="Consolas" w:hAnsi="Consolas"/>
          <w:sz w:val="18"/>
          <w:szCs w:val="18"/>
          <w:rtl w:val="false"/>
        </w:rPr>
        <w:t xml:space="preserve">  PROJECT ||--o{ CONSTRUCTION_STEP : "يمر بمراحل"</w:t>
      </w:r>
    </w:p>
    <w:p>
      <w:pPr>
        <w:shd w:fill="F5F5F5" w:val="clear"/>
        <w:bidi w:val="false"/>
        <w:spacing w:after="0" w:before="0"/>
        <w:jc w:val="left"/>
      </w:pPr>
      <w:r>
        <w:rPr>
          <w:rFonts w:ascii="Consolas" w:cs="Consolas" w:eastAsia="Consolas" w:hAnsi="Consolas"/>
          <w:sz w:val="18"/>
          <w:szCs w:val="18"/>
          <w:rtl w:val="false"/>
        </w:rPr>
        <w:t xml:space="preserve">  PROJECT ||--o{ GENERATED_DOCUMENT : "يولّد منه"</w:t>
      </w:r>
    </w:p>
    <w:p>
      <w:pPr>
        <w:shd w:fill="F5F5F5" w:val="clear"/>
        <w:bidi w:val="false"/>
        <w:spacing w:after="0" w:before="0"/>
        <w:jc w:val="left"/>
      </w:pPr>
      <w:r>
        <w:rPr>
          <w:rFonts w:ascii="Consolas" w:cs="Consolas" w:eastAsia="Consolas" w:hAnsi="Consolas"/>
          <w:sz w:val="18"/>
          <w:szCs w:val="18"/>
          <w:rtl w:val="false"/>
        </w:rPr>
        <w:t xml:space="preserve"> </w:t>
      </w:r>
    </w:p>
    <w:p>
      <w:pPr>
        <w:shd w:fill="F5F5F5" w:val="clear"/>
        <w:bidi w:val="false"/>
        <w:spacing w:after="0" w:before="0"/>
        <w:jc w:val="left"/>
      </w:pPr>
      <w:r>
        <w:rPr>
          <w:rFonts w:ascii="Consolas" w:cs="Consolas" w:eastAsia="Consolas" w:hAnsi="Consolas"/>
          <w:sz w:val="18"/>
          <w:szCs w:val="18"/>
          <w:rtl w:val="false"/>
        </w:rPr>
        <w:t xml:space="preserve">  DOCUMENT_TEMPLATE ||--o{ GENERATED_DOCUMENT : "يُنتج"</w:t>
      </w:r>
    </w:p>
    <w:p>
      <w:pPr>
        <w:shd w:fill="F5F5F5" w:val="clear"/>
        <w:bidi w:val="false"/>
        <w:spacing w:after="0" w:before="0"/>
        <w:jc w:val="left"/>
      </w:pPr>
      <w:r>
        <w:rPr>
          <w:rFonts w:ascii="Consolas" w:cs="Consolas" w:eastAsia="Consolas" w:hAnsi="Consolas"/>
          <w:sz w:val="18"/>
          <w:szCs w:val="18"/>
          <w:rtl w:val="false"/>
        </w:rPr>
        <w:t xml:space="preserve">  CUSTOMER ||--o{ GENERATED_DOCUMENT : "يُولَّد له"</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w:t>
      </w:r>
    </w:p>
    <w:p>
      <w:pPr>
        <w:bidi/>
        <w:spacing w:after="160" w:before="0"/>
        <w:jc w:val="right"/>
      </w:pPr>
      <w:r>
        <w:rPr>
          <w:rFonts w:ascii="Arial" w:cs="Arial" w:eastAsia="Arial" w:hAnsi="Arial"/>
          <w:b w:val="false"/>
          <w:bCs w:val="false"/>
          <w:i w:val="false"/>
          <w:iCs w:val="false"/>
          <w:rtl/>
        </w:rPr>
        <w:t xml:space="preserve">* لأغراض الوضوح، استُبعِدت من الرسم الجداول الفردية (Singleton) مثل CompanyProfile وTunnelState وSystemSetting وCurrency لأنها لا تشارك في علاقات مركّبة مع باقي الكيانات.</w:t>
      </w:r>
    </w:p>
    <w:p>
      <w:pPr>
        <w:pStyle w:val="Heading1"/>
        <w:bidi/>
        <w:jc w:val="right"/>
      </w:pPr>
      <w:r>
        <w:rPr>
          <w:rFonts w:ascii="Arial" w:cs="Arial" w:eastAsia="Arial" w:hAnsi="Arial"/>
          <w:b/>
          <w:bCs/>
          <w:rtl/>
        </w:rPr>
        <w:t xml:space="preserve">6. شرح جميع الوحدات (Modules)</w:t>
      </w:r>
    </w:p>
    <w:p>
      <w:pPr>
        <w:bidi/>
        <w:spacing w:after="160" w:before="0"/>
        <w:jc w:val="right"/>
      </w:pPr>
      <w:r>
        <w:rPr>
          <w:rFonts w:ascii="Arial" w:cs="Arial" w:eastAsia="Arial" w:hAnsi="Arial"/>
          <w:b w:val="false"/>
          <w:bCs w:val="false"/>
          <w:i w:val="false"/>
          <w:iCs w:val="false"/>
          <w:rtl/>
        </w:rPr>
        <w:t xml:space="preserve">يشرح هذا القسم كل وحدة من الوحدات الـ19 في الخلفية (backend/src/modules) بالتفصيل: الهدف، طريقة العمل، المدخلات، المخرجات، العمليات المتاحة مع الصلاحية المطلوبة لكل عملية، والعلاقات مع باقي الوحدات.</w:t>
      </w:r>
    </w:p>
    <w:p>
      <w:pPr>
        <w:pStyle w:val="Heading2"/>
        <w:bidi/>
        <w:jc w:val="right"/>
      </w:pPr>
      <w:r>
        <w:rPr>
          <w:rFonts w:ascii="Arial" w:cs="Arial" w:eastAsia="Arial" w:hAnsi="Arial"/>
          <w:b/>
          <w:bCs/>
          <w:rtl/>
        </w:rPr>
        <w:t xml:space="preserve">6.1 وحدات المنصة والأمان (Platform &amp; Security Modules)</w:t>
      </w:r>
    </w:p>
    <w:p>
      <w:pPr>
        <w:pStyle w:val="Heading3"/>
        <w:bidi/>
        <w:jc w:val="right"/>
      </w:pPr>
      <w:r>
        <w:rPr>
          <w:rFonts w:ascii="Arial" w:cs="Arial" w:eastAsia="Arial" w:hAnsi="Arial"/>
          <w:b/>
          <w:bCs/>
          <w:rtl/>
        </w:rPr>
        <w:t xml:space="preserve">Auth (المصادقة)</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إدارة تسجيل الدخول، إصدار وتجديد رموز الجلسة، وتسجيل الخروج (فردياً أو من كل الأجهزة).</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تسجيل الدخول يتحقق من اسم المستخدم/كلمة المرور (bcrypt)، ثم يُصدر رمز JWT قصير الأمد (HS256، صلاحية 15 دقيقة افتراضياً، Payload = {sub, email, role} فقط) ورمز تحديث معتّم (48 بايت عشوائية) يُخزَّن كتجزئة SHA-256 في قاعدة البيانات ويُسلَّم في كوكي HttpOnly باسم cp_refresh_token مقتصر على المسار /api/v1. عند التجديد (POST /refresh) يُلغى الرمز القديم فوراً ويُصدر رمز جديد (Single-Use Rotation). الحماية من CSRF عبر نمط Double-Submit Cookie تُفعَّل فقط على المسارات المعتمدة على الكوكي (refresh, logout) وليس على المسارات المعتمدة على رمز Bearer.</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POST /login: {username, password}. POST /refresh وPOST /logout: كوكي refresh + رأس X-XSRF-TOKEN. لا تحتاج مدخلات جسم إضافية.</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المستخدم الكامل (بلا كلمة المرور) + accessToken + expiresIn. رمز التحديث لا يظهر أبداً في جسم الاستجابة — فقط في الكوكي.</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الدخول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/api/v1/auth/login</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عام (5 محاولات/15 دقيقة)</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تجديد الجلسة</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/api/v1/auth/refresh</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كوكي + CSRF (30 محاولة/15 دقيقة)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الخروج</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/api/v1/auth/logout</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كوكي + CSRF</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الخروج من كل الأجهزة</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/api/v1/auth/logout-all</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مصادقة Bearer فقط</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بيانات "من أنا"</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/api/v1/auth/me</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مصادقة Bearer فقط</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يغذّي كل الوحدات الأخرى بهوية المستخدم (request.user) التي تعتمد عليها إضافة RBAC وسجل التدقيق (AuditLog) في كل وحدة.</w:t>
      </w:r>
    </w:p>
    <w:p>
      <w:pPr>
        <w:spacing w:after="160"/>
      </w:pPr>
    </w:p>
    <w:p>
      <w:pPr>
        <w:pStyle w:val="Heading3"/>
        <w:bidi/>
        <w:jc w:val="right"/>
      </w:pPr>
      <w:r>
        <w:rPr>
          <w:rFonts w:ascii="Arial" w:cs="Arial" w:eastAsia="Arial" w:hAnsi="Arial"/>
          <w:b/>
          <w:bCs/>
          <w:rtl/>
        </w:rPr>
        <w:t xml:space="preserve">Users (المستخدمون)</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إدارة حسابات المستخدمين من قِبل الإدارة: إنشاء، تعديل بيانات الاتصال، تفعيل/إيقاف، إعادة تعيين كلمة المرور، وحذف منطقي.</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كل عملية تمر عبر معاملة (Transaction) واحدة، مع حماية خاصة لحساب OWNER (لا يمكن لغير OWNER التعامل مع حساب OWNER آخر)، ومنع صريح لأي مستخدم من تعديل دوره الخاص أو إيقاف/حذف نفسه. إعادة تعيين كلمة المرور من الإدارة تُلغي فوراً كل رموز التحديث النشطة لذلك المستخدم (تسجيل خروج قسري من كل الأجهزة).</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إنشاء: {username, password, fullName, email?, phone?, roleName, isActive?}. تعديل: نفس الحقول عدا اسم المستخدم وكلمة المرور (غير قابلين للتعديل من هنا).</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المستخدم الآمن (UserDto) — لا يتضمّن أبداً passwordHash.</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 القائمة/التفاصيل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/api/v1/users(/:id)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 مستخدم</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/api/v1/users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مستخدم</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/api/v1/users/:id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/api/v1/users/:id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users.delete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تفعيل/إيقاف</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/api/v1/users/:id/(de)activate</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users.activate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إعادة تعيين كلمة المرور</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/api/v1/users/:id/reset-password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users.reset_password</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يرتبط بوحدة RBAC عبر roleId، وبوحدة Profile (يعدّل كل مستخدم نفسه من هناك بدل هذه الوحدة)، وبسجل التدقيق لكل عملية.</w:t>
      </w:r>
    </w:p>
    <w:p>
      <w:pPr>
        <w:spacing w:after="160"/>
      </w:pPr>
    </w:p>
    <w:p>
      <w:pPr>
        <w:pStyle w:val="Heading3"/>
        <w:bidi/>
        <w:jc w:val="right"/>
      </w:pPr>
      <w:r>
        <w:rPr>
          <w:rFonts w:ascii="Arial" w:cs="Arial" w:eastAsia="Arial" w:hAnsi="Arial"/>
          <w:b/>
          <w:bCs/>
          <w:rtl/>
        </w:rPr>
        <w:t xml:space="preserve">RBAC (الأدوار والصلاحيات)</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كتالوج الصلاحيات الكامل، وإدارة الأدوار المخصّصة، ومصفوفة تعيين الصلاحيات لكل دور.</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مصدر الحقيقة الوحيد هو ملف كود ثابت (rbac.catalog.ts) يحتوي 67 مفتاح صلاحية عبر 17 مجالاً؛ الأدوار الخمسة النظامية (OWNER/ADMIN/ACCOUNTANT/ENGINEER/VIEWER) تُزرَع بصلاحيات افتراضية منه. حل الصلاحيات الفعلي وقت التشغيل ديناميكي بالكامل من قاعدة البيانات (باستثناء OWNER الذي يُحسب دائماً كل الصلاحيات دون قراءة الجدول، ولا يمكن تعديله عبر الواجهة إطلاقاً). أي تعديل على صلاحيات دور هو استبدال كامل (Full Replace) وليس دمجاً جزئياً.</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إنشاء دور: {name (فريد)، displayName، description?}. تعيين صلاحيات: {permissions: string[]} (يُتحقَّق أن كل مفتاح موجود فعلياً في الكتالوج).</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قائمة الصلاحيات، قائمة الأدوار مع عدد المستخدمين وعدد الصلاحيات لكل دور، ومصفوفة كاملة (Matrix) دور × صلاحية.</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 الصلاحيات/المصفوفة/الأدوار</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/api/v1/rbac/*</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rbac.read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 دور</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/api/v1/rbac/roles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rbac.manage (OWNER فقط فعلياً)</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دور</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/api/v1/rbac/roles/:id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rbac.manage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دور</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/api/v1/rbac/roles/:id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rbac.manage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تعيين صلاحيات دور</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PUT /api/v1/rbac/roles/:id/permissions</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rbac.manage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الأساس الذي تعتمد عليه كل وحدة أخرى في النظام لفرض القيود على كل عملية كتابة أو قراءة حسّاسة.</w:t>
      </w:r>
    </w:p>
    <w:p>
      <w:pPr>
        <w:spacing w:after="160"/>
      </w:pPr>
    </w:p>
    <w:p>
      <w:pPr>
        <w:pStyle w:val="Heading3"/>
        <w:bidi/>
        <w:jc w:val="right"/>
      </w:pPr>
      <w:r>
        <w:rPr>
          <w:rFonts w:ascii="Arial" w:cs="Arial" w:eastAsia="Arial" w:hAnsi="Arial"/>
          <w:b/>
          <w:bCs/>
          <w:rtl/>
        </w:rPr>
        <w:t xml:space="preserve">Profile (الملف الشخصي)</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خدمة ذاتية بحتة: يعدّل كل مستخدم بياناته الخاصة وكلمة مروره فقط — لا صلاحيات إدارية هنا إطلاقاً.</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لا يوجد أي فحص صلاحية على مستوى المسار عدا كون المستخدم مسجّلاً دخوله (Bearer)؛ معرّف المستخدم يُؤخَذ حصراً من الرمز نفسه وليس من جسم الطلب أبداً — يمنع ذلك أي محاولة لتعديل حساب آخر. تغيير كلمة المرور يتطلب تأكيد كلمة المرور الحالية أولاً (خطأ 400 وليس 401 عند عدم التطابق، لتفادي تفسيرها كانتهاء جلسة)، ثم يُلغي كل الجلسات الأخرى النشطة مع إبقاء الجلسة الحالية فقط.</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تعديل: {fullName?, email?, phone?}. تغيير كلمة المرور: {currentPassword, newPassword, confirmPassword}.</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نفس شكل UserProfile المُعاد من auth/me.</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 ملفي الشخصي</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/api/v1/profile</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مصادقة فقط</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بياناتي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/api/v1/profile</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مصادقة فقط</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تغيير كلمة مروري</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/api/v1/profile/change-password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مصادقة فقط</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تقرأ/تعدّل نفس صف المستخدم الذي تديره وحدة Users إدارياً، لكن بنطاق "الذات فقط" (Self-Service).</w:t>
      </w:r>
    </w:p>
    <w:p>
      <w:pPr>
        <w:spacing w:after="160"/>
      </w:pPr>
    </w:p>
    <w:p>
      <w:pPr>
        <w:pStyle w:val="Heading3"/>
        <w:bidi/>
        <w:jc w:val="right"/>
      </w:pPr>
      <w:r>
        <w:rPr>
          <w:rFonts w:ascii="Arial" w:cs="Arial" w:eastAsia="Arial" w:hAnsi="Arial"/>
          <w:b/>
          <w:bCs/>
          <w:rtl/>
        </w:rPr>
        <w:t xml:space="preserve">Settings (الإعدادات العامة)</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ثلاث مساحات إعداد منفصلة: إعدادات عامة (حقيبة مفاتيح/قيم)، ملف تعريف الشركة (صف واحد ثابت)، وكتالوج العملات.</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الإعدادات العامة تُخزَّن كمفاتيح مسبوقة بـ general.* في جدول عام (SystemSetting) بقيم افتراضية تُطبَّق تلقائياً عند غياب الصف. ملف الشركة صف Singleton واحد (id="default") يحتوي مسارات الشعار/الختم فقط (لا تُخزَّن الصور نفسها في القاعدة). العملات: عملة افتراضية واحدة فقط مضمونة عبر فهرس جزئي في القاعدة، ولا يمكن حذف أو إيقاف العملة الافتراضية، ويُغيَّر التعيين الافتراضي عبر مسار مخصّص فقط.</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عام: {appName?, fiscalYearStartMonth?, defaultLocale?, dateFormat?}. شركة: بيانات نصية + مسارات شعار/ختم. عملة: {code, name, symbol, decimalPrecision, …}.</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كائنات إعداد مكتملة الحقول دائماً (القيم الافتراضية تُملأ تلقائياً حتى لو لم تُضبط من قبل).</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عرض/تعديل الإعدادات العامة</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GET|PATCH /api/v1/settings/general</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settings.read / settings.manage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عرض/تعديل ملف الشركة</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GET|PATCH /api/v1/settings/company</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settings.read / settings.company.manage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إدارة العملات</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GET|POST|PATCH|DELETE /api/v1/settings/currencies</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settings.read / settings.currency.manage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تعيين عملة افتراضية</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/api/v1/settings/currencies/:id/set-default</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settings.currency.manage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ملف الشركة والعملة يُستهلَكان مباشرة عند توليد مستندات العقود (Document-Templates)؛ الإعدادات العامة تؤثر على كامل الواجهة (اللغة، تنسيق التاريخ).</w:t>
      </w:r>
    </w:p>
    <w:p>
      <w:pPr>
        <w:spacing w:after="160"/>
      </w:pPr>
    </w:p>
    <w:p>
      <w:pPr>
        <w:pStyle w:val="Heading2"/>
        <w:bidi/>
        <w:jc w:val="right"/>
      </w:pPr>
      <w:r>
        <w:rPr>
          <w:rFonts w:ascii="Arial" w:cs="Arial" w:eastAsia="Arial" w:hAnsi="Arial"/>
          <w:b/>
          <w:bCs/>
          <w:rtl/>
        </w:rPr>
        <w:t xml:space="preserve">6.2 وحدات البيانات الرئيسية والمستندات (Master Data &amp; Documents)</w:t>
      </w:r>
    </w:p>
    <w:p>
      <w:pPr>
        <w:pStyle w:val="Heading3"/>
        <w:bidi/>
        <w:jc w:val="right"/>
      </w:pPr>
      <w:r>
        <w:rPr>
          <w:rFonts w:ascii="Arial" w:cs="Arial" w:eastAsia="Arial" w:hAnsi="Arial"/>
          <w:b/>
          <w:bCs/>
          <w:rtl/>
        </w:rPr>
        <w:t xml:space="preserve">Customers (العملاء)</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إدارة سجلات العملاء الذين تُعقَد معهم العقود.</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CRUD قياسي مع حذف منطقي، وبحث نصّي غير حسّاس لحالة الأحرف على الاسم ورقم الهاتف. تعرض دالة إنشاء داخلية إضافية (createWithinTx) للسماح لمساعد الذكاء الاصطناعي بإنشاء عميل ضمن نفس معاملة إنشاء عقد/مشروع.</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{name (مطلوب)، phone?, email?, address?, notes?} — القيم الفارغة تتحوّل تلقائياً إلى null.</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Customer كاملاً، أو قائمة مُرقَّمة (Paginated).</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/api/v1/customers(/:id)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customers.read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/api/v1/customers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customers.create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/api/v1/customers/:id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customers.update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/api/v1/customers/:id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customers.delete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كل عقد (Contract) مرتبط بعميل واحد؛ يظهر اسم العميل في المستندات المولَّدة (Document-Templates) وفي تقارير الربحية.</w:t>
      </w:r>
    </w:p>
    <w:p>
      <w:pPr>
        <w:spacing w:after="160"/>
      </w:pPr>
    </w:p>
    <w:p>
      <w:pPr>
        <w:pStyle w:val="Heading3"/>
        <w:bidi/>
        <w:jc w:val="right"/>
      </w:pPr>
      <w:r>
        <w:rPr>
          <w:rFonts w:ascii="Arial" w:cs="Arial" w:eastAsia="Arial" w:hAnsi="Arial"/>
          <w:b/>
          <w:bCs/>
          <w:rtl/>
        </w:rPr>
        <w:t xml:space="preserve">Materials (المواد)</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كتالوج مواد مرجعي (اسم، وحدة قياس، سعر افتراضي) يُعاد استخدامه في بنود العقود وعناصر القوالب وتكاليف المشاريع.</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CRUD قياسي؛ حجم صفحة القائمة الافتراضي أكبر من باقي الوحدات (يصل حتى 1000) لأن المواد تُغذّي قوائم اختيار (Pickers) تحتاج القائمة الكاملة دفعة واحدة غالباً.</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{name, unit, defaultPrice? (≥0), notes?, isActive?}.</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Material، أو قائمة قابلة للفرز حسب الاسم/السعر/تاريخ الإنشاء.</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/api/v1/materials(/:id)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materials.read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/api/v1/materials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materials.create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/api/v1/materials/:id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materials.update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/api/v1/materials/:id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materials.delete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تُستهلَك من: عناصر بنود العقود (ContractItem)، عناصر قوالب التقدير (BuildingTemplateItem)، وتكاليف المشاريع (ProjectCost) عند تصنيفها MATERIAL.</w:t>
      </w:r>
    </w:p>
    <w:p>
      <w:pPr>
        <w:spacing w:after="160"/>
      </w:pPr>
    </w:p>
    <w:p>
      <w:pPr>
        <w:pStyle w:val="Heading3"/>
        <w:bidi/>
        <w:jc w:val="right"/>
      </w:pPr>
      <w:r>
        <w:rPr>
          <w:rFonts w:ascii="Arial" w:cs="Arial" w:eastAsia="Arial" w:hAnsi="Arial"/>
          <w:b/>
          <w:bCs/>
          <w:rtl/>
        </w:rPr>
        <w:t xml:space="preserve">Templates — قوالب التقدير المالي (BuildingTemplate)</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قوالب قابلة لإعادة الاستخدام لتقدير تكلفة عقد جديد بسرعة: قائمة مواد مرجعية لكل 100 م²، مراحل تنفيذ بنسب مئوية، وهامش ربح مقترح.</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حساب التقدير (`GET /:id/estimate`) بالكامل من جانب الخادم: تكلفة المواد = مجموع أسعار عناصر القالب، الربح = التكلفة × الهامش٪، سعر البيع المقترح = التكلفة + الربح. الواجهة الأمامية لا تُجري أي حساب بنفسها — فقط تعرض ما يعيده الخادم حرفياً. تُفرَض قاعدتان صارمتان: لا يتكرر ترتيب (sortOrder) خطوتين في نفس القالب، ومجموع نسب الخطوات لا يتجاوز 100%.</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رأس القالب: {name, description?, estimatedDurationDays?, suggestedProfitMargin?}. عناصر: {materialId, estimatedQuantity, estimatedPrice}. خطوات: {name, percentage, sortOrder, estimatedDays?}.</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التقدير (TemplateEstimate): تكلفة المواد، مبلغ الربح، سعر البيع المقترح، مدة التنفيذ، وتفصيل كل عنصر/خطوة.</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 القوالب/التقدير</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/api/v1/templates(/:id/estimate)</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templates.read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 قالب</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/api/v1/templates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templates.create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قالب/عناصره/خطواته</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/api/v1/templates/:id/*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templates.update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/api/v1/templates/:id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templates.delete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يُستخدَم مباشرة عند توليد تقدير لعقد (Contracts) — يحوّل عناصر القالب إلى بنود عقد فعلية مُدرَّجة (Scaled) حسب مساحة البناء الفعلية.</w:t>
      </w:r>
    </w:p>
    <w:p>
      <w:pPr>
        <w:spacing w:after="160"/>
      </w:pPr>
    </w:p>
    <w:p>
      <w:pPr>
        <w:pStyle w:val="Heading3"/>
        <w:bidi/>
        <w:jc w:val="right"/>
      </w:pPr>
      <w:r>
        <w:rPr>
          <w:rFonts w:ascii="Arial" w:cs="Arial" w:eastAsia="Arial" w:hAnsi="Arial"/>
          <w:b/>
          <w:bCs/>
          <w:rtl/>
        </w:rPr>
        <w:t xml:space="preserve">Document-Templates — توليد مستندات Word</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رفع قوالب DOCX جاهزة (عقد/عرض سعر/فاتورة/تقرير) وتوليد مستندات Word فعلية مملوءة ببيانات حقيقية من قاعدة البيانات.</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يُتحقَّق من الملف المرفوع عبر ثلاث طبقات: نوع MIME، امتداد الملف، وبصمة البايتات الأولى (Magic Bytes = PK\x03\x04) لمنع أي ملف مموَّه كـ docx. عند التوليد، تُجمَع بيانات العقد والعميل والمشروع وملف تعريف الشركة والعملة الافتراضية في خريطة استبدال من 18 حقلاً ({{company_name}}, {{client_name}}, {{contract_total}} …)، ثم تُملأ عبر محرّك docxtemplater (بفواصل مخصّصة {{ }}) فوق نسخة من ملف القالب. الملف الناتج لا يُعاد كـ Base64 في الاستجابة، بل يُحفَظ على القرص ويُعاد فقط رابط تنزيل موثَّق (`/generated-documents/:id/download`) يُبثّ (Stream) عبر مسار مصادَق عليه.</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رفع قالب: ملف .docx + {name, slug, category, description?}. توليد: {templateId?} (اختياري — يُستخدَم القالب الافتراضي للتصنيف إن لم يُحدَّد).</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عند الرفع: بيانات القالب المُخزَّن. عند التوليد: بيانات وصفية عن المستند المولَّد (الاسم، الحجم، رابط التنزيل) — وليس محتوى الملف مباشرة.</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إدارة القوالب (رفع/تعديل/حذف/تعيين افتراضي)</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CRUD /api/v1/document-templates</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settings.contract_templates.manage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توليد مستند عقد</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/api/v1/contracts/:id/generate-docx</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contracts.generate_docx</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تنزيل قالب/مستند مولَّد</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.../download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settings.contract_templates.manage / contracts.generate_docx</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يقرأ بيانات من Contracts وCustomers وProjects ووحدة Settings (ملف الشركة والعملة)؛ يكتب سجلاً في GeneratedDocument لكل عملية توليد.</w:t>
      </w:r>
    </w:p>
    <w:p>
      <w:pPr>
        <w:spacing w:after="160"/>
      </w:pPr>
    </w:p>
    <w:p>
      <w:pPr>
        <w:pStyle w:val="Heading3"/>
        <w:bidi/>
        <w:jc w:val="right"/>
      </w:pPr>
      <w:r>
        <w:rPr>
          <w:rFonts w:ascii="Arial" w:cs="Arial" w:eastAsia="Arial" w:hAnsi="Arial"/>
          <w:b/>
          <w:bCs/>
          <w:rtl/>
        </w:rPr>
        <w:t xml:space="preserve">Uploads (رفع الملفات)</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إدارة أصلين محدَّدين فقط حالياً: شعار الشركة وختمها.</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كل ملف يُخزَّن باسم UUID عشوائي جديد كلياً (وليس الاسم الأصلي) لمنع أي تخمين للمسار أو تصادم أسماء؛ يُتحقَّق من النوع (PNG/JPEG/WEBP) عبر MIME والامتداد معاً. حذف الملف القديم عند الاستبدال يحدث بعد نجاح المعاملة (fire-and-forget) حتى لا يفشل الرفع الجديد بسبب فشل تنظيف القديم.</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ملف صورة (multipart) + المعامل kind ∈ {logo, stamp}.</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حالة الأصل الحالي (موجود/غير موجود + رابط عام إن وُجد).</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 حالة الشعار/الختم</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/api/v1/uploads/company(/logo|/stamp)</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settings.company.manage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رفع</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/api/v1/uploads/company/:kind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settings.company.manage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/api/v1/uploads/company/:kind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settings.company.manage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الشعار والختم المرفوعان هنا يُستهلَكان في توليد مستندات العقود (Document-Templates) وفي ملف تعريف الشركة (Settings).</w:t>
      </w:r>
    </w:p>
    <w:p>
      <w:pPr>
        <w:spacing w:after="160"/>
      </w:pPr>
    </w:p>
    <w:p>
      <w:pPr>
        <w:pStyle w:val="Heading2"/>
        <w:bidi/>
        <w:jc w:val="right"/>
      </w:pPr>
      <w:r>
        <w:rPr>
          <w:rFonts w:ascii="Arial" w:cs="Arial" w:eastAsia="Arial" w:hAnsi="Arial"/>
          <w:b/>
          <w:bCs/>
          <w:rtl/>
        </w:rPr>
        <w:t xml:space="preserve">6.3 وحدات الأعمال الأساسية: المشاريع والعقود وأوامر التغيير</w:t>
      </w:r>
    </w:p>
    <w:p>
      <w:pPr>
        <w:pStyle w:val="Heading3"/>
        <w:bidi/>
        <w:jc w:val="right"/>
      </w:pPr>
      <w:r>
        <w:rPr>
          <w:rFonts w:ascii="Arial" w:cs="Arial" w:eastAsia="Arial" w:hAnsi="Arial"/>
          <w:b/>
          <w:bCs/>
          <w:rtl/>
        </w:rPr>
        <w:t xml:space="preserve">Contracts (العقود)</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إدارة عقد المقاولة منذ المسودة وحتى الاعتماد أو الإلغاء، وحساب قيمته وتقديره المالي.</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قيمة العقد = مساحة البناء × عدد الطوابق × سعر المتر (تُحسَب عبر مكتبة Decimal وليس Number). دورة الحالة: DRAFT ← (اعتماد) ← APPROVED، أو DRAFT/APPROVED ← (إلغاء) ← CANCELLED (نهائية). بعد خروج العقد من DRAFT، تُقفَل الحقول المالية تماماً (لا يمكن تعديل المساحة/الطوابق/سعر المتر/القالب). توليد تقدير جديد (`/generate-estimate`) متاح فقط في حالة DRAFT، ويستبدل كل بنود العقد بالكامل ببنود جديدة محسوبة من القالب المرتبط بعد تحجيمها (Scaling) حسب المساحة الفعلية.</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{customerId, templateId?, buildingArea, floors, meterPrice, expectedProfitMargin?, notes?}.</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Contract مع بنوده (items)، أو كائن ContractEstimate عند طلب التقدير.</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/api/v1/contracts(/:id)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/api/v1/contracts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/api/v1/contracts/:id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توليد تقدير مالي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/api/v1/contracts/:id/generate-estimate</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contracts.update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اعتماد</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/api/v1/contracts/:id/approve</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contracts.approve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إلغاء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/api/v1/contracts/:id/cancel</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contracts.cancel</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/api/v1/contracts/:id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contracts.delete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 مشروع من العقد</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/api/v1/contracts/:id/create-project</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projects.create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يرتبط بعميل واحد (Customer)، قالب تقدير اختياري (BuildingTemplate)، بنود (ContractItem)، أوامر تغيير (ChangeOrder)، ومشروع تنفيذي واحد اختياري (Project) بعلاقة 1:1.</w:t>
      </w:r>
    </w:p>
    <w:p>
      <w:pPr>
        <w:spacing w:after="160"/>
      </w:pPr>
    </w:p>
    <w:p>
      <w:pPr>
        <w:pStyle w:val="Heading3"/>
        <w:bidi/>
        <w:jc w:val="right"/>
      </w:pPr>
      <w:r>
        <w:rPr>
          <w:rFonts w:ascii="Arial" w:cs="Arial" w:eastAsia="Arial" w:hAnsi="Arial"/>
          <w:b/>
          <w:bCs/>
          <w:rtl/>
        </w:rPr>
        <w:t xml:space="preserve">Projects (المشاريع)</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إدارة التنفيذ الفعلي على أرض الواقع: حالة التقدم، الجدول الزمني، والتكاليف والدفعات المرتبطة.</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دورة الحالة: PLANNED ← start ← IN_PROGRESS ⇄ (pause/resume) ⇄ PAUSED، ثم IN_PROGRESS/PAUSED ← complete ← COMPLETED (نسبة الإنجاز تُفرَض 100% تلقائياً)، أو أي حالة غير نهائية ← cancel ← CANCELLED. كل انتقال حالة له مسار عملية مخصّص (وليس عبر PATCH العام) مع رسائل خطأ تمنع الانتقال غير الصحيح. مشروع "مستقل" يعني ببساطة contractId = null. الربط بعقد جديد ممكن فقط لعقد بحالة APPROVED عند الإنشاء المباشر، بينما مسار الربط اللاحق (`/link-contract`) أكثر تساهلاً (يقبل DRAFT أيضاً، لكن ليس CANCELLED). فك الربط (`/unlink-contract`) لا يحذف أي بيانات مالية، فقط يفصل العلاقة، ويتطلب سبباً مسجَّلاً في التدقيق.</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{name, contractId?, startDate?, deliveryDate?, notes?}. عمليات الحالة بلا جسم غالباً (أو {reason?} للإلغاء).</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Project، مع ملخص العقد المرتبط إن وُجد (رقم العقد، القيمة، حالة الاعتماد).</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/api/v1/projects(/:id)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/api/v1/projects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بيانات عامة</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/api/v1/projects/:id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بدء / إيقاف مؤقت / استئناف / إنهاء / إلغاء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/api/v1/projects/:id/(start|pause|resume|complete|cancel)</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projects.(start|pause|resume|complete|cancel)</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فك ربط العقد</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/api/v1/projects/:id/unlink-contract</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projects.unlink_contract (OWNER/ADMIN فقط)</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/api/v1/projects/:id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projects.delete (يُرفَض لو وُجدت تكاليف/دفعات)</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مرتبط بعقد واحد اختياري (Contract)، ويملك تكاليفه (ProjectCost) ودفعاته (Payment) ومراحل تنفيذه (ConstructionStep) الخاصة به حصرياً.</w:t>
      </w:r>
    </w:p>
    <w:p>
      <w:pPr>
        <w:spacing w:after="160"/>
      </w:pPr>
    </w:p>
    <w:p>
      <w:pPr>
        <w:pStyle w:val="Heading3"/>
        <w:bidi/>
        <w:jc w:val="right"/>
      </w:pPr>
      <w:r>
        <w:rPr>
          <w:rFonts w:ascii="Arial" w:cs="Arial" w:eastAsia="Arial" w:hAnsi="Arial"/>
          <w:b/>
          <w:bCs/>
          <w:rtl/>
        </w:rPr>
        <w:t xml:space="preserve">Change-Orders (أوامر التغيير)</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توثيق التعديلات الرسمية على قيمة عقد مُعتمَد بالفعل (زيادة أو نقصان) دون تعديل رقم العقد الأصلي مباشرة.</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كل أمر تغيير يحمل مبلغاً موقَّعاً (Signed Amount) — موجب للإضافة وسالب للخصم — ولا يمكن أن يكون صفراً. يُقبَل الإنشاء فقط على عقد بحالة APPROVED. دورة الحالة: DRAFT ← (اعتماد) ← APPROVED، أو DRAFT ← (رفض) ← REJECTED — كلتاهما نهائية ولا رجعة عنهما (لعكس أمر معتمد يُنشأ أمر جديد بمبلغ سالب مقابل). القيمة المعروضة "الإجمالي المعدَّل" (Revised Total) = القيمة الأصلية للعقد + مجموع كل أوامر التغيير المعتمدة فقط — وهي قيمة محسوبة عرضاً فقط ولا تُكتَب مطلقاً فوق قيمة العقد الأصلية في القاعدة.</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{title, description?, amount (≠0، موجب أو سالب)}.</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ChangeOrder، أو ملخص (ChangeOrderSummary): القيمة الأصلية، صافي المعتمد، القيمة المعدَّلة، وعدد الأوامر حسب الحالة.</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/api/v1/change-orders(/:id)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change_orders.read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/api/v1/change-orders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change_orders.create (OWNER/ADMIN/ACCOUNTANT فقط)</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(في حالة DRAFT فقط)</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/api/v1/change-orders/:id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change_orders.update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اعتماد / رفض</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/api/v1/change-orders/:id/(approve|reject)</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change_orders.approve (نفس المفتاح للعمليتين)</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(DRAFT فقط)</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/api/v1/change-orders/:id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change_orders.delete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يرتبط حصرياً بعقد واحد (Contract)؛ لا يملك أي واجهة نوع خاصة به في الواجهة الأمامية حالياً (مدمج ضمن تبويب العقد نفسه).</w:t>
      </w:r>
    </w:p>
    <w:p>
      <w:pPr>
        <w:spacing w:after="160"/>
      </w:pPr>
    </w:p>
    <w:p>
      <w:pPr>
        <w:pStyle w:val="Heading2"/>
        <w:bidi/>
        <w:jc w:val="right"/>
      </w:pPr>
      <w:r>
        <w:rPr>
          <w:rFonts w:ascii="Arial" w:cs="Arial" w:eastAsia="Arial" w:hAnsi="Arial"/>
          <w:b/>
          <w:bCs/>
          <w:rtl/>
        </w:rPr>
        <w:t xml:space="preserve">6.4 الوحدات المالية والتقارير (Financial &amp; Reporting)</w:t>
      </w:r>
    </w:p>
    <w:p>
      <w:pPr>
        <w:pStyle w:val="Heading3"/>
        <w:bidi/>
        <w:jc w:val="right"/>
      </w:pPr>
      <w:r>
        <w:rPr>
          <w:rFonts w:ascii="Arial" w:cs="Arial" w:eastAsia="Arial" w:hAnsi="Arial"/>
          <w:b/>
          <w:bCs/>
          <w:rtl/>
        </w:rPr>
        <w:t xml:space="preserve">Costs (التكاليف)</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تسجيل كل تكلفة تتكبّدها المشروع أثناء التنفيذ (مواد، عمالة، معدّات، نقل، متفرقات).</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قاعدة تماسك صارمة: حقل المادة (materialId) مسموح فقط عندما يكون التصنيف MATERIAL. المبلغ الإجمالي (totalAmount) يُحسَب تلقائياً وبشكل ملزم = الكمية × سعر الوحدة كلما تُوفِّر الاثنان معاً (يتجاهل الخادم أي قيمة يرسلها العميل لهذا الحقل في تلك الحالة)؛ إن لم تتوفر الكمية والسعر معاً، يصبح المبلغ الإجمالي حقلاً مطلوباً يُدخَل يدوياً. لا يوجد مسار دفعي (Bulk) في الخادم — أدوات اللصق الجماعي في الواجهة (DataGrid) تكرّر نداءات إنشاء/تعديل فردية.</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{projectId, category (Enum: MATERIAL/LABOR/MACHINERY/TRANSPORT/MISC), materialId?, description, quantity?, unitPrice?, totalAmount?, date, notes?}.</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ProjectCost، أو ملخص تكاليف المشروع (مجموع حسب كل تصنيف + آخر 10 تكاليف).</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/api/v1/costs(/:id)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costs.read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/api/v1/costs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costs.create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/api/v1/costs/:id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costs.update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حذف (منطقي)</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DELETE /api/v1/costs/:id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costs.delete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ملخص تكاليف مشروع</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/api/v1/projects/:id/cost-summary</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costs.read</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ترتبط بمشروع واحد (Project) ومادة اختيارية (Material)؛ تغذّي مباشرة تقارير الربحية والتدفق النقدي.</w:t>
      </w:r>
    </w:p>
    <w:p>
      <w:pPr>
        <w:spacing w:after="160"/>
      </w:pPr>
    </w:p>
    <w:p>
      <w:pPr>
        <w:pStyle w:val="Heading3"/>
        <w:bidi/>
        <w:jc w:val="right"/>
      </w:pPr>
      <w:r>
        <w:rPr>
          <w:rFonts w:ascii="Arial" w:cs="Arial" w:eastAsia="Arial" w:hAnsi="Arial"/>
          <w:b/>
          <w:bCs/>
          <w:rtl/>
        </w:rPr>
        <w:t xml:space="preserve">Payments (الدفعات)</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تسجيل ومتابعة الدفعات المستحقة والمستلمة من العميل مقابل مشروع معيّن.</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دورة الحالة: PENDING ← (تأكيد الدفع) ← PAID (نهائية)، أو PENDING ← (إلغاء) ← CANCELLED (نهائية). حالة LATE محسوبة عرضاً فقط (مستحقة ولم تُدفَع بعد تاريخ الاستحقاق) وليست مخزَّنة أبداً كقيمة تُكتَب صراحة. لا يمكن إنشاء دفعة لمشروع غير مرتبط بعقد. ميزة "تم الدفع اليوم فعلاً" في الواجهة تُنفَّذ عبر نداءين متتاليين: إنشاء الدفعة بحالة PENDING ثم استدعاء فوري لتأكيد الدفع — وليس عبر حالة أولية مختلفة.</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{projectId, amount, dueDate, method?, reference?, notes?}. تأكيد الدفع: {paymentDate, method?, reference?}.</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كائن Payment، أو ملخص دفعات المشروع (إجمالي مُحصَّل، رصيد متبقٍ، نسبة التحصيل، عدد الدفعات حسب الحالة).</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عرض/بحث</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/api/v1/payments(/:id)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إنشاء</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/api/v1/payments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payments.create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(حالة غير نهائية فقط)</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PATCH /api/v1/payments/:id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payments.update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تأكيد الدفع</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/api/v1/payments/:id/mark-paid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payments.mark_paid</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إلغاء</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/api/v1/payments/:id/cancel</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payments.cancel</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ملخص دفعات مشروع</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/api/v1/projects/:id/payment-summary</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payments.read</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ترتبط بمشروع واحد، وتُشترَط بوجود عقد مرتبط بذلك المشروع؛ تغذّي لوحة التحكم وتقرير الدفعات المتأخرة.</w:t>
      </w:r>
    </w:p>
    <w:p>
      <w:pPr>
        <w:spacing w:after="160"/>
      </w:pPr>
    </w:p>
    <w:p>
      <w:pPr>
        <w:pStyle w:val="Heading3"/>
        <w:bidi/>
        <w:jc w:val="right"/>
      </w:pPr>
      <w:r>
        <w:rPr>
          <w:rFonts w:ascii="Arial" w:cs="Arial" w:eastAsia="Arial" w:hAnsi="Arial"/>
          <w:b/>
          <w:bCs/>
          <w:rtl/>
        </w:rPr>
        <w:t xml:space="preserve">Reports (التقارير)</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تجميعات مالية جاهزة للقراءة فقط — لا تُعدِّل أي بيانات إطلاقاً.</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كل التقارير تُحسَب بالكامل عبر استعلامات تجميع (aggregate/groupBy) في قاعدة البيانات مباشرة — وليس عبر جلب كل الصفوف ثم الحساب في الكود؛ مثال موثَّق صراحة: حساب تكاليف/دفعات 20 مشروعاً يتم عبر استعلامين فقط بغض النظر عن عدد المشاريع. كل القيم المالية تُسلَّم كنصوص بدقة ثابتة (Fixed-Precision Strings) لتفادي أي انحراف عشري.</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فلاتر اختيارية حسب التقرير: حالة، عميل، نطاق تاريخ.</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ست نقاط نهاية متمايزة تماماً — لا يوجد سابع.</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لوحة التحكم</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/api/v1/reports/dashboard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reports.read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ربحية المشاريع (قائمة/مشروع واحد)</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/api/v1/reports/project-profitability(/:id)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reports.read</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التدفق النقدي</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/api/v1/reports/cash-flow</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reports.read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الدفعات المتأخرة</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/api/v1/reports/overdue-payments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reports.read</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المشاريع المتأخرة</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/api/v1/reports/delayed-projects</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reports.read</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تقرأ من Projects وContracts وProjectCost وPayment مجتمعة؛ VIEWER مستثنى عمداً من كل هذه التقارير (لا يملك reports.read).</w:t>
      </w:r>
    </w:p>
    <w:p>
      <w:pPr>
        <w:spacing w:after="160"/>
      </w:pPr>
    </w:p>
    <w:p>
      <w:pPr>
        <w:pStyle w:val="Heading3"/>
        <w:bidi/>
        <w:jc w:val="right"/>
      </w:pPr>
      <w:r>
        <w:rPr>
          <w:rFonts w:ascii="Arial" w:cs="Arial" w:eastAsia="Arial" w:hAnsi="Arial"/>
          <w:b/>
          <w:bCs/>
          <w:rtl/>
        </w:rPr>
        <w:t xml:space="preserve">Audit (سجل التدقيق)</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أرشيف غير قابل للتعديل لكل عملية إنشاء/تعديل/حذف حدثت في أي وحدة عبر النظام بأكمله.</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كل عملية كتابة في كل وحدة (تقريباً بلا استثناء) تكتب سطراً في هذا السجل ضمن نفس معاملة قاعدة البيانات للعملية الأصلية — إما ينجحان معاً أو يتراجعان معاً. يُسجَّل: مُنفِّذ العملية، نوعها (CREATE/UPDATE/DELETE فقط — لا يوجد تسجيل لعمليات القراءة)، نوع ومعرّف الكيان، القيم قبل/بعد كاملة (لقطة JSON)، عنوان IP، ومتصفح المستخدم.</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لا واجهة إدخال مباشرة — يُكتَب داخلياً من كل الوحدات الأخرى تلقائياً.</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قائمة قابلة للفلترة حسب الكيان/الإجراء/المستخدم/التاريخ، أو تاريخ كامل لكيان واحد أو مستخدم واحد.</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السجل الكامل</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/api/v1/audit/logs</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audit.read (OWNER/ADMIN فقط)</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سجل واحد</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/api/v1/audit/logs/:id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audit.read</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تاريخ كيان معيّن</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/api/v1/audit/entity/:entity/:entityId</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audit.read</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تاريخ مستخدم معيّن</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/api/v1/audit/user/:userId</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audit.read</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يستهلك بيانات من كل وحدة أخرى في النظام تقريباً؛ لا وحدة تقرأ منه عدا واجهة عرضه الخاصة.</w:t>
      </w:r>
    </w:p>
    <w:p>
      <w:pPr>
        <w:spacing w:after="160"/>
      </w:pPr>
    </w:p>
    <w:p>
      <w:pPr>
        <w:pStyle w:val="Heading2"/>
        <w:bidi/>
        <w:jc w:val="right"/>
      </w:pPr>
      <w:r>
        <w:rPr>
          <w:rFonts w:ascii="Arial" w:cs="Arial" w:eastAsia="Arial" w:hAnsi="Arial"/>
          <w:b/>
          <w:bCs/>
          <w:rtl/>
        </w:rPr>
        <w:t xml:space="preserve">6.5 الوحدات المتقدّمة: مساعد الأوامر الذكي والنفق البعيد</w:t>
      </w:r>
    </w:p>
    <w:p>
      <w:pPr>
        <w:pStyle w:val="Heading3"/>
        <w:bidi/>
        <w:jc w:val="right"/>
      </w:pPr>
      <w:r>
        <w:rPr>
          <w:rFonts w:ascii="Arial" w:cs="Arial" w:eastAsia="Arial" w:hAnsi="Arial"/>
          <w:b/>
          <w:bCs/>
          <w:rtl/>
        </w:rPr>
        <w:t xml:space="preserve">AI Command Workflow (مساعد الأوامر الذكي)</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تحويل أوامر عربية حرة يكتبها المستخدم (مثل "أضف عميل أحمد وأنشئ له عقد 200 متر بسعر 300 ألف") إلى تنفيذ فعلي منضبط داخل النظام، دون أن يملك الذكاء الاصطناعي نفسه أي صلاحية تنفيذ مباشرة.</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المبدأ المعماري الصارم: "الذكاء الاصطناعي يقترح فقط، البرنامج يقرّر وينفّذ". يعيد النموذج اللغوي واحداً من 4 أشكال فقط (workflow_plan/clarification/query/rejected)، تُتحقَّق بنية كل شكل عبر Zod قبل أي معالجة. كل خطوة مقترحة تُطابَق مع قائمة سماح ثابتة من 30 عملية مسجَّلة فقط (مثل customer.create، project.status.change)؛ أي عملية غير مسجَّلة تُرفَض فوراً. البرنامج (وليس النموذج) يقرّر إن كانت الخطة تحتاج تأكيداً: أي خطة فيها ولو عملية كتابة واحدة تتطلّب تأكيداً صريحاً من المستخدم دائماً، بينما الاستعلامات القرائية البحتة تُنفَّذ فوراً بلا تأكيد. عند وجود عمليتي كتابة أو أكثر في خطة واحدة، تُنفَّذ كلها داخل معاملة قاعدة بيانات واحدة — فشل أي خطوة يُلغي كل ما سبقها. مصادقة اللغة الطبيعية على المراجع الغامضة (اسم عميل غير مؤكد، "آخر مصروف" …) تتم عبر بحث فعلي في قاعدة البيانات قبل التنفيذ، وليس عبر تخمين النموذج للمعرّفات. يدعم النظام 5 مزوّدي LLM (OpenAI، Groq، Anthropic، Gemini، OpenRouter) عبر عميل HTTP مبني يدوياً (وليس عبر SDK رسمي)، ومفتاح API المُخزَّن مشفَّر بـ AES-256-GCM. الميزة معطَّلة افتراضياً حتى يُفعّلها مدير النظام صراحة.</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نص أمر حر بالعربية + معرّف جلسة اختياري لاستكمال محادثة سابقة (تأكيد/رفض/تنقيح).</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إما خطة تحتاج تأكيداً مع رسالة عربية توضيحية، أو طلب توضيح (خيارات لاختيار المقصود)، أو نتيجة استعلام فورية، أو رفض مع سبب.</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تفسير أمر جديد</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/api/v1/ai-command/interpret</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ai.use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تأكيد خطة معلَّقة</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/api/v1/ai-command/confirm</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ai.use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إلغاء خطة معلَّقة</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/api/v1/ai-command/cancel</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ai.use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عرض/تعديل إعدادات المزوّد</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GET|PATCH /api/v1/ai-command/settings</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ai.settings.manage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يستدعي داخلياً خدمات كل الوحدات الأخرى تقريباً (Customers، Contracts، Projects، Payments، Costs، Materials، Reports، Users، RBAC، Settings) دون إعادة كتابة أي منطق أعمال — فقط ينسّق استدعاءها ضمن صلاحيات المستخدم الفعلي.</w:t>
      </w:r>
    </w:p>
    <w:p>
      <w:pPr>
        <w:spacing w:after="160"/>
      </w:pPr>
    </w:p>
    <w:p>
      <w:pPr>
        <w:pStyle w:val="Heading3"/>
        <w:bidi/>
        <w:jc w:val="right"/>
      </w:pPr>
      <w:r>
        <w:rPr>
          <w:rFonts w:ascii="Arial" w:cs="Arial" w:eastAsia="Arial" w:hAnsi="Arial"/>
          <w:b/>
          <w:bCs/>
          <w:rtl/>
        </w:rPr>
        <w:t xml:space="preserve">Tunnel (النفق البعيد)</w:t>
      </w:r>
    </w:p>
    <w:p>
      <w:pPr>
        <w:bidi/>
        <w:spacing w:after="160" w:before="0"/>
        <w:jc w:val="right"/>
      </w:pPr>
      <w:r>
        <w:rPr>
          <w:rFonts w:ascii="Arial" w:cs="Arial" w:eastAsia="Arial" w:hAnsi="Arial"/>
          <w:b/>
          <w:bCs/>
          <w:i w:val="false"/>
          <w:iCs w:val="false"/>
          <w:color w:val="1F4E78"/>
          <w:rtl/>
        </w:rPr>
        <w:t xml:space="preserve">الهدف (Purpose): </w:t>
      </w:r>
      <w:r>
        <w:rPr>
          <w:rFonts w:ascii="Arial" w:cs="Arial" w:eastAsia="Arial" w:hAnsi="Arial"/>
          <w:b w:val="false"/>
          <w:bCs w:val="false"/>
          <w:i w:val="false"/>
          <w:iCs w:val="false"/>
          <w:rtl/>
        </w:rPr>
        <w:t xml:space="preserve">إتاحة الوصول عن بُعد إلى الخدمة المحلية عبر نفق Cloudflare، دون أن يحمل الجهاز المحلي نفسه أي اعتماديات Cloudflare سرّية بشكل مستقل.</w:t>
      </w:r>
    </w:p>
    <w:p>
      <w:pPr>
        <w:bidi/>
        <w:spacing w:after="160" w:before="0"/>
        <w:jc w:val="right"/>
      </w:pPr>
      <w:r>
        <w:rPr>
          <w:rFonts w:ascii="Arial" w:cs="Arial" w:eastAsia="Arial" w:hAnsi="Arial"/>
          <w:b/>
          <w:bCs/>
          <w:i w:val="false"/>
          <w:iCs w:val="false"/>
          <w:color w:val="1F4E78"/>
          <w:rtl/>
        </w:rPr>
        <w:t xml:space="preserve">طريقة العمل: </w:t>
      </w:r>
      <w:r>
        <w:rPr>
          <w:rFonts w:ascii="Arial" w:cs="Arial" w:eastAsia="Arial" w:hAnsi="Arial"/>
          <w:b w:val="false"/>
          <w:bCs w:val="false"/>
          <w:i w:val="false"/>
          <w:iCs w:val="false"/>
          <w:rtl/>
        </w:rPr>
        <w:t xml:space="preserve">خادم إدارة خارجي (Management API) هو المالك الوحيد لاعتماديات Cloudflare؛ الجهاز المحلي يُعرِّف نفسه فقط برقم جهاز عشوائي (Machine ID) مولَّد مرة واحدة ومحفوظ محلياً. عند التفعيل: يطلب الجهاز من خادم الإدارة تزويده باعتمادية نفق، يكتبها على القرص (صلاحيات 0600) دون فحص محتواها، ثم يشغّل العملية الثنائية cloudflared.exe كعملية فرعية. عند إعادة تشغيل الخلفية، يُستأنَف النفق تلقائياً من نفس الاعتمادية المحفوظة دون إعادة طلبها من خادم الإدارة. كل الوصول لهذه الوحدة مقيَّد بصلاحية `tunnel.manage` مع رجوع احتياطي لـ OWNER/ADMIN فقط.</w:t>
      </w:r>
    </w:p>
    <w:p>
      <w:pPr>
        <w:bidi/>
        <w:spacing w:after="160" w:before="0"/>
        <w:jc w:val="right"/>
      </w:pPr>
      <w:r>
        <w:rPr>
          <w:rFonts w:ascii="Arial" w:cs="Arial" w:eastAsia="Arial" w:hAnsi="Arial"/>
          <w:b/>
          <w:bCs/>
          <w:i w:val="false"/>
          <w:iCs w:val="false"/>
          <w:color w:val="1F4E78"/>
          <w:rtl/>
        </w:rPr>
        <w:t xml:space="preserve">المدخلات (Inputs): </w:t>
      </w:r>
      <w:r>
        <w:rPr>
          <w:rFonts w:ascii="Arial" w:cs="Arial" w:eastAsia="Arial" w:hAnsi="Arial"/>
          <w:b w:val="false"/>
          <w:bCs w:val="false"/>
          <w:i w:val="false"/>
          <w:iCs w:val="false"/>
          <w:rtl/>
        </w:rPr>
        <w:t xml:space="preserve">لا مدخلات جسم — تفعيل/إيقاف بلا معاملات إضافية (تعيين النطاق الفرعي أصبح مسؤولية خادم الإدارة الخارجي بالكامل).</w:t>
      </w:r>
    </w:p>
    <w:p>
      <w:pPr>
        <w:bidi/>
        <w:spacing w:after="160" w:before="0"/>
        <w:jc w:val="right"/>
      </w:pPr>
      <w:r>
        <w:rPr>
          <w:rFonts w:ascii="Arial" w:cs="Arial" w:eastAsia="Arial" w:hAnsi="Arial"/>
          <w:b/>
          <w:bCs/>
          <w:i w:val="false"/>
          <w:iCs w:val="false"/>
          <w:color w:val="1F4E78"/>
          <w:rtl/>
        </w:rPr>
        <w:t xml:space="preserve">المخرجات (Outputs): </w:t>
      </w:r>
      <w:r>
        <w:rPr>
          <w:rFonts w:ascii="Arial" w:cs="Arial" w:eastAsia="Arial" w:hAnsi="Arial"/>
          <w:b w:val="false"/>
          <w:bCs w:val="false"/>
          <w:i w:val="false"/>
          <w:iCs w:val="false"/>
          <w:rtl/>
        </w:rPr>
        <w:t xml:space="preserve">حالة النفق: مفعّل/غير مفعّل، الرابط العام (إن وُجد)، وآخر خطأ مسجَّل إن حدث.</w:t>
      </w:r>
    </w:p>
    <w:p>
      <w:pPr>
        <w:bidi/>
        <w:spacing w:after="80" w:before="0"/>
        <w:jc w:val="right"/>
      </w:pPr>
      <w:r>
        <w:rPr>
          <w:rFonts w:ascii="Arial" w:cs="Arial" w:eastAsia="Arial" w:hAnsi="Arial"/>
          <w:b/>
          <w:bCs/>
          <w:i w:val="false"/>
          <w:iCs w:val="false"/>
          <w:rtl/>
        </w:rPr>
        <w:t xml:space="preserve">العمليات (Operations) والصلاحيات المطلوبة (Permissions):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العملية</w:t>
            </w:r>
          </w:p>
        </w:tc>
        <w:tc>
          <w:tcPr>
            <w:tcW w:type="dxa" w:w="35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 (Route)</w:t>
            </w:r>
          </w:p>
        </w:tc>
        <w:tc>
          <w:tcPr>
            <w:tcW w:type="dxa" w:w="25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الصلاحية المطلوبة</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عرض الحالة</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GET /api/v1/tunnel/status</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tunnel.manage</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تفعيل</w:t>
            </w:r>
          </w:p>
        </w:tc>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/api/v1/tunnel/enable</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tunnel.manage</w:t>
            </w:r>
          </w:p>
        </w:tc>
      </w:tr>
      <w:tr>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إيقاف</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POST /api/v1/tunnel/disable</w:t>
            </w:r>
          </w:p>
        </w:tc>
        <w:tc>
          <w:tcPr>
            <w:tcW w:type="dxa" w:w="25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tunnel.manage</w:t>
            </w:r>
          </w:p>
        </w:tc>
      </w:tr>
    </w:tbl>
    <w:p>
      <w:pPr>
        <w:bidi/>
        <w:spacing w:after="160" w:before="0"/>
        <w:jc w:val="right"/>
      </w:pPr>
      <w:r>
        <w:rPr>
          <w:rFonts w:ascii="Arial" w:cs="Arial" w:eastAsia="Arial" w:hAnsi="Arial"/>
          <w:b/>
          <w:bCs/>
          <w:i w:val="false"/>
          <w:iCs w:val="false"/>
          <w:color w:val="1F4E78"/>
          <w:rtl/>
        </w:rPr>
        <w:t xml:space="preserve">العلاقات مع الوحدات الأخرى (Relations): </w:t>
      </w:r>
      <w:r>
        <w:rPr>
          <w:rFonts w:ascii="Arial" w:cs="Arial" w:eastAsia="Arial" w:hAnsi="Arial"/>
          <w:b w:val="false"/>
          <w:bCs w:val="false"/>
          <w:i w:val="false"/>
          <w:iCs w:val="false"/>
          <w:rtl/>
        </w:rPr>
        <w:t xml:space="preserve">مستقلة نسبياً عن باقي الوحدات؛ تعتمد فقط على وجود ثنائي cloudflared.exe محلياً وعلى خادم الإدارة الخارجي.</w:t>
      </w:r>
    </w:p>
    <w:p>
      <w:pPr>
        <w:spacing w:after="160"/>
      </w:pPr>
    </w:p>
    <w:p>
      <w:pPr>
        <w:pStyle w:val="Heading1"/>
        <w:bidi/>
        <w:jc w:val="right"/>
      </w:pPr>
      <w:r>
        <w:rPr>
          <w:rFonts w:ascii="Arial" w:cs="Arial" w:eastAsia="Arial" w:hAnsi="Arial"/>
          <w:b/>
          <w:bCs/>
          <w:rtl/>
        </w:rPr>
        <w:t xml:space="preserve">7. دورة العمل (Workflow)</w:t>
      </w:r>
    </w:p>
    <w:p>
      <w:pPr>
        <w:pStyle w:val="Heading2"/>
        <w:bidi/>
        <w:jc w:val="right"/>
      </w:pPr>
      <w:r>
        <w:rPr>
          <w:rFonts w:ascii="Arial" w:cs="Arial" w:eastAsia="Arial" w:hAnsi="Arial"/>
          <w:b/>
          <w:bCs/>
          <w:rtl/>
        </w:rPr>
        <w:t xml:space="preserve">7.1 رحلة المستخدم من التشغيل وحتى الإغلاق</w:t>
      </w:r>
    </w:p>
    <w:p>
      <w:pPr>
        <w:pStyle w:val="ListParagraph"/>
        <w:numPr>
          <w:ilvl w:val="0"/>
          <w:numId w:val="3"/>
        </w:numPr>
        <w:bidi/>
        <w:jc w:val="right"/>
      </w:pPr>
      <w:r>
        <w:rPr>
          <w:rFonts w:ascii="Arial" w:cs="Arial" w:eastAsia="Arial" w:hAnsi="Arial"/>
          <w:b w:val="false"/>
          <w:bCs w:val="false"/>
          <w:i w:val="false"/>
          <w:iCs w:val="false"/>
          <w:rtl/>
        </w:rPr>
        <w:t xml:space="preserve">تشغيل التطبيق: نقر أيقونة "إدارة المقاولات" على سطح المكتب أو قائمة ابدأ.</w:t>
      </w:r>
    </w:p>
    <w:p>
      <w:pPr>
        <w:pStyle w:val="ListParagraph"/>
        <w:numPr>
          <w:ilvl w:val="0"/>
          <w:numId w:val="3"/>
        </w:numPr>
        <w:bidi/>
        <w:jc w:val="right"/>
      </w:pPr>
      <w:r>
        <w:rPr>
          <w:rFonts w:ascii="Arial" w:cs="Arial" w:eastAsia="Arial" w:hAnsi="Arial"/>
          <w:b w:val="false"/>
          <w:bCs w:val="false"/>
          <w:i w:val="false"/>
          <w:iCs w:val="false"/>
          <w:rtl/>
        </w:rPr>
        <w:t xml:space="preserve">أول تشغيل فقط: تظهر نافذة معالج الإعداد (Setup Wizard) — إدخال بيانات اتصال قاعدة البيانات، اختبارها، ثم إنشاء المستخدم المالك (Owner) الأول.</w:t>
      </w:r>
    </w:p>
    <w:p>
      <w:pPr>
        <w:pStyle w:val="ListParagraph"/>
        <w:numPr>
          <w:ilvl w:val="0"/>
          <w:numId w:val="3"/>
        </w:numPr>
        <w:bidi/>
        <w:jc w:val="right"/>
      </w:pPr>
      <w:r>
        <w:rPr>
          <w:rFonts w:ascii="Arial" w:cs="Arial" w:eastAsia="Arial" w:hAnsi="Arial"/>
          <w:b w:val="false"/>
          <w:bCs w:val="false"/>
          <w:i w:val="false"/>
          <w:iCs w:val="false"/>
          <w:rtl/>
        </w:rPr>
        <w:t xml:space="preserve">التشغيلات اللاحقة: يتحقق التطبيق تلقائياً من أن خدمة الخلفية تعمل وأن إصدارها متوافق، ثم يعرض شاشة تسجيل الدخول مباشرة.</w:t>
      </w:r>
    </w:p>
    <w:p>
      <w:pPr>
        <w:pStyle w:val="ListParagraph"/>
        <w:numPr>
          <w:ilvl w:val="0"/>
          <w:numId w:val="3"/>
        </w:numPr>
        <w:bidi/>
        <w:jc w:val="right"/>
      </w:pPr>
      <w:r>
        <w:rPr>
          <w:rFonts w:ascii="Arial" w:cs="Arial" w:eastAsia="Arial" w:hAnsi="Arial"/>
          <w:b w:val="false"/>
          <w:bCs w:val="false"/>
          <w:i w:val="false"/>
          <w:iCs w:val="false"/>
          <w:rtl/>
        </w:rPr>
        <w:t xml:space="preserve">تسجيل الدخول باسم المستخدم وكلمة المرور.</w:t>
      </w:r>
    </w:p>
    <w:p>
      <w:pPr>
        <w:pStyle w:val="ListParagraph"/>
        <w:numPr>
          <w:ilvl w:val="0"/>
          <w:numId w:val="3"/>
        </w:numPr>
        <w:bidi/>
        <w:jc w:val="right"/>
      </w:pPr>
      <w:r>
        <w:rPr>
          <w:rFonts w:ascii="Arial" w:cs="Arial" w:eastAsia="Arial" w:hAnsi="Arial"/>
          <w:b w:val="false"/>
          <w:bCs w:val="false"/>
          <w:i w:val="false"/>
          <w:iCs w:val="false"/>
          <w:rtl/>
        </w:rPr>
        <w:t xml:space="preserve">الشاشة الرئيسية (لوحة التحكم): نظرة سريعة على المشاريع النشطة، الدفعات المتأخرة، والأرقام المالية للشهر الحالي.</w:t>
      </w:r>
    </w:p>
    <w:p>
      <w:pPr>
        <w:pStyle w:val="ListParagraph"/>
        <w:numPr>
          <w:ilvl w:val="0"/>
          <w:numId w:val="3"/>
        </w:numPr>
        <w:bidi/>
        <w:jc w:val="right"/>
      </w:pPr>
      <w:r>
        <w:rPr>
          <w:rFonts w:ascii="Arial" w:cs="Arial" w:eastAsia="Arial" w:hAnsi="Arial"/>
          <w:b w:val="false"/>
          <w:bCs w:val="false"/>
          <w:i w:val="false"/>
          <w:iCs w:val="false"/>
          <w:rtl/>
        </w:rPr>
        <w:t xml:space="preserve">الاستخدام اليومي عبر الشريط الجانبي أو لوحة الأوامر (Ctrl+K) أو التنقّل السريع (g ثم حرف): عملاء، عقود، مشاريع، تكاليف، دفعات، تقارير.</w:t>
      </w:r>
    </w:p>
    <w:p>
      <w:pPr>
        <w:pStyle w:val="ListParagraph"/>
        <w:numPr>
          <w:ilvl w:val="0"/>
          <w:numId w:val="3"/>
        </w:numPr>
        <w:bidi/>
        <w:jc w:val="right"/>
      </w:pPr>
      <w:r>
        <w:rPr>
          <w:rFonts w:ascii="Arial" w:cs="Arial" w:eastAsia="Arial" w:hAnsi="Arial"/>
          <w:b w:val="false"/>
          <w:bCs w:val="false"/>
          <w:i w:val="false"/>
          <w:iCs w:val="false"/>
          <w:rtl/>
        </w:rPr>
        <w:t xml:space="preserve">إغلاق نافذة التطبيق: تُنهى الجلسة على مستوى الواجهة فقط؛ خدمة الخلفية (ContractorPlusBackend) تبقى تعمل في الخلفية لأنها خدمة Windows مستقلة، ما لم يتوقف المستخدم عنها يدوياً.</w:t>
      </w:r>
    </w:p>
    <w:p>
      <w:pPr>
        <w:pStyle w:val="Heading2"/>
        <w:bidi/>
        <w:jc w:val="right"/>
      </w:pPr>
      <w:r>
        <w:rPr>
          <w:rFonts w:ascii="Arial" w:cs="Arial" w:eastAsia="Arial" w:hAnsi="Arial"/>
          <w:b/>
          <w:bCs/>
          <w:rtl/>
        </w:rPr>
        <w:t xml:space="preserve">7.2 دورة عمل: من العميل إلى مشروع منفَّذ</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```mermaid</w:t>
      </w:r>
    </w:p>
    <w:p>
      <w:pPr>
        <w:shd w:fill="F5F5F5" w:val="clear"/>
        <w:bidi w:val="false"/>
        <w:spacing w:after="0" w:before="0"/>
        <w:jc w:val="left"/>
      </w:pPr>
      <w:r>
        <w:rPr>
          <w:rFonts w:ascii="Consolas" w:cs="Consolas" w:eastAsia="Consolas" w:hAnsi="Consolas"/>
          <w:sz w:val="18"/>
          <w:szCs w:val="18"/>
          <w:rtl w:val="false"/>
        </w:rPr>
        <w:t xml:space="preserve">flowchart TD</w:t>
      </w:r>
    </w:p>
    <w:p>
      <w:pPr>
        <w:shd w:fill="F5F5F5" w:val="clear"/>
        <w:bidi w:val="false"/>
        <w:spacing w:after="0" w:before="0"/>
        <w:jc w:val="left"/>
      </w:pPr>
      <w:r>
        <w:rPr>
          <w:rFonts w:ascii="Consolas" w:cs="Consolas" w:eastAsia="Consolas" w:hAnsi="Consolas"/>
          <w:sz w:val="18"/>
          <w:szCs w:val="18"/>
          <w:rtl w:val="false"/>
        </w:rPr>
        <w:t xml:space="preserve">  A[إضافة عميل جديد] --&gt; B[إنشاء عقد DRAFT]</w:t>
      </w:r>
    </w:p>
    <w:p>
      <w:pPr>
        <w:shd w:fill="F5F5F5" w:val="clear"/>
        <w:bidi w:val="false"/>
        <w:spacing w:after="0" w:before="0"/>
        <w:jc w:val="left"/>
      </w:pPr>
      <w:r>
        <w:rPr>
          <w:rFonts w:ascii="Consolas" w:cs="Consolas" w:eastAsia="Consolas" w:hAnsi="Consolas"/>
          <w:sz w:val="18"/>
          <w:szCs w:val="18"/>
          <w:rtl w:val="false"/>
        </w:rPr>
        <w:t xml:space="preserve">  B --&gt; C{استخدام قالب تقدير؟}</w:t>
      </w:r>
    </w:p>
    <w:p>
      <w:pPr>
        <w:shd w:fill="F5F5F5" w:val="clear"/>
        <w:bidi w:val="false"/>
        <w:spacing w:after="0" w:before="0"/>
        <w:jc w:val="left"/>
      </w:pPr>
      <w:r>
        <w:rPr>
          <w:rFonts w:ascii="Consolas" w:cs="Consolas" w:eastAsia="Consolas" w:hAnsi="Consolas"/>
          <w:sz w:val="18"/>
          <w:szCs w:val="18"/>
          <w:rtl w:val="false"/>
        </w:rPr>
        <w:t xml:space="preserve">  C -- نعم --&gt; D["POST /generate-estimate\n(يملأ بنود العقد تلقائياً)"]</w:t>
      </w:r>
    </w:p>
    <w:p>
      <w:pPr>
        <w:shd w:fill="F5F5F5" w:val="clear"/>
        <w:bidi w:val="false"/>
        <w:spacing w:after="0" w:before="0"/>
        <w:jc w:val="left"/>
      </w:pPr>
      <w:r>
        <w:rPr>
          <w:rFonts w:ascii="Consolas" w:cs="Consolas" w:eastAsia="Consolas" w:hAnsi="Consolas"/>
          <w:sz w:val="18"/>
          <w:szCs w:val="18"/>
          <w:rtl w:val="false"/>
        </w:rPr>
        <w:t xml:space="preserve">  C -- لا --&gt; E[إدخال بنود العقد يدوياً]</w:t>
      </w:r>
    </w:p>
    <w:p>
      <w:pPr>
        <w:shd w:fill="F5F5F5" w:val="clear"/>
        <w:bidi w:val="false"/>
        <w:spacing w:after="0" w:before="0"/>
        <w:jc w:val="left"/>
      </w:pPr>
      <w:r>
        <w:rPr>
          <w:rFonts w:ascii="Consolas" w:cs="Consolas" w:eastAsia="Consolas" w:hAnsi="Consolas"/>
          <w:sz w:val="18"/>
          <w:szCs w:val="18"/>
          <w:rtl w:val="false"/>
        </w:rPr>
        <w:t xml:space="preserve">  D --&gt; F[مراجعة السعر المقترح]</w:t>
      </w:r>
    </w:p>
    <w:p>
      <w:pPr>
        <w:shd w:fill="F5F5F5" w:val="clear"/>
        <w:bidi w:val="false"/>
        <w:spacing w:after="0" w:before="0"/>
        <w:jc w:val="left"/>
      </w:pPr>
      <w:r>
        <w:rPr>
          <w:rFonts w:ascii="Consolas" w:cs="Consolas" w:eastAsia="Consolas" w:hAnsi="Consolas"/>
          <w:sz w:val="18"/>
          <w:szCs w:val="18"/>
          <w:rtl w:val="false"/>
        </w:rPr>
        <w:t xml:space="preserve">  E --&gt; F</w:t>
      </w:r>
    </w:p>
    <w:p>
      <w:pPr>
        <w:shd w:fill="F5F5F5" w:val="clear"/>
        <w:bidi w:val="false"/>
        <w:spacing w:after="0" w:before="0"/>
        <w:jc w:val="left"/>
      </w:pPr>
      <w:r>
        <w:rPr>
          <w:rFonts w:ascii="Consolas" w:cs="Consolas" w:eastAsia="Consolas" w:hAnsi="Consolas"/>
          <w:sz w:val="18"/>
          <w:szCs w:val="18"/>
          <w:rtl w:val="false"/>
        </w:rPr>
        <w:t xml:space="preserve">  F --&gt; G["POST /contracts/:id/approve\n(DRAFT → APPROVED)"]</w:t>
      </w:r>
    </w:p>
    <w:p>
      <w:pPr>
        <w:shd w:fill="F5F5F5" w:val="clear"/>
        <w:bidi w:val="false"/>
        <w:spacing w:after="0" w:before="0"/>
        <w:jc w:val="left"/>
      </w:pPr>
      <w:r>
        <w:rPr>
          <w:rFonts w:ascii="Consolas" w:cs="Consolas" w:eastAsia="Consolas" w:hAnsi="Consolas"/>
          <w:sz w:val="18"/>
          <w:szCs w:val="18"/>
          <w:rtl w:val="false"/>
        </w:rPr>
        <w:t xml:space="preserve">  G --&gt; H["POST /contracts/:id/create-project\n(ينشئ Project + ينسخ مراحل القالب)"]</w:t>
      </w:r>
    </w:p>
    <w:p>
      <w:pPr>
        <w:shd w:fill="F5F5F5" w:val="clear"/>
        <w:bidi w:val="false"/>
        <w:spacing w:after="0" w:before="0"/>
        <w:jc w:val="left"/>
      </w:pPr>
      <w:r>
        <w:rPr>
          <w:rFonts w:ascii="Consolas" w:cs="Consolas" w:eastAsia="Consolas" w:hAnsi="Consolas"/>
          <w:sz w:val="18"/>
          <w:szCs w:val="18"/>
          <w:rtl w:val="false"/>
        </w:rPr>
        <w:t xml:space="preserve">  H --&gt; I["POST /projects/:id/start\n(PLANNED → IN_PROGRESS)"]</w:t>
      </w:r>
    </w:p>
    <w:p>
      <w:pPr>
        <w:shd w:fill="F5F5F5" w:val="clear"/>
        <w:bidi w:val="false"/>
        <w:spacing w:after="0" w:before="0"/>
        <w:jc w:val="left"/>
      </w:pPr>
      <w:r>
        <w:rPr>
          <w:rFonts w:ascii="Consolas" w:cs="Consolas" w:eastAsia="Consolas" w:hAnsi="Consolas"/>
          <w:sz w:val="18"/>
          <w:szCs w:val="18"/>
          <w:rtl w:val="false"/>
        </w:rPr>
        <w:t xml:space="preserve">  I --&gt; J[تسجيل تكاليف ودفعات دورية]</w:t>
      </w:r>
    </w:p>
    <w:p>
      <w:pPr>
        <w:shd w:fill="F5F5F5" w:val="clear"/>
        <w:bidi w:val="false"/>
        <w:spacing w:after="0" w:before="0"/>
        <w:jc w:val="left"/>
      </w:pPr>
      <w:r>
        <w:rPr>
          <w:rFonts w:ascii="Consolas" w:cs="Consolas" w:eastAsia="Consolas" w:hAnsi="Consolas"/>
          <w:sz w:val="18"/>
          <w:szCs w:val="18"/>
          <w:rtl w:val="false"/>
        </w:rPr>
        <w:t xml:space="preserve">  J --&gt; K{تغيير في النطاق؟}</w:t>
      </w:r>
    </w:p>
    <w:p>
      <w:pPr>
        <w:shd w:fill="F5F5F5" w:val="clear"/>
        <w:bidi w:val="false"/>
        <w:spacing w:after="0" w:before="0"/>
        <w:jc w:val="left"/>
      </w:pPr>
      <w:r>
        <w:rPr>
          <w:rFonts w:ascii="Consolas" w:cs="Consolas" w:eastAsia="Consolas" w:hAnsi="Consolas"/>
          <w:sz w:val="18"/>
          <w:szCs w:val="18"/>
          <w:rtl w:val="false"/>
        </w:rPr>
        <w:t xml:space="preserve">  K -- نعم --&gt; L["Change Order\n(DRAFT → APPROVED)"]</w:t>
      </w:r>
    </w:p>
    <w:p>
      <w:pPr>
        <w:shd w:fill="F5F5F5" w:val="clear"/>
        <w:bidi w:val="false"/>
        <w:spacing w:after="0" w:before="0"/>
        <w:jc w:val="left"/>
      </w:pPr>
      <w:r>
        <w:rPr>
          <w:rFonts w:ascii="Consolas" w:cs="Consolas" w:eastAsia="Consolas" w:hAnsi="Consolas"/>
          <w:sz w:val="18"/>
          <w:szCs w:val="18"/>
          <w:rtl w:val="false"/>
        </w:rPr>
        <w:t xml:space="preserve">  L --&gt; J</w:t>
      </w:r>
    </w:p>
    <w:p>
      <w:pPr>
        <w:shd w:fill="F5F5F5" w:val="clear"/>
        <w:bidi w:val="false"/>
        <w:spacing w:after="0" w:before="0"/>
        <w:jc w:val="left"/>
      </w:pPr>
      <w:r>
        <w:rPr>
          <w:rFonts w:ascii="Consolas" w:cs="Consolas" w:eastAsia="Consolas" w:hAnsi="Consolas"/>
          <w:sz w:val="18"/>
          <w:szCs w:val="18"/>
          <w:rtl w:val="false"/>
        </w:rPr>
        <w:t xml:space="preserve">  K -- لا --&gt; M["POST /projects/:id/complete\n(→ COMPLETED)"]</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w:t>
      </w:r>
    </w:p>
    <w:p>
      <w:pPr>
        <w:pStyle w:val="Heading2"/>
        <w:bidi/>
        <w:jc w:val="right"/>
      </w:pPr>
      <w:r>
        <w:rPr>
          <w:rFonts w:ascii="Arial" w:cs="Arial" w:eastAsia="Arial" w:hAnsi="Arial"/>
          <w:b/>
          <w:bCs/>
          <w:rtl/>
        </w:rPr>
        <w:t xml:space="preserve">7.3 دورة عمل: مساعد الأوامر الذكي</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```mermaid</w:t>
      </w:r>
    </w:p>
    <w:p>
      <w:pPr>
        <w:shd w:fill="F5F5F5" w:val="clear"/>
        <w:bidi w:val="false"/>
        <w:spacing w:after="0" w:before="0"/>
        <w:jc w:val="left"/>
      </w:pPr>
      <w:r>
        <w:rPr>
          <w:rFonts w:ascii="Consolas" w:cs="Consolas" w:eastAsia="Consolas" w:hAnsi="Consolas"/>
          <w:sz w:val="18"/>
          <w:szCs w:val="18"/>
          <w:rtl w:val="false"/>
        </w:rPr>
        <w:t xml:space="preserve">sequenceDiagram</w:t>
      </w:r>
    </w:p>
    <w:p>
      <w:pPr>
        <w:shd w:fill="F5F5F5" w:val="clear"/>
        <w:bidi w:val="false"/>
        <w:spacing w:after="0" w:before="0"/>
        <w:jc w:val="left"/>
      </w:pPr>
      <w:r>
        <w:rPr>
          <w:rFonts w:ascii="Consolas" w:cs="Consolas" w:eastAsia="Consolas" w:hAnsi="Consolas"/>
          <w:sz w:val="18"/>
          <w:szCs w:val="18"/>
          <w:rtl w:val="false"/>
        </w:rPr>
        <w:t xml:space="preserve">  participant U as المستخدم</w:t>
      </w:r>
    </w:p>
    <w:p>
      <w:pPr>
        <w:shd w:fill="F5F5F5" w:val="clear"/>
        <w:bidi w:val="false"/>
        <w:spacing w:after="0" w:before="0"/>
        <w:jc w:val="left"/>
      </w:pPr>
      <w:r>
        <w:rPr>
          <w:rFonts w:ascii="Consolas" w:cs="Consolas" w:eastAsia="Consolas" w:hAnsi="Consolas"/>
          <w:sz w:val="18"/>
          <w:szCs w:val="18"/>
          <w:rtl w:val="false"/>
        </w:rPr>
        <w:t xml:space="preserve">  participant AI as AI Command Workflow</w:t>
      </w:r>
    </w:p>
    <w:p>
      <w:pPr>
        <w:shd w:fill="F5F5F5" w:val="clear"/>
        <w:bidi w:val="false"/>
        <w:spacing w:after="0" w:before="0"/>
        <w:jc w:val="left"/>
      </w:pPr>
      <w:r>
        <w:rPr>
          <w:rFonts w:ascii="Consolas" w:cs="Consolas" w:eastAsia="Consolas" w:hAnsi="Consolas"/>
          <w:sz w:val="18"/>
          <w:szCs w:val="18"/>
          <w:rtl w:val="false"/>
        </w:rPr>
        <w:t xml:space="preserve">  participant LLM as مزوّد الذكاء الاصطناعي</w:t>
      </w:r>
    </w:p>
    <w:p>
      <w:pPr>
        <w:shd w:fill="F5F5F5" w:val="clear"/>
        <w:bidi w:val="false"/>
        <w:spacing w:after="0" w:before="0"/>
        <w:jc w:val="left"/>
      </w:pPr>
      <w:r>
        <w:rPr>
          <w:rFonts w:ascii="Consolas" w:cs="Consolas" w:eastAsia="Consolas" w:hAnsi="Consolas"/>
          <w:sz w:val="18"/>
          <w:szCs w:val="18"/>
          <w:rtl w:val="false"/>
        </w:rPr>
        <w:t xml:space="preserve">  participant DB as قاعدة البيانات</w:t>
      </w:r>
    </w:p>
    <w:p>
      <w:pPr>
        <w:shd w:fill="F5F5F5" w:val="clear"/>
        <w:bidi w:val="false"/>
        <w:spacing w:after="0" w:before="0"/>
        <w:jc w:val="left"/>
      </w:pPr>
      <w:r>
        <w:rPr>
          <w:rFonts w:ascii="Consolas" w:cs="Consolas" w:eastAsia="Consolas" w:hAnsi="Consolas"/>
          <w:sz w:val="18"/>
          <w:szCs w:val="18"/>
          <w:rtl w:val="false"/>
        </w:rPr>
        <w:t xml:space="preserve">  U-&gt;&gt;AI: "أضف عميل سالم وأنشئ عقد 250م بسعر 350 ألف"</w:t>
      </w:r>
    </w:p>
    <w:p>
      <w:pPr>
        <w:shd w:fill="F5F5F5" w:val="clear"/>
        <w:bidi w:val="false"/>
        <w:spacing w:after="0" w:before="0"/>
        <w:jc w:val="left"/>
      </w:pPr>
      <w:r>
        <w:rPr>
          <w:rFonts w:ascii="Consolas" w:cs="Consolas" w:eastAsia="Consolas" w:hAnsi="Consolas"/>
          <w:sz w:val="18"/>
          <w:szCs w:val="18"/>
          <w:rtl w:val="false"/>
        </w:rPr>
        <w:t xml:space="preserve">  AI-&gt;&gt;LLM: طلب تفسير النص</w:t>
      </w:r>
    </w:p>
    <w:p>
      <w:pPr>
        <w:shd w:fill="F5F5F5" w:val="clear"/>
        <w:bidi w:val="false"/>
        <w:spacing w:after="0" w:before="0"/>
        <w:jc w:val="left"/>
      </w:pPr>
      <w:r>
        <w:rPr>
          <w:rFonts w:ascii="Consolas" w:cs="Consolas" w:eastAsia="Consolas" w:hAnsi="Consolas"/>
          <w:sz w:val="18"/>
          <w:szCs w:val="18"/>
          <w:rtl w:val="false"/>
        </w:rPr>
        <w:t xml:space="preserve">  LLM--&gt;&gt;AI: خطة مقترحة (workflow_plan)</w:t>
      </w:r>
    </w:p>
    <w:p>
      <w:pPr>
        <w:shd w:fill="F5F5F5" w:val="clear"/>
        <w:bidi w:val="false"/>
        <w:spacing w:after="0" w:before="0"/>
        <w:jc w:val="left"/>
      </w:pPr>
      <w:r>
        <w:rPr>
          <w:rFonts w:ascii="Consolas" w:cs="Consolas" w:eastAsia="Consolas" w:hAnsi="Consolas"/>
          <w:sz w:val="18"/>
          <w:szCs w:val="18"/>
          <w:rtl w:val="false"/>
        </w:rPr>
        <w:t xml:space="preserve">  AI-&gt;&gt;AI: تحقق Zod + قائمة السماح + الصلاحيات</w:t>
      </w:r>
    </w:p>
    <w:p>
      <w:pPr>
        <w:shd w:fill="F5F5F5" w:val="clear"/>
        <w:bidi w:val="false"/>
        <w:spacing w:after="0" w:before="0"/>
        <w:jc w:val="left"/>
      </w:pPr>
      <w:r>
        <w:rPr>
          <w:rFonts w:ascii="Consolas" w:cs="Consolas" w:eastAsia="Consolas" w:hAnsi="Consolas"/>
          <w:sz w:val="18"/>
          <w:szCs w:val="18"/>
          <w:rtl w:val="false"/>
        </w:rPr>
        <w:t xml:space="preserve">  AI-&gt;&gt;DB: بحث عن عميل "سالم" (مطابقة اسم)</w:t>
      </w:r>
    </w:p>
    <w:p>
      <w:pPr>
        <w:shd w:fill="F5F5F5" w:val="clear"/>
        <w:bidi w:val="false"/>
        <w:spacing w:after="0" w:before="0"/>
        <w:jc w:val="left"/>
      </w:pPr>
      <w:r>
        <w:rPr>
          <w:rFonts w:ascii="Consolas" w:cs="Consolas" w:eastAsia="Consolas" w:hAnsi="Consolas"/>
          <w:sz w:val="18"/>
          <w:szCs w:val="18"/>
          <w:rtl w:val="false"/>
        </w:rPr>
        <w:t xml:space="preserve">  alt عدة نتائج متطابقة</w:t>
      </w:r>
    </w:p>
    <w:p>
      <w:pPr>
        <w:shd w:fill="F5F5F5" w:val="clear"/>
        <w:bidi w:val="false"/>
        <w:spacing w:after="0" w:before="0"/>
        <w:jc w:val="left"/>
      </w:pPr>
      <w:r>
        <w:rPr>
          <w:rFonts w:ascii="Consolas" w:cs="Consolas" w:eastAsia="Consolas" w:hAnsi="Consolas"/>
          <w:sz w:val="18"/>
          <w:szCs w:val="18"/>
          <w:rtl w:val="false"/>
        </w:rPr>
        <w:t xml:space="preserve">    AI--&gt;&gt;U: طلب توضيح (اختيار العميل الصحيح)</w:t>
      </w:r>
    </w:p>
    <w:p>
      <w:pPr>
        <w:shd w:fill="F5F5F5" w:val="clear"/>
        <w:bidi w:val="false"/>
        <w:spacing w:after="0" w:before="0"/>
        <w:jc w:val="left"/>
      </w:pPr>
      <w:r>
        <w:rPr>
          <w:rFonts w:ascii="Consolas" w:cs="Consolas" w:eastAsia="Consolas" w:hAnsi="Consolas"/>
          <w:sz w:val="18"/>
          <w:szCs w:val="18"/>
          <w:rtl w:val="false"/>
        </w:rPr>
        <w:t xml:space="preserve">  else مطابقة واحدة أو لا يوجد</w:t>
      </w:r>
    </w:p>
    <w:p>
      <w:pPr>
        <w:shd w:fill="F5F5F5" w:val="clear"/>
        <w:bidi w:val="false"/>
        <w:spacing w:after="0" w:before="0"/>
        <w:jc w:val="left"/>
      </w:pPr>
      <w:r>
        <w:rPr>
          <w:rFonts w:ascii="Consolas" w:cs="Consolas" w:eastAsia="Consolas" w:hAnsi="Consolas"/>
          <w:sz w:val="18"/>
          <w:szCs w:val="18"/>
          <w:rtl w:val="false"/>
        </w:rPr>
        <w:t xml:space="preserve">    AI--&gt;&gt;U: رسالة تأكيد عربية + تفاصيل الخطة</w:t>
      </w:r>
    </w:p>
    <w:p>
      <w:pPr>
        <w:shd w:fill="F5F5F5" w:val="clear"/>
        <w:bidi w:val="false"/>
        <w:spacing w:after="0" w:before="0"/>
        <w:jc w:val="left"/>
      </w:pPr>
      <w:r>
        <w:rPr>
          <w:rFonts w:ascii="Consolas" w:cs="Consolas" w:eastAsia="Consolas" w:hAnsi="Consolas"/>
          <w:sz w:val="18"/>
          <w:szCs w:val="18"/>
          <w:rtl w:val="false"/>
        </w:rPr>
        <w:t xml:space="preserve">    U-&gt;&gt;AI: "نعم" / "تمام" / "الغي"</w:t>
      </w:r>
    </w:p>
    <w:p>
      <w:pPr>
        <w:shd w:fill="F5F5F5" w:val="clear"/>
        <w:bidi w:val="false"/>
        <w:spacing w:after="0" w:before="0"/>
        <w:jc w:val="left"/>
      </w:pPr>
      <w:r>
        <w:rPr>
          <w:rFonts w:ascii="Consolas" w:cs="Consolas" w:eastAsia="Consolas" w:hAnsi="Consolas"/>
          <w:sz w:val="18"/>
          <w:szCs w:val="18"/>
          <w:rtl w:val="false"/>
        </w:rPr>
        <w:t xml:space="preserve">    alt تأكيد</w:t>
      </w:r>
    </w:p>
    <w:p>
      <w:pPr>
        <w:shd w:fill="F5F5F5" w:val="clear"/>
        <w:bidi w:val="false"/>
        <w:spacing w:after="0" w:before="0"/>
        <w:jc w:val="left"/>
      </w:pPr>
      <w:r>
        <w:rPr>
          <w:rFonts w:ascii="Consolas" w:cs="Consolas" w:eastAsia="Consolas" w:hAnsi="Consolas"/>
          <w:sz w:val="18"/>
          <w:szCs w:val="18"/>
          <w:rtl w:val="false"/>
        </w:rPr>
        <w:t xml:space="preserve">      AI-&gt;&gt;DB: تنفيذ كل الخطوات داخل Transaction واحدة</w:t>
      </w:r>
    </w:p>
    <w:p>
      <w:pPr>
        <w:shd w:fill="F5F5F5" w:val="clear"/>
        <w:bidi w:val="false"/>
        <w:spacing w:after="0" w:before="0"/>
        <w:jc w:val="left"/>
      </w:pPr>
      <w:r>
        <w:rPr>
          <w:rFonts w:ascii="Consolas" w:cs="Consolas" w:eastAsia="Consolas" w:hAnsi="Consolas"/>
          <w:sz w:val="18"/>
          <w:szCs w:val="18"/>
          <w:rtl w:val="false"/>
        </w:rPr>
        <w:t xml:space="preserve">      DB--&gt;&gt;AI: نجاح (أو فشل → تراجع كامل)</w:t>
      </w:r>
    </w:p>
    <w:p>
      <w:pPr>
        <w:shd w:fill="F5F5F5" w:val="clear"/>
        <w:bidi w:val="false"/>
        <w:spacing w:after="0" w:before="0"/>
        <w:jc w:val="left"/>
      </w:pPr>
      <w:r>
        <w:rPr>
          <w:rFonts w:ascii="Consolas" w:cs="Consolas" w:eastAsia="Consolas" w:hAnsi="Consolas"/>
          <w:sz w:val="18"/>
          <w:szCs w:val="18"/>
          <w:rtl w:val="false"/>
        </w:rPr>
        <w:t xml:space="preserve">      AI--&gt;&gt;U: تم التنفيذ + المعرّفات المُنشأة</w:t>
      </w:r>
    </w:p>
    <w:p>
      <w:pPr>
        <w:shd w:fill="F5F5F5" w:val="clear"/>
        <w:bidi w:val="false"/>
        <w:spacing w:after="0" w:before="0"/>
        <w:jc w:val="left"/>
      </w:pPr>
      <w:r>
        <w:rPr>
          <w:rFonts w:ascii="Consolas" w:cs="Consolas" w:eastAsia="Consolas" w:hAnsi="Consolas"/>
          <w:sz w:val="18"/>
          <w:szCs w:val="18"/>
          <w:rtl w:val="false"/>
        </w:rPr>
        <w:t xml:space="preserve">    else إلغاء</w:t>
      </w:r>
    </w:p>
    <w:p>
      <w:pPr>
        <w:shd w:fill="F5F5F5" w:val="clear"/>
        <w:bidi w:val="false"/>
        <w:spacing w:after="0" w:before="0"/>
        <w:jc w:val="left"/>
      </w:pPr>
      <w:r>
        <w:rPr>
          <w:rFonts w:ascii="Consolas" w:cs="Consolas" w:eastAsia="Consolas" w:hAnsi="Consolas"/>
          <w:sz w:val="18"/>
          <w:szCs w:val="18"/>
          <w:rtl w:val="false"/>
        </w:rPr>
        <w:t xml:space="preserve">      AI--&gt;&gt;U: تم الإلغاء — لا شيء نُفِّذ</w:t>
      </w:r>
    </w:p>
    <w:p>
      <w:pPr>
        <w:shd w:fill="F5F5F5" w:val="clear"/>
        <w:bidi w:val="false"/>
        <w:spacing w:after="0" w:before="0"/>
        <w:jc w:val="left"/>
      </w:pPr>
      <w:r>
        <w:rPr>
          <w:rFonts w:ascii="Consolas" w:cs="Consolas" w:eastAsia="Consolas" w:hAnsi="Consolas"/>
          <w:sz w:val="18"/>
          <w:szCs w:val="18"/>
          <w:rtl w:val="false"/>
        </w:rPr>
        <w:t xml:space="preserve">    end</w:t>
      </w:r>
    </w:p>
    <w:p>
      <w:pPr>
        <w:shd w:fill="F5F5F5" w:val="clear"/>
        <w:bidi w:val="false"/>
        <w:spacing w:after="0" w:before="0"/>
        <w:jc w:val="left"/>
      </w:pPr>
      <w:r>
        <w:rPr>
          <w:rFonts w:ascii="Consolas" w:cs="Consolas" w:eastAsia="Consolas" w:hAnsi="Consolas"/>
          <w:sz w:val="18"/>
          <w:szCs w:val="18"/>
          <w:rtl w:val="false"/>
        </w:rPr>
        <w:t xml:space="preserve">  end</w:t>
      </w:r>
    </w:p>
    <w:p>
      <w:pPr>
        <w:shd w:fill="F5F5F5" w:val="clear"/>
        <w:bidi w:val="false"/>
        <w:spacing w:after="0" w:before="0"/>
        <w:jc w:val="left"/>
      </w:pPr>
      <w:r>
        <w:rPr>
          <w:rFonts w:ascii="Consolas" w:cs="Consolas" w:eastAsia="Consolas" w:hAnsi="Consolas"/>
          <w:sz w:val="18"/>
          <w:szCs w:val="18"/>
          <w:rtl w:val="false"/>
        </w:rPr>
        <w:t xml:space="preserve">  AI-&gt;&gt;DB: تسجيل كل تفاعل في AiCommandLog</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w:t>
      </w:r>
    </w:p>
    <w:p>
      <w:pPr>
        <w:pStyle w:val="Heading2"/>
        <w:bidi/>
        <w:jc w:val="right"/>
      </w:pPr>
      <w:r>
        <w:rPr>
          <w:rFonts w:ascii="Arial" w:cs="Arial" w:eastAsia="Arial" w:hAnsi="Arial"/>
          <w:b/>
          <w:bCs/>
          <w:rtl/>
        </w:rPr>
        <w:t xml:space="preserve">7.4 دورة عمل: توليد مستند عقد Word</w:t>
      </w:r>
    </w:p>
    <w:p>
      <w:pPr>
        <w:pStyle w:val="ListParagraph"/>
        <w:numPr>
          <w:ilvl w:val="0"/>
          <w:numId w:val="3"/>
        </w:numPr>
        <w:bidi/>
        <w:jc w:val="right"/>
      </w:pPr>
      <w:r>
        <w:rPr>
          <w:rFonts w:ascii="Arial" w:cs="Arial" w:eastAsia="Arial" w:hAnsi="Arial"/>
          <w:b w:val="false"/>
          <w:bCs w:val="false"/>
          <w:i w:val="false"/>
          <w:iCs w:val="false"/>
          <w:rtl/>
        </w:rPr>
        <w:t xml:space="preserve">رفع قالب DOCX واحد على الأقل من إعدادات النظام (فئة CONTRACT) وتعيينه كافتراضي.</w:t>
      </w:r>
    </w:p>
    <w:p>
      <w:pPr>
        <w:pStyle w:val="ListParagraph"/>
        <w:numPr>
          <w:ilvl w:val="0"/>
          <w:numId w:val="3"/>
        </w:numPr>
        <w:bidi/>
        <w:jc w:val="right"/>
      </w:pPr>
      <w:r>
        <w:rPr>
          <w:rFonts w:ascii="Arial" w:cs="Arial" w:eastAsia="Arial" w:hAnsi="Arial"/>
          <w:b w:val="false"/>
          <w:bCs w:val="false"/>
          <w:i w:val="false"/>
          <w:iCs w:val="false"/>
          <w:rtl/>
        </w:rPr>
        <w:t xml:space="preserve">من صفحة العقد المعتمَد: الضغط على "توليد مستند" (`POST /contracts/:id/generate-docx`).</w:t>
      </w:r>
    </w:p>
    <w:p>
      <w:pPr>
        <w:pStyle w:val="ListParagraph"/>
        <w:numPr>
          <w:ilvl w:val="0"/>
          <w:numId w:val="3"/>
        </w:numPr>
        <w:bidi/>
        <w:jc w:val="right"/>
      </w:pPr>
      <w:r>
        <w:rPr>
          <w:rFonts w:ascii="Arial" w:cs="Arial" w:eastAsia="Arial" w:hAnsi="Arial"/>
          <w:b w:val="false"/>
          <w:bCs w:val="false"/>
          <w:i w:val="false"/>
          <w:iCs w:val="false"/>
          <w:rtl/>
        </w:rPr>
        <w:t xml:space="preserve">الخادم يجمع بيانات العقد والعميل والمشروع والشركة والعملة، ويملأ القالب عبر docxtemplater.</w:t>
      </w:r>
    </w:p>
    <w:p>
      <w:pPr>
        <w:pStyle w:val="ListParagraph"/>
        <w:numPr>
          <w:ilvl w:val="0"/>
          <w:numId w:val="3"/>
        </w:numPr>
        <w:bidi/>
        <w:jc w:val="right"/>
      </w:pPr>
      <w:r>
        <w:rPr>
          <w:rFonts w:ascii="Arial" w:cs="Arial" w:eastAsia="Arial" w:hAnsi="Arial"/>
          <w:b w:val="false"/>
          <w:bCs w:val="false"/>
          <w:i w:val="false"/>
          <w:iCs w:val="false"/>
          <w:rtl/>
        </w:rPr>
        <w:t xml:space="preserve">يُحفَظ الملف الناتج على القرص ويُسجَّل في GeneratedDocument، وتُعاد بيانات وصفية فقط (رابط تنزيل) للواجهة.</w:t>
      </w:r>
    </w:p>
    <w:p>
      <w:pPr>
        <w:pStyle w:val="ListParagraph"/>
        <w:numPr>
          <w:ilvl w:val="0"/>
          <w:numId w:val="3"/>
        </w:numPr>
        <w:bidi/>
        <w:jc w:val="right"/>
      </w:pPr>
      <w:r>
        <w:rPr>
          <w:rFonts w:ascii="Arial" w:cs="Arial" w:eastAsia="Arial" w:hAnsi="Arial"/>
          <w:b w:val="false"/>
          <w:bCs w:val="false"/>
          <w:i w:val="false"/>
          <w:iCs w:val="false"/>
          <w:rtl/>
        </w:rPr>
        <w:t xml:space="preserve">المستخدم يضغط "تنزيل" فيُبَثّ الملف الفعلي عبر مسار مصادَق عليه.</w:t>
      </w:r>
    </w:p>
    <w:p>
      <w:pPr>
        <w:pStyle w:val="Heading1"/>
        <w:bidi/>
        <w:jc w:val="right"/>
      </w:pPr>
      <w:r>
        <w:rPr>
          <w:rFonts w:ascii="Arial" w:cs="Arial" w:eastAsia="Arial" w:hAnsi="Arial"/>
          <w:b/>
          <w:bCs/>
          <w:rtl/>
        </w:rPr>
        <w:t xml:space="preserve">8. واجهات المستخدم (User Interface)</w:t>
      </w:r>
    </w:p>
    <w:p>
      <w:pPr>
        <w:bidi/>
        <w:spacing w:after="160" w:before="0"/>
        <w:jc w:val="right"/>
      </w:pPr>
      <w:r>
        <w:rPr>
          <w:rFonts w:ascii="Arial" w:cs="Arial" w:eastAsia="Arial" w:hAnsi="Arial"/>
          <w:b w:val="false"/>
          <w:bCs w:val="false"/>
          <w:i w:val="false"/>
          <w:iCs w:val="false"/>
          <w:rtl/>
        </w:rPr>
        <w:t xml:space="preserve">يضم النظام 37 مساراً (صفحة) مسجَّلة في الموجّه (Vue Router)، إضافة إلى عناصر عامة تظهر فوق كل الصفحات. الجدول التالي يسرد كل صفحة والغرض منها:</w:t>
      </w:r>
    </w:p>
    <w:p>
      <w:pPr>
        <w:pStyle w:val="Heading2"/>
        <w:bidi/>
        <w:jc w:val="right"/>
      </w:pPr>
      <w:r>
        <w:rPr>
          <w:rFonts w:ascii="Arial" w:cs="Arial" w:eastAsia="Arial" w:hAnsi="Arial"/>
          <w:b/>
          <w:bCs/>
          <w:rtl/>
        </w:rPr>
        <w:t xml:space="preserve">8.1 قائمة كاملة بالصفحات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المسار</w:t>
            </w:r>
          </w:p>
        </w:tc>
        <w:tc>
          <w:tcPr>
            <w:tcW w:type="dxa" w:w="2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الصفحة</w:t>
            </w:r>
          </w:p>
        </w:tc>
        <w:tc>
          <w:tcPr>
            <w:tcW w:type="dxa" w:w="40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الغرض</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/login</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الدخول</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إدخال اسم المستخدم وكلمة المرور</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/setup</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معالج الإعداد الأول</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إعداد قاعدة البيانات وإنشاء المستخدم المالك (سطح المكتب فقط)</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لوحة التحكم</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ملخص فوري: مشاريع نشطة، دفعات متأخرة، أرقام الشهر</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/customers, /customers/new(:id)</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العملاء (قائمة/تحرير)</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إدارة سجلات العملاء</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/materials, /materials/new(:id)</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المواد (قائمة/تحرير)</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إدارة كتالوج المواد</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/templates, /templates/new(:id)</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قوالب التقدير (قائمة/تحرير)</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بناء قوالب مواد+مراحل+هامش ربح</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/contracts, /contracts/new(:id)</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العقود (Workspace / تحرير كامل)</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دورة حياة العقد الكاملة بما فيها أوامر التغيير</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/projects, /projects/new, /projects/:id</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المشاريع (Workspace / معالج إنشاء / تحرير)</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دورة حياة تنفيذ المشروع</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/costs, /payments (+ new/:id)</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التكاليف والدفعات</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إدخال وتعديل تكاليف/دفعات مستقلة</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/reports/*</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خمس صفحات تقارير</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لوحة، ربحية، تدفق نقدي، دفعات متأخرة، مشاريع متأخرة</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/audit/*</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ثلاث صفحات تدقيق</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السجل العام، تاريخ كيان، تاريخ مستخدم</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/settings</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الإعدادات</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تبويبات: عام، الشركة، العملات، المظهر، قوالب المستندات، الذكاء الاصطناعي</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/users, /users/new(:id)</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المستخدمون</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إدارة حسابات المستخدمين</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/rbac</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الأدوار والصلاحيات</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مصفوفة صلاحيات + إدارة الأدوار (OWNER فقط للتعديل)</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/profile</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ملفي الشخصي</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بياناتي وكلمة مروري</w:t>
            </w:r>
          </w:p>
        </w:tc>
      </w:tr>
      <w:tr>
        <w:tc>
          <w:tcPr>
            <w:tcW w:type="dxa" w:w="24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/tunnel</w:t>
            </w:r>
          </w:p>
        </w:tc>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النفق البعيد</w:t>
            </w:r>
          </w:p>
        </w:tc>
        <w:tc>
          <w:tcPr>
            <w:tcW w:type="dxa" w:w="4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تفعيل/إيقاف الوصول عن بُعد</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Consolas" w:cs="Consolas" w:eastAsia="Consolas" w:hAnsi="Consolas"/>
                <w:b w:val="false"/>
                <w:bCs w:val="false"/>
                <w:rtl w:val="false"/>
              </w:rPr>
              <w:t xml:space="preserve">/:pathMatch(.*)*</w:t>
            </w:r>
          </w:p>
        </w:tc>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404</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صفحة "غير موجود" لأي مسار غير معروف</w:t>
            </w:r>
          </w:p>
        </w:tc>
      </w:tr>
    </w:tbl>
    <w:p>
      <w:pPr>
        <w:pStyle w:val="Heading2"/>
        <w:bidi/>
        <w:jc w:val="right"/>
      </w:pPr>
      <w:r>
        <w:rPr>
          <w:rFonts w:ascii="Arial" w:cs="Arial" w:eastAsia="Arial" w:hAnsi="Arial"/>
          <w:b/>
          <w:bCs/>
          <w:rtl/>
        </w:rPr>
        <w:t xml:space="preserve">8.2 عناصر عامة تظهر في كل الصفحات (Global Elements)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العنصر</w:t>
            </w:r>
          </w:p>
        </w:tc>
        <w:tc>
          <w:tcPr>
            <w:tcW w:type="dxa" w:w="64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الوصف</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TopBar / SideNav / StatusBar</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شريط علوي، تنقّل جانبي، وشريط حالة سفلي — يشكّلون هيكل التطبيق الثابت (AppLayout)</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CommandPalette (Ctrl+K)</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صندوق بحث وتنفيذ سريع شامل: قفز لأي صفحة، إنشاء سريع، بحث حيّ في العملاء/العقود/المشاريع/المواد</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التنقّل السريع (g ثم حرف)</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اختصار بنمط Gmail للقفز المباشر (d=لوحة التحكم، p=مشاريع، c=عقود …)</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ShortcutsHelp (؟)</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نافذة تعرض كل اختصارات لوحة المفاتيح المتاحة</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NotificationsBell</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جرس إشعارات داخل التطبيق</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AiCommandConsole</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وحدة تفاعل مباشرة مع مساعد الأوامر الذكي، متاحة من أي صفحة</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Toast/Snackbar (useToast)</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تنبيهات لحظية (نجاح/معلومة/تحذير/خطأ) مع رقم طلب (reqId) عند الأخطاء لأغراض الدعم الفني</w:t>
            </w:r>
          </w:p>
        </w:tc>
      </w:tr>
      <w:tr>
        <w:tc>
          <w:tcPr>
            <w:tcW w:type="dxa" w:w="26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ConfirmDialog (useConfirm)</w:t>
            </w:r>
          </w:p>
        </w:tc>
        <w:tc>
          <w:tcPr>
            <w:tcW w:type="dxa" w:w="64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نافذة تأكيد موحّدة قبل أي عملية حساسة (حذف، إلغاء) — تُستدعى برمجياً كـ Promise</w:t>
            </w:r>
          </w:p>
        </w:tc>
      </w:tr>
    </w:tbl>
    <w:p>
      <w:pPr>
        <w:pStyle w:val="Heading2"/>
        <w:bidi/>
        <w:jc w:val="right"/>
      </w:pPr>
      <w:r>
        <w:rPr>
          <w:rFonts w:ascii="Arial" w:cs="Arial" w:eastAsia="Arial" w:hAnsi="Arial"/>
          <w:b/>
          <w:bCs/>
          <w:rtl/>
        </w:rPr>
        <w:t xml:space="preserve">8.3 أنماط الصفحات المتكررة</w:t>
      </w:r>
    </w:p>
    <w:p>
      <w:pPr>
        <w:pStyle w:val="Heading3"/>
        <w:bidi/>
        <w:jc w:val="right"/>
      </w:pPr>
      <w:r>
        <w:rPr>
          <w:rFonts w:ascii="Arial" w:cs="Arial" w:eastAsia="Arial" w:hAnsi="Arial"/>
          <w:b/>
          <w:bCs/>
          <w:rtl/>
        </w:rPr>
        <w:t xml:space="preserve">صفحات القوائم (List Views — عملاء، مواد، تكاليف، دفعات …)</w:t>
      </w:r>
    </w:p>
    <w:p>
      <w:pPr>
        <w:pStyle w:val="ListParagraph"/>
        <w:numPr>
          <w:ilvl w:val="0"/>
          <w:numId w:val="2"/>
        </w:numPr>
        <w:bidi/>
        <w:jc w:val="right"/>
      </w:pPr>
      <w:r>
        <w:rPr>
          <w:rFonts w:ascii="Arial" w:cs="Arial" w:eastAsia="Arial" w:hAnsi="Arial"/>
          <w:b w:val="false"/>
          <w:bCs w:val="false"/>
          <w:i w:val="false"/>
          <w:iCs w:val="false"/>
          <w:rtl/>
        </w:rPr>
        <w:t xml:space="preserve">جدول بيانات (DataGrid أو DataTable) قابل للفرز والفلترة، مع ترقيم صفحات من الخادم.</w:t>
      </w:r>
    </w:p>
    <w:p>
      <w:pPr>
        <w:pStyle w:val="ListParagraph"/>
        <w:numPr>
          <w:ilvl w:val="0"/>
          <w:numId w:val="2"/>
        </w:numPr>
        <w:bidi/>
        <w:jc w:val="right"/>
      </w:pPr>
      <w:r>
        <w:rPr>
          <w:rFonts w:ascii="Arial" w:cs="Arial" w:eastAsia="Arial" w:hAnsi="Arial"/>
          <w:b w:val="false"/>
          <w:bCs w:val="false"/>
          <w:i w:val="false"/>
          <w:iCs w:val="false"/>
          <w:rtl/>
        </w:rPr>
        <w:t xml:space="preserve">شريط فلترة (FilterBar) وحقل بحث فوري (SearchBar) مع تأخير (Debounce).</w:t>
      </w:r>
    </w:p>
    <w:p>
      <w:pPr>
        <w:pStyle w:val="ListParagraph"/>
        <w:numPr>
          <w:ilvl w:val="0"/>
          <w:numId w:val="2"/>
        </w:numPr>
        <w:bidi/>
        <w:jc w:val="right"/>
      </w:pPr>
      <w:r>
        <w:rPr>
          <w:rFonts w:ascii="Arial" w:cs="Arial" w:eastAsia="Arial" w:hAnsi="Arial"/>
          <w:b w:val="false"/>
          <w:bCs w:val="false"/>
          <w:i w:val="false"/>
          <w:iCs w:val="false"/>
          <w:rtl/>
        </w:rPr>
        <w:t xml:space="preserve">زر "إضافة جديد" يفتح صفحة/نافذة تحرير.</w:t>
      </w:r>
    </w:p>
    <w:p>
      <w:pPr>
        <w:pStyle w:val="ListParagraph"/>
        <w:numPr>
          <w:ilvl w:val="0"/>
          <w:numId w:val="2"/>
        </w:numPr>
        <w:bidi/>
        <w:jc w:val="right"/>
      </w:pPr>
      <w:r>
        <w:rPr>
          <w:rFonts w:ascii="Arial" w:cs="Arial" w:eastAsia="Arial" w:hAnsi="Arial"/>
          <w:b w:val="false"/>
          <w:bCs w:val="false"/>
          <w:i w:val="false"/>
          <w:iCs w:val="false"/>
          <w:rtl/>
        </w:rPr>
        <w:t xml:space="preserve">قائمة إجراءات لكل صف (rowActions): تعديل، حذف، إجراءات خاصة بالسياق (مثال: تأكيد دفع).</w:t>
      </w:r>
    </w:p>
    <w:p>
      <w:pPr>
        <w:pStyle w:val="ListParagraph"/>
        <w:numPr>
          <w:ilvl w:val="0"/>
          <w:numId w:val="2"/>
        </w:numPr>
        <w:bidi/>
        <w:jc w:val="right"/>
      </w:pPr>
      <w:r>
        <w:rPr>
          <w:rFonts w:ascii="Arial" w:cs="Arial" w:eastAsia="Arial" w:hAnsi="Arial"/>
          <w:b w:val="false"/>
          <w:bCs w:val="false"/>
          <w:i w:val="false"/>
          <w:iCs w:val="false"/>
          <w:rtl/>
        </w:rPr>
        <w:t xml:space="preserve">حالات فارغة وحالات خطأ مخصّصة (EmptyState / ErrorState) بدل شاشة بيضاء عند غياب البيانات أو فشل التحميل.</w:t>
      </w:r>
    </w:p>
    <w:p>
      <w:pPr>
        <w:pStyle w:val="Heading3"/>
        <w:bidi/>
        <w:jc w:val="right"/>
      </w:pPr>
      <w:r>
        <w:rPr>
          <w:rFonts w:ascii="Arial" w:cs="Arial" w:eastAsia="Arial" w:hAnsi="Arial"/>
          <w:b/>
          <w:bCs/>
          <w:rtl/>
        </w:rPr>
        <w:t xml:space="preserve">صفحات التحرير (Edit Views — عميل، عقد، مشروع …)</w:t>
      </w:r>
    </w:p>
    <w:p>
      <w:pPr>
        <w:pStyle w:val="ListParagraph"/>
        <w:numPr>
          <w:ilvl w:val="0"/>
          <w:numId w:val="2"/>
        </w:numPr>
        <w:bidi/>
        <w:jc w:val="right"/>
      </w:pPr>
      <w:r>
        <w:rPr>
          <w:rFonts w:ascii="Arial" w:cs="Arial" w:eastAsia="Arial" w:hAnsi="Arial"/>
          <w:b w:val="false"/>
          <w:bCs w:val="false"/>
          <w:i w:val="false"/>
          <w:iCs w:val="false"/>
          <w:rtl/>
        </w:rPr>
        <w:t xml:space="preserve">نموذج بحقول مرتبطة بمخطط Zod نفسه المستخدَم في الخادم (رسائل تحقق متطابقة).</w:t>
      </w:r>
    </w:p>
    <w:p>
      <w:pPr>
        <w:pStyle w:val="ListParagraph"/>
        <w:numPr>
          <w:ilvl w:val="0"/>
          <w:numId w:val="2"/>
        </w:numPr>
        <w:bidi/>
        <w:jc w:val="right"/>
      </w:pPr>
      <w:r>
        <w:rPr>
          <w:rFonts w:ascii="Arial" w:cs="Arial" w:eastAsia="Arial" w:hAnsi="Arial"/>
          <w:b w:val="false"/>
          <w:bCs w:val="false"/>
          <w:i w:val="false"/>
          <w:iCs w:val="false"/>
          <w:rtl/>
        </w:rPr>
        <w:t xml:space="preserve">تبويبات (Tabs) للكيانات المركّبة: مثال صفحة العقد فيها تبويبات (عام، البنود، التقدير، المشروع، أوامر التغيير).</w:t>
      </w:r>
    </w:p>
    <w:p>
      <w:pPr>
        <w:pStyle w:val="ListParagraph"/>
        <w:numPr>
          <w:ilvl w:val="0"/>
          <w:numId w:val="2"/>
        </w:numPr>
        <w:bidi/>
        <w:jc w:val="right"/>
      </w:pPr>
      <w:r>
        <w:rPr>
          <w:rFonts w:ascii="Arial" w:cs="Arial" w:eastAsia="Arial" w:hAnsi="Arial"/>
          <w:b w:val="false"/>
          <w:bCs w:val="false"/>
          <w:i w:val="false"/>
          <w:iCs w:val="false"/>
          <w:rtl/>
        </w:rPr>
        <w:t xml:space="preserve">اختصار الحفظ Ctrl+S (useSaveShortcut) مفعّل فقط في النموذج النشط حالياً.</w:t>
      </w:r>
    </w:p>
    <w:p>
      <w:pPr>
        <w:pStyle w:val="ListParagraph"/>
        <w:numPr>
          <w:ilvl w:val="0"/>
          <w:numId w:val="2"/>
        </w:numPr>
        <w:bidi/>
        <w:jc w:val="right"/>
      </w:pPr>
      <w:r>
        <w:rPr>
          <w:rFonts w:ascii="Arial" w:cs="Arial" w:eastAsia="Arial" w:hAnsi="Arial"/>
          <w:b w:val="false"/>
          <w:bCs w:val="false"/>
          <w:i w:val="false"/>
          <w:iCs w:val="false"/>
          <w:rtl/>
        </w:rPr>
        <w:t xml:space="preserve">شارات حالة ملوّنة (StatusBadge: ContractStatusBadge، ProjectStatusBadge، PaymentStatusBadge …) لعرض الحالة الحالية بوضوح.</w:t>
      </w:r>
    </w:p>
    <w:p>
      <w:pPr>
        <w:pStyle w:val="Heading3"/>
        <w:bidi/>
        <w:jc w:val="right"/>
      </w:pPr>
      <w:r>
        <w:rPr>
          <w:rFonts w:ascii="Arial" w:cs="Arial" w:eastAsia="Arial" w:hAnsi="Arial"/>
          <w:b/>
          <w:bCs/>
          <w:rtl/>
        </w:rPr>
        <w:t xml:space="preserve">مساحات العمل (Workspace Views — العقود والمشاريع)</w:t>
      </w:r>
    </w:p>
    <w:p>
      <w:pPr>
        <w:bidi/>
        <w:spacing w:after="160" w:before="0"/>
        <w:jc w:val="right"/>
      </w:pPr>
      <w:r>
        <w:rPr>
          <w:rFonts w:ascii="Arial" w:cs="Arial" w:eastAsia="Arial" w:hAnsi="Arial"/>
          <w:b w:val="false"/>
          <w:bCs w:val="false"/>
          <w:i w:val="false"/>
          <w:iCs w:val="false"/>
          <w:rtl/>
        </w:rPr>
        <w:t xml:space="preserve">نمط "رئيسي-تفصيلي" (Master-Detail): قائمة في الجانب + لوحة تفاصيل السجل المحدَّد بجانبها مباشرة، دون التنقل لصفحة منفصلة — يسمح بمراجعة عدة سجلات بسرعة.</w:t>
      </w:r>
    </w:p>
    <w:p>
      <w:pPr>
        <w:pStyle w:val="Heading3"/>
        <w:bidi/>
        <w:jc w:val="right"/>
      </w:pPr>
      <w:r>
        <w:rPr>
          <w:rFonts w:ascii="Arial" w:cs="Arial" w:eastAsia="Arial" w:hAnsi="Arial"/>
          <w:b/>
          <w:bCs/>
          <w:rtl/>
        </w:rPr>
        <w:t xml:space="preserve">الجداول الذكية (DataGrid) — تكاليف/دفعات/بنود العقود</w:t>
      </w:r>
    </w:p>
    <w:p>
      <w:pPr>
        <w:pStyle w:val="ListParagraph"/>
        <w:numPr>
          <w:ilvl w:val="0"/>
          <w:numId w:val="2"/>
        </w:numPr>
        <w:bidi/>
        <w:jc w:val="right"/>
      </w:pPr>
      <w:r>
        <w:rPr>
          <w:rFonts w:ascii="Arial" w:cs="Arial" w:eastAsia="Arial" w:hAnsi="Arial"/>
          <w:b w:val="false"/>
          <w:bCs w:val="false"/>
          <w:i w:val="false"/>
          <w:iCs w:val="false"/>
          <w:rtl/>
        </w:rPr>
        <w:t xml:space="preserve">تعديل مباشر داخل الخلية (بدون فتح نافذة منفصلة) بلوحة المفاتيح بالكامل.</w:t>
      </w:r>
    </w:p>
    <w:p>
      <w:pPr>
        <w:pStyle w:val="ListParagraph"/>
        <w:numPr>
          <w:ilvl w:val="0"/>
          <w:numId w:val="2"/>
        </w:numPr>
        <w:bidi/>
        <w:jc w:val="right"/>
      </w:pPr>
      <w:r>
        <w:rPr>
          <w:rFonts w:ascii="Arial" w:cs="Arial" w:eastAsia="Arial" w:hAnsi="Arial"/>
          <w:b w:val="false"/>
          <w:bCs w:val="false"/>
          <w:i w:val="false"/>
          <w:iCs w:val="false"/>
          <w:rtl/>
        </w:rPr>
        <w:t xml:space="preserve">لصق من Excel مباشرة (Ctrl+V) يُحوَّل تلقائياً لصفوف جديدة أو تحديثات.</w:t>
      </w:r>
    </w:p>
    <w:p>
      <w:pPr>
        <w:pStyle w:val="ListParagraph"/>
        <w:numPr>
          <w:ilvl w:val="0"/>
          <w:numId w:val="2"/>
        </w:numPr>
        <w:bidi/>
        <w:jc w:val="right"/>
      </w:pPr>
      <w:r>
        <w:rPr>
          <w:rFonts w:ascii="Arial" w:cs="Arial" w:eastAsia="Arial" w:hAnsi="Arial"/>
          <w:b w:val="false"/>
          <w:bCs w:val="false"/>
          <w:i w:val="false"/>
          <w:iCs w:val="false"/>
          <w:rtl/>
        </w:rPr>
        <w:t xml:space="preserve">حذف متعدد بتحديد صفوف عبر خانات اختيار (Shift+Click لتحديد نطاق).</w:t>
      </w:r>
    </w:p>
    <w:p>
      <w:pPr>
        <w:pStyle w:val="ListParagraph"/>
        <w:numPr>
          <w:ilvl w:val="0"/>
          <w:numId w:val="2"/>
        </w:numPr>
        <w:bidi/>
        <w:jc w:val="right"/>
      </w:pPr>
      <w:r>
        <w:rPr>
          <w:rFonts w:ascii="Arial" w:cs="Arial" w:eastAsia="Arial" w:hAnsi="Arial"/>
          <w:b w:val="false"/>
          <w:bCs w:val="false"/>
          <w:i w:val="false"/>
          <w:iCs w:val="false"/>
          <w:rtl/>
        </w:rPr>
        <w:t xml:space="preserve">تثبيت وتحجيم الأعمدة، تصدير/استيراد CSV بترميز يدعم العربية (BOM UTF-8).</w:t>
      </w:r>
    </w:p>
    <w:p>
      <w:pPr>
        <w:pStyle w:val="ListParagraph"/>
        <w:numPr>
          <w:ilvl w:val="0"/>
          <w:numId w:val="2"/>
        </w:numPr>
        <w:bidi/>
        <w:jc w:val="right"/>
      </w:pPr>
      <w:r>
        <w:rPr>
          <w:rFonts w:ascii="Arial" w:cs="Arial" w:eastAsia="Arial" w:hAnsi="Arial"/>
          <w:b w:val="false"/>
          <w:bCs w:val="false"/>
          <w:i w:val="false"/>
          <w:iCs w:val="false"/>
          <w:rtl/>
        </w:rPr>
        <w:t xml:space="preserve">تخديم افتراضي (Virtualization) تلقائي عند تجاوز 100 صف لضمان أداء سلس.</w:t>
      </w:r>
    </w:p>
    <w:p>
      <w:pPr>
        <w:pStyle w:val="Heading3"/>
        <w:bidi/>
        <w:jc w:val="right"/>
      </w:pPr>
      <w:r>
        <w:rPr>
          <w:rFonts w:ascii="Arial" w:cs="Arial" w:eastAsia="Arial" w:hAnsi="Arial"/>
          <w:b/>
          <w:bCs/>
          <w:rtl/>
        </w:rPr>
        <w:t xml:space="preserve">الرسائل والتنبيهات عبر التطبيق</w:t>
      </w:r>
    </w:p>
    <w:p>
      <w:pPr>
        <w:pStyle w:val="ListParagraph"/>
        <w:numPr>
          <w:ilvl w:val="0"/>
          <w:numId w:val="2"/>
        </w:numPr>
        <w:bidi/>
        <w:jc w:val="right"/>
      </w:pPr>
      <w:r>
        <w:rPr>
          <w:rFonts w:ascii="Arial" w:cs="Arial" w:eastAsia="Arial" w:hAnsi="Arial"/>
          <w:b w:val="false"/>
          <w:bCs w:val="false"/>
          <w:i w:val="false"/>
          <w:iCs w:val="false"/>
          <w:rtl/>
        </w:rPr>
        <w:t xml:space="preserve">أخطاء الخادم لا تُعرَض كما هي أبداً — تُمرَّر عبر دالة `friendlyError()` لتحويل أي رسالة تقنية إنجليزية إلى رسالة عربية مفهومة.</w:t>
      </w:r>
    </w:p>
    <w:p>
      <w:pPr>
        <w:pStyle w:val="ListParagraph"/>
        <w:numPr>
          <w:ilvl w:val="0"/>
          <w:numId w:val="2"/>
        </w:numPr>
        <w:bidi/>
        <w:jc w:val="right"/>
      </w:pPr>
      <w:r>
        <w:rPr>
          <w:rFonts w:ascii="Arial" w:cs="Arial" w:eastAsia="Arial" w:hAnsi="Arial"/>
          <w:b w:val="false"/>
          <w:bCs w:val="false"/>
          <w:i w:val="false"/>
          <w:iCs w:val="false"/>
          <w:rtl/>
        </w:rPr>
        <w:t xml:space="preserve">أخطاء التحقق (Validation) تُعرَض بجانب الحقل المعني مباشرة (fieldErrors) بدل رسالة عامة واحدة.</w:t>
      </w:r>
    </w:p>
    <w:p>
      <w:pPr>
        <w:pStyle w:val="ListParagraph"/>
        <w:numPr>
          <w:ilvl w:val="0"/>
          <w:numId w:val="2"/>
        </w:numPr>
        <w:bidi/>
        <w:jc w:val="right"/>
      </w:pPr>
      <w:r>
        <w:rPr>
          <w:rFonts w:ascii="Arial" w:cs="Arial" w:eastAsia="Arial" w:hAnsi="Arial"/>
          <w:b w:val="false"/>
          <w:bCs w:val="false"/>
          <w:i w:val="false"/>
          <w:iCs w:val="false"/>
          <w:rtl/>
        </w:rPr>
        <w:t xml:space="preserve">كل خطأ غير متوقّع يعرض رقم الطلب (reqId) في التنبيه لتسهيل تتبعه مع الدعم الفني عند الحاجة.</w:t>
      </w:r>
    </w:p>
    <w:p>
      <w:pPr>
        <w:pStyle w:val="Heading1"/>
        <w:bidi/>
        <w:jc w:val="right"/>
      </w:pPr>
      <w:r>
        <w:rPr>
          <w:rFonts w:ascii="Arial" w:cs="Arial" w:eastAsia="Arial" w:hAnsi="Arial"/>
          <w:b/>
          <w:bCs/>
          <w:rtl/>
        </w:rPr>
        <w:t xml:space="preserve">9. آلية الاستخدام (Usage Guide)</w:t>
      </w:r>
    </w:p>
    <w:p>
      <w:pPr>
        <w:bidi/>
        <w:spacing w:after="160" w:before="0"/>
        <w:jc w:val="right"/>
      </w:pPr>
      <w:r>
        <w:rPr>
          <w:rFonts w:ascii="Arial" w:cs="Arial" w:eastAsia="Arial" w:hAnsi="Arial"/>
          <w:b w:val="false"/>
          <w:bCs w:val="false"/>
          <w:i w:val="false"/>
          <w:iCs w:val="false"/>
          <w:rtl/>
        </w:rPr>
        <w:t xml:space="preserve">هذا القسم دليل استخدام عملي مختصر يغطي دورة الاستخدام الكاملة؛ الدليل التفصيلي الكامل مع لقطات الخطوات موجود في القسم 16 (دليل المستخدم النهائي).</w:t>
      </w:r>
    </w:p>
    <w:p>
      <w:pPr>
        <w:pStyle w:val="Heading2"/>
        <w:bidi/>
        <w:jc w:val="right"/>
      </w:pPr>
      <w:r>
        <w:rPr>
          <w:rFonts w:ascii="Arial" w:cs="Arial" w:eastAsia="Arial" w:hAnsi="Arial"/>
          <w:b/>
          <w:bCs/>
          <w:rtl/>
        </w:rPr>
        <w:t xml:space="preserve">9.1 التثبيت</w:t>
      </w:r>
    </w:p>
    <w:p>
      <w:pPr>
        <w:pStyle w:val="ListParagraph"/>
        <w:numPr>
          <w:ilvl w:val="0"/>
          <w:numId w:val="3"/>
        </w:numPr>
        <w:bidi/>
        <w:jc w:val="right"/>
      </w:pPr>
      <w:r>
        <w:rPr>
          <w:rFonts w:ascii="Arial" w:cs="Arial" w:eastAsia="Arial" w:hAnsi="Arial"/>
          <w:b w:val="false"/>
          <w:bCs w:val="false"/>
          <w:i w:val="false"/>
          <w:iCs w:val="false"/>
          <w:rtl/>
        </w:rPr>
        <w:t xml:space="preserve">تنزيل ملف التثبيت `ContractorPlus-Setup-x.y.z.exe` من صفحة إصدارات GitHub الخاصة بالمشروع.</w:t>
      </w:r>
    </w:p>
    <w:p>
      <w:pPr>
        <w:pStyle w:val="ListParagraph"/>
        <w:numPr>
          <w:ilvl w:val="0"/>
          <w:numId w:val="3"/>
        </w:numPr>
        <w:bidi/>
        <w:jc w:val="right"/>
      </w:pPr>
      <w:r>
        <w:rPr>
          <w:rFonts w:ascii="Arial" w:cs="Arial" w:eastAsia="Arial" w:hAnsi="Arial"/>
          <w:b w:val="false"/>
          <w:bCs w:val="false"/>
          <w:i w:val="false"/>
          <w:iCs w:val="false"/>
          <w:rtl/>
        </w:rPr>
        <w:t xml:space="preserve">تشغيل الملف؛ معالج NSIS يسمح باختيار مسار التثبيت (مثبّت بنمط "لكل الجهاز" وليس للمستخدم الحالي فقط).</w:t>
      </w:r>
    </w:p>
    <w:p>
      <w:pPr>
        <w:pStyle w:val="ListParagraph"/>
        <w:numPr>
          <w:ilvl w:val="0"/>
          <w:numId w:val="3"/>
        </w:numPr>
        <w:bidi/>
        <w:jc w:val="right"/>
      </w:pPr>
      <w:r>
        <w:rPr>
          <w:rFonts w:ascii="Arial" w:cs="Arial" w:eastAsia="Arial" w:hAnsi="Arial"/>
          <w:b w:val="false"/>
          <w:bCs w:val="false"/>
          <w:i w:val="false"/>
          <w:iCs w:val="false"/>
          <w:rtl/>
        </w:rPr>
        <w:t xml:space="preserve">يُنشئ المثبّت اختصاراً على سطح المكتب وقائمة ابدأ باسم "إدارة المقاولات"، ويسجّل خدمة Windows باسم ContractorPlusBackend تلقائياً.</w:t>
      </w:r>
    </w:p>
    <w:p>
      <w:pPr>
        <w:pStyle w:val="Heading2"/>
        <w:bidi/>
        <w:jc w:val="right"/>
      </w:pPr>
      <w:r>
        <w:rPr>
          <w:rFonts w:ascii="Arial" w:cs="Arial" w:eastAsia="Arial" w:hAnsi="Arial"/>
          <w:b/>
          <w:bCs/>
          <w:rtl/>
        </w:rPr>
        <w:t xml:space="preserve">9.2 الإعداد الأول (First-Run Setup)</w:t>
      </w:r>
    </w:p>
    <w:p>
      <w:pPr>
        <w:pStyle w:val="ListParagraph"/>
        <w:numPr>
          <w:ilvl w:val="0"/>
          <w:numId w:val="3"/>
        </w:numPr>
        <w:bidi/>
        <w:jc w:val="right"/>
      </w:pPr>
      <w:r>
        <w:rPr>
          <w:rFonts w:ascii="Arial" w:cs="Arial" w:eastAsia="Arial" w:hAnsi="Arial"/>
          <w:b w:val="false"/>
          <w:bCs w:val="false"/>
          <w:i w:val="false"/>
          <w:iCs w:val="false"/>
          <w:rtl/>
        </w:rPr>
        <w:t xml:space="preserve">عند أول تشغيل، تظهر نافذة معالج الإعداد تلقائياً (الخدمة الخلفية لا تُشغَّل بعد في هذه المرحلة).</w:t>
      </w:r>
    </w:p>
    <w:p>
      <w:pPr>
        <w:pStyle w:val="ListParagraph"/>
        <w:numPr>
          <w:ilvl w:val="0"/>
          <w:numId w:val="3"/>
        </w:numPr>
        <w:bidi/>
        <w:jc w:val="right"/>
      </w:pPr>
      <w:r>
        <w:rPr>
          <w:rFonts w:ascii="Arial" w:cs="Arial" w:eastAsia="Arial" w:hAnsi="Arial"/>
          <w:b w:val="false"/>
          <w:bCs w:val="false"/>
          <w:i w:val="false"/>
          <w:iCs w:val="false"/>
          <w:rtl/>
        </w:rPr>
        <w:t xml:space="preserve">إدخال بيانات اتصال PostgreSQL (المضيف، المنفذ، اسم المستخدم، كلمة المرور) واختبار الاتصال.</w:t>
      </w:r>
    </w:p>
    <w:p>
      <w:pPr>
        <w:pStyle w:val="ListParagraph"/>
        <w:numPr>
          <w:ilvl w:val="0"/>
          <w:numId w:val="3"/>
        </w:numPr>
        <w:bidi/>
        <w:jc w:val="right"/>
      </w:pPr>
      <w:r>
        <w:rPr>
          <w:rFonts w:ascii="Arial" w:cs="Arial" w:eastAsia="Arial" w:hAnsi="Arial"/>
          <w:b w:val="false"/>
          <w:bCs w:val="false"/>
          <w:i w:val="false"/>
          <w:iCs w:val="false"/>
          <w:rtl/>
        </w:rPr>
        <w:t xml:space="preserve">إنشاء قاعدة البيانات وتشغيل الترحيلات (Migrations) تلقائياً.</w:t>
      </w:r>
    </w:p>
    <w:p>
      <w:pPr>
        <w:pStyle w:val="ListParagraph"/>
        <w:numPr>
          <w:ilvl w:val="0"/>
          <w:numId w:val="3"/>
        </w:numPr>
        <w:bidi/>
        <w:jc w:val="right"/>
      </w:pPr>
      <w:r>
        <w:rPr>
          <w:rFonts w:ascii="Arial" w:cs="Arial" w:eastAsia="Arial" w:hAnsi="Arial"/>
          <w:b w:val="false"/>
          <w:bCs w:val="false"/>
          <w:i w:val="false"/>
          <w:iCs w:val="false"/>
          <w:rtl/>
        </w:rPr>
        <w:t xml:space="preserve">إنشاء المستخدم المالك الأول (اسم المستخدم، الاسم الكامل، رمز PIN).</w:t>
      </w:r>
    </w:p>
    <w:p>
      <w:pPr>
        <w:pStyle w:val="ListParagraph"/>
        <w:numPr>
          <w:ilvl w:val="0"/>
          <w:numId w:val="3"/>
        </w:numPr>
        <w:bidi/>
        <w:jc w:val="right"/>
      </w:pPr>
      <w:r>
        <w:rPr>
          <w:rFonts w:ascii="Arial" w:cs="Arial" w:eastAsia="Arial" w:hAnsi="Arial"/>
          <w:b w:val="false"/>
          <w:bCs w:val="false"/>
          <w:i w:val="false"/>
          <w:iCs w:val="false"/>
          <w:rtl/>
        </w:rPr>
        <w:t xml:space="preserve">حفظ الإعداد بشكل آمن (ملف service.json مقفل بصلاحيات النظام)، وتثبيت خدمة Windows، ثم الانتقال تلقائياً لشاشة تسجيل الدخول.</w:t>
      </w:r>
    </w:p>
    <w:p>
      <w:pPr>
        <w:pStyle w:val="Heading2"/>
        <w:bidi/>
        <w:jc w:val="right"/>
      </w:pPr>
      <w:r>
        <w:rPr>
          <w:rFonts w:ascii="Arial" w:cs="Arial" w:eastAsia="Arial" w:hAnsi="Arial"/>
          <w:b/>
          <w:bCs/>
          <w:rtl/>
        </w:rPr>
        <w:t xml:space="preserve">9.3 تسجيل الدخول</w:t>
      </w:r>
    </w:p>
    <w:p>
      <w:pPr>
        <w:bidi/>
        <w:spacing w:after="160" w:before="0"/>
        <w:jc w:val="right"/>
      </w:pPr>
      <w:r>
        <w:rPr>
          <w:rFonts w:ascii="Arial" w:cs="Arial" w:eastAsia="Arial" w:hAnsi="Arial"/>
          <w:b w:val="false"/>
          <w:bCs w:val="false"/>
          <w:i w:val="false"/>
          <w:iCs w:val="false"/>
          <w:rtl/>
        </w:rPr>
        <w:t xml:space="preserve">إدخال اسم المستخدم وكلمة المرور في صفحة `/login`. عند النجاح تُحفَظ الجلسة تلقائياً (رمز دخول في الذاكرة + كوكي تجديد آمن)، وتُعرَض لوحة التحكم مباشرة.</w:t>
      </w:r>
    </w:p>
    <w:p>
      <w:pPr>
        <w:pStyle w:val="Heading2"/>
        <w:bidi/>
        <w:jc w:val="right"/>
      </w:pPr>
      <w:r>
        <w:rPr>
          <w:rFonts w:ascii="Arial" w:cs="Arial" w:eastAsia="Arial" w:hAnsi="Arial"/>
          <w:b/>
          <w:bCs/>
          <w:rtl/>
        </w:rPr>
        <w:t xml:space="preserve">9.4 إضافة بيانات — مثال عملي: إنشاء عقد جديد</w:t>
      </w:r>
    </w:p>
    <w:p>
      <w:pPr>
        <w:pStyle w:val="ListParagraph"/>
        <w:numPr>
          <w:ilvl w:val="0"/>
          <w:numId w:val="3"/>
        </w:numPr>
        <w:bidi/>
        <w:jc w:val="right"/>
      </w:pPr>
      <w:r>
        <w:rPr>
          <w:rFonts w:ascii="Arial" w:cs="Arial" w:eastAsia="Arial" w:hAnsi="Arial"/>
          <w:b w:val="false"/>
          <w:bCs w:val="false"/>
          <w:i w:val="false"/>
          <w:iCs w:val="false"/>
          <w:rtl/>
        </w:rPr>
        <w:t xml:space="preserve">الانتقال إلى "العملاء" وإضافة عميل جديد (الاسم مطلوب، باقي الحقول اختيارية).</w:t>
      </w:r>
    </w:p>
    <w:p>
      <w:pPr>
        <w:pStyle w:val="ListParagraph"/>
        <w:numPr>
          <w:ilvl w:val="0"/>
          <w:numId w:val="3"/>
        </w:numPr>
        <w:bidi/>
        <w:jc w:val="right"/>
      </w:pPr>
      <w:r>
        <w:rPr>
          <w:rFonts w:ascii="Arial" w:cs="Arial" w:eastAsia="Arial" w:hAnsi="Arial"/>
          <w:b w:val="false"/>
          <w:bCs w:val="false"/>
          <w:i w:val="false"/>
          <w:iCs w:val="false"/>
          <w:rtl/>
        </w:rPr>
        <w:t xml:space="preserve">الانتقال إلى "العقود" → "عقد جديد"، اختيار العميل، إدخال المساحة وعدد الطوابق وسعر المتر (أو اختيار قالب تقدير جاهز).</w:t>
      </w:r>
    </w:p>
    <w:p>
      <w:pPr>
        <w:pStyle w:val="ListParagraph"/>
        <w:numPr>
          <w:ilvl w:val="0"/>
          <w:numId w:val="3"/>
        </w:numPr>
        <w:bidi/>
        <w:jc w:val="right"/>
      </w:pPr>
      <w:r>
        <w:rPr>
          <w:rFonts w:ascii="Arial" w:cs="Arial" w:eastAsia="Arial" w:hAnsi="Arial"/>
          <w:b w:val="false"/>
          <w:bCs w:val="false"/>
          <w:i w:val="false"/>
          <w:iCs w:val="false"/>
          <w:rtl/>
        </w:rPr>
        <w:t xml:space="preserve">إن اختير قالب: الضغط على "توليد تقدير" يملأ بنود العقد تلقائياً بناءً على مساحة البناء الفعلية.</w:t>
      </w:r>
    </w:p>
    <w:p>
      <w:pPr>
        <w:pStyle w:val="ListParagraph"/>
        <w:numPr>
          <w:ilvl w:val="0"/>
          <w:numId w:val="3"/>
        </w:numPr>
        <w:bidi/>
        <w:jc w:val="right"/>
      </w:pPr>
      <w:r>
        <w:rPr>
          <w:rFonts w:ascii="Arial" w:cs="Arial" w:eastAsia="Arial" w:hAnsi="Arial"/>
          <w:b w:val="false"/>
          <w:bCs w:val="false"/>
          <w:i w:val="false"/>
          <w:iCs w:val="false"/>
          <w:rtl/>
        </w:rPr>
        <w:t xml:space="preserve">مراجعة الإجمالي المحسوب، ثم "حفظ" (العقد يُنشأ بحالة مسودة DRAFT).</w:t>
      </w:r>
    </w:p>
    <w:p>
      <w:pPr>
        <w:pStyle w:val="ListParagraph"/>
        <w:numPr>
          <w:ilvl w:val="0"/>
          <w:numId w:val="3"/>
        </w:numPr>
        <w:bidi/>
        <w:jc w:val="right"/>
      </w:pPr>
      <w:r>
        <w:rPr>
          <w:rFonts w:ascii="Arial" w:cs="Arial" w:eastAsia="Arial" w:hAnsi="Arial"/>
          <w:b w:val="false"/>
          <w:bCs w:val="false"/>
          <w:i w:val="false"/>
          <w:iCs w:val="false"/>
          <w:rtl/>
        </w:rPr>
        <w:t xml:space="preserve">بعد المراجعة النهائية: "اعتماد العقد" (DRAFT → APPROVED).</w:t>
      </w:r>
    </w:p>
    <w:p>
      <w:pPr>
        <w:pStyle w:val="ListParagraph"/>
        <w:numPr>
          <w:ilvl w:val="0"/>
          <w:numId w:val="3"/>
        </w:numPr>
        <w:bidi/>
        <w:jc w:val="right"/>
      </w:pPr>
      <w:r>
        <w:rPr>
          <w:rFonts w:ascii="Arial" w:cs="Arial" w:eastAsia="Arial" w:hAnsi="Arial"/>
          <w:b w:val="false"/>
          <w:bCs w:val="false"/>
          <w:i w:val="false"/>
          <w:iCs w:val="false"/>
          <w:rtl/>
        </w:rPr>
        <w:t xml:space="preserve">من صفحة العقد المعتمَد: "إنشاء مشروع" لبدء التنفيذ الفعلي.</w:t>
      </w:r>
    </w:p>
    <w:p>
      <w:pPr>
        <w:pStyle w:val="Heading2"/>
        <w:bidi/>
        <w:jc w:val="right"/>
      </w:pPr>
      <w:r>
        <w:rPr>
          <w:rFonts w:ascii="Arial" w:cs="Arial" w:eastAsia="Arial" w:hAnsi="Arial"/>
          <w:b/>
          <w:bCs/>
          <w:rtl/>
        </w:rPr>
        <w:t xml:space="preserve">9.5 البحث</w:t>
      </w:r>
    </w:p>
    <w:p>
      <w:pPr>
        <w:bidi/>
        <w:spacing w:after="160" w:before="0"/>
        <w:jc w:val="right"/>
      </w:pPr>
      <w:r>
        <w:rPr>
          <w:rFonts w:ascii="Arial" w:cs="Arial" w:eastAsia="Arial" w:hAnsi="Arial"/>
          <w:b w:val="false"/>
          <w:bCs w:val="false"/>
          <w:i w:val="false"/>
          <w:iCs w:val="false"/>
          <w:rtl/>
        </w:rPr>
        <w:t xml:space="preserve">بحث فوري داخل كل صفحة قائمة (بتأخير قصير أثناء الكتابة)، أو بحث شامل عبر لوحة الأوامر (Ctrl+K) يغطي المشاريع والعقود والعملاء والمواد في آن واحد.</w:t>
      </w:r>
    </w:p>
    <w:p>
      <w:pPr>
        <w:pStyle w:val="Heading2"/>
        <w:bidi/>
        <w:jc w:val="right"/>
      </w:pPr>
      <w:r>
        <w:rPr>
          <w:rFonts w:ascii="Arial" w:cs="Arial" w:eastAsia="Arial" w:hAnsi="Arial"/>
          <w:b/>
          <w:bCs/>
          <w:rtl/>
        </w:rPr>
        <w:t xml:space="preserve">9.6 التعديل</w:t>
      </w:r>
    </w:p>
    <w:p>
      <w:pPr>
        <w:bidi/>
        <w:spacing w:after="160" w:before="0"/>
        <w:jc w:val="right"/>
      </w:pPr>
      <w:r>
        <w:rPr>
          <w:rFonts w:ascii="Arial" w:cs="Arial" w:eastAsia="Arial" w:hAnsi="Arial"/>
          <w:b w:val="false"/>
          <w:bCs w:val="false"/>
          <w:i w:val="false"/>
          <w:iCs w:val="false"/>
          <w:rtl/>
        </w:rPr>
        <w:t xml:space="preserve">فتح أي سجل من القائمة (نقر على الصف أو زر تعديل)، تعديل الحقول المطلوبة، ثم الحفظ (زر الحفظ أو اختصار Ctrl+S). التعديلات على الجداول الذكية (تكاليف/دفعات/بنود) تُحفَظ مباشرة عند الانتقال خارج الخلية أو الضغط على Enter.</w:t>
      </w:r>
    </w:p>
    <w:p>
      <w:pPr>
        <w:pStyle w:val="Heading2"/>
        <w:bidi/>
        <w:jc w:val="right"/>
      </w:pPr>
      <w:r>
        <w:rPr>
          <w:rFonts w:ascii="Arial" w:cs="Arial" w:eastAsia="Arial" w:hAnsi="Arial"/>
          <w:b/>
          <w:bCs/>
          <w:rtl/>
        </w:rPr>
        <w:t xml:space="preserve">9.7 الحذف</w:t>
      </w:r>
    </w:p>
    <w:p>
      <w:pPr>
        <w:bidi/>
        <w:spacing w:after="160" w:before="0"/>
        <w:jc w:val="right"/>
      </w:pPr>
      <w:r>
        <w:rPr>
          <w:rFonts w:ascii="Arial" w:cs="Arial" w:eastAsia="Arial" w:hAnsi="Arial"/>
          <w:b w:val="false"/>
          <w:bCs w:val="false"/>
          <w:i w:val="false"/>
          <w:iCs w:val="false"/>
          <w:rtl/>
        </w:rPr>
        <w:t xml:space="preserve">عبر زر الحذف في قائمة إجراءات الصف، مع نافذة تأكيد إلزامية قبل التنفيذ. معظم عمليات الحذف منطقية (Soft Delete) — البيانات لا تُفقَد فعلياً من القاعدة، فقط تختفي من العرض. بعض الحذوفات مقيَّدة بقواعد عمل (مثال: لا يمكن حذف مشروع له تكاليف أو دفعات مسجَّلة، ولا حذف مستخدم لنفسه).</w:t>
      </w:r>
    </w:p>
    <w:p>
      <w:pPr>
        <w:pStyle w:val="Heading2"/>
        <w:bidi/>
        <w:jc w:val="right"/>
      </w:pPr>
      <w:r>
        <w:rPr>
          <w:rFonts w:ascii="Arial" w:cs="Arial" w:eastAsia="Arial" w:hAnsi="Arial"/>
          <w:b/>
          <w:bCs/>
          <w:rtl/>
        </w:rPr>
        <w:t xml:space="preserve">9.8 النسخ الاحتياطي والاستعادة</w:t>
      </w:r>
    </w:p>
    <w:p>
      <w:pPr>
        <w:bidi/>
        <w:spacing w:after="160" w:before="0"/>
        <w:jc w:val="right"/>
      </w:pPr>
      <w:r>
        <w:rPr>
          <w:rFonts w:ascii="Arial" w:cs="Arial" w:eastAsia="Arial" w:hAnsi="Arial"/>
          <w:b w:val="false"/>
          <w:bCs w:val="false"/>
          <w:i w:val="false"/>
          <w:iCs w:val="false"/>
          <w:rtl/>
        </w:rPr>
        <w:t xml:space="preserve">ملاحظة صريحة يجب توضيحها: لا توجد حالياً في النظام أي ميزة نسخ احتياطي أو استعادة مدمجة داخل التطبيق نفسه (تم التحقق من ذلك مباشرة من الكود المصدري — انظر القسم 13). النسخ الاحتياطي في الوقت الحالي هو مسؤولية إدارية خارج التطبيق: تنفيذ نسخ احتياطي دوري لقاعدة بيانات PostgreSQL نفسها (عبر أداة مثل pg_dump) على مستوى نظام التشغيل أو الخادم المستضيف.</w:t>
      </w:r>
    </w:p>
    <w:p>
      <w:pPr>
        <w:pStyle w:val="Heading2"/>
        <w:bidi/>
        <w:jc w:val="right"/>
      </w:pPr>
      <w:r>
        <w:rPr>
          <w:rFonts w:ascii="Arial" w:cs="Arial" w:eastAsia="Arial" w:hAnsi="Arial"/>
          <w:b/>
          <w:bCs/>
          <w:rtl/>
        </w:rPr>
        <w:t xml:space="preserve">9.9 التقارير</w:t>
      </w:r>
    </w:p>
    <w:p>
      <w:pPr>
        <w:bidi/>
        <w:spacing w:after="160" w:before="0"/>
        <w:jc w:val="right"/>
      </w:pPr>
      <w:r>
        <w:rPr>
          <w:rFonts w:ascii="Arial" w:cs="Arial" w:eastAsia="Arial" w:hAnsi="Arial"/>
          <w:b w:val="false"/>
          <w:bCs w:val="false"/>
          <w:i w:val="false"/>
          <w:iCs w:val="false"/>
          <w:rtl/>
        </w:rPr>
        <w:t xml:space="preserve">من القائمة الجانبية → "التقارير": لوحة تحكم شاملة، ربحية المشاريع، التدفق النقدي، الدفعات المتأخرة، والمشاريع المتأخرة. كل تقرير يدعم فلاتر (الحالة، العميل، نطاق تاريخ) وتُعرَض القيم المالية بدقة عشرية ثابتة.</w:t>
      </w:r>
    </w:p>
    <w:p>
      <w:pPr>
        <w:pStyle w:val="Heading2"/>
        <w:bidi/>
        <w:jc w:val="right"/>
      </w:pPr>
      <w:r>
        <w:rPr>
          <w:rFonts w:ascii="Arial" w:cs="Arial" w:eastAsia="Arial" w:hAnsi="Arial"/>
          <w:b/>
          <w:bCs/>
          <w:rtl/>
        </w:rPr>
        <w:t xml:space="preserve">9.10 تسجيل الخروج</w:t>
      </w:r>
    </w:p>
    <w:p>
      <w:pPr>
        <w:bidi/>
        <w:spacing w:after="160" w:before="0"/>
        <w:jc w:val="right"/>
      </w:pPr>
      <w:r>
        <w:rPr>
          <w:rFonts w:ascii="Arial" w:cs="Arial" w:eastAsia="Arial" w:hAnsi="Arial"/>
          <w:b w:val="false"/>
          <w:bCs w:val="false"/>
          <w:i w:val="false"/>
          <w:iCs w:val="false"/>
          <w:rtl/>
        </w:rPr>
        <w:t xml:space="preserve">من القائمة العلوية → "تسجيل الخروج" — يُلغي رمز التجديد الحالي على الخادم ويُنظِّف حالة الجلسة محلياً. خيار "تسجيل الخروج من كل الأجهزة" متاح من الملف الشخصي لإنهاء كل الجلسات النشطة دفعة واحدة.</w:t>
      </w:r>
    </w:p>
    <w:p>
      <w:pPr>
        <w:pStyle w:val="Heading2"/>
        <w:bidi/>
        <w:jc w:val="right"/>
      </w:pPr>
      <w:r>
        <w:rPr>
          <w:rFonts w:ascii="Arial" w:cs="Arial" w:eastAsia="Arial" w:hAnsi="Arial"/>
          <w:b/>
          <w:bCs/>
          <w:rtl/>
        </w:rPr>
        <w:t xml:space="preserve">9.11 مثال عملي إضافي: استخدام مساعد الأوامر الذكي</w:t>
      </w:r>
    </w:p>
    <w:p>
      <w:pPr>
        <w:bidi/>
        <w:spacing w:after="160" w:before="0"/>
        <w:jc w:val="right"/>
      </w:pPr>
      <w:r>
        <w:rPr>
          <w:rFonts w:ascii="Arial" w:cs="Arial" w:eastAsia="Arial" w:hAnsi="Arial"/>
          <w:b w:val="false"/>
          <w:bCs w:val="false"/>
          <w:i w:val="false"/>
          <w:iCs w:val="false"/>
          <w:rtl/>
        </w:rPr>
        <w:t xml:space="preserve">بعد تفعيله من الإعدادات (يتطلب صلاحية ai.settings.manage وضبط مزوّد LLM ومفتاح API)، يمكن كتابة أمر مثل:</w:t>
      </w:r>
    </w:p>
    <w:p>
      <w:pPr>
        <w:pBdr>
          <w:top w:val="single" w:color="BFBFBF" w:sz="4"/>
        </w:pBdr>
        <w:shd w:fill="F5F5F5" w:val="clear"/>
        <w:bidi w:val="false"/>
        <w:spacing w:after="160" w:before="80"/>
        <w:jc w:val="left"/>
      </w:pPr>
      <w:r>
        <w:rPr>
          <w:rFonts w:ascii="Consolas" w:cs="Consolas" w:eastAsia="Consolas" w:hAnsi="Consolas"/>
          <w:sz w:val="18"/>
          <w:szCs w:val="18"/>
          <w:rtl w:val="false"/>
        </w:rPr>
        <w:t xml:space="preserve">"سجّل دفعة 500 ألف على مشروع فلة الكرادة اليوم"</w:t>
      </w:r>
    </w:p>
    <w:p>
      <w:pPr>
        <w:bidi/>
        <w:spacing w:after="160" w:before="0"/>
        <w:jc w:val="right"/>
      </w:pPr>
      <w:r>
        <w:rPr>
          <w:rFonts w:ascii="Arial" w:cs="Arial" w:eastAsia="Arial" w:hAnsi="Arial"/>
          <w:b w:val="false"/>
          <w:bCs w:val="false"/>
          <w:i w:val="false"/>
          <w:iCs w:val="false"/>
          <w:rtl/>
        </w:rPr>
        <w:t xml:space="preserve">يعرض المساعد رسالة تأكيد تحتوي تفاصيل الدفعة والمشروع المطابَق قبل أي تنفيذ فعلي؛ الرد بـ "نعم" أو "تمام" ينفّذ العملية، والرد بـ "لا" أو "الغي" يُلغيها كلياً دون أي تغيير في البيانات.</w:t>
      </w:r>
    </w:p>
    <w:p>
      <w:pPr>
        <w:pStyle w:val="Heading1"/>
        <w:bidi/>
        <w:jc w:val="right"/>
      </w:pPr>
      <w:r>
        <w:rPr>
          <w:rFonts w:ascii="Arial" w:cs="Arial" w:eastAsia="Arial" w:hAnsi="Arial"/>
          <w:b/>
          <w:bCs/>
          <w:rtl/>
        </w:rPr>
        <w:t xml:space="preserve">10. الأمان (Security)</w:t>
      </w:r>
    </w:p>
    <w:p>
      <w:pPr>
        <w:pStyle w:val="Heading2"/>
        <w:bidi/>
        <w:jc w:val="right"/>
      </w:pPr>
      <w:r>
        <w:rPr>
          <w:rFonts w:ascii="Arial" w:cs="Arial" w:eastAsia="Arial" w:hAnsi="Arial"/>
          <w:b/>
          <w:bCs/>
          <w:rtl/>
        </w:rPr>
        <w:t xml:space="preserve">10.1 المصادقة (Authentication)</w:t>
      </w:r>
    </w:p>
    <w:p>
      <w:pPr>
        <w:pStyle w:val="ListParagraph"/>
        <w:numPr>
          <w:ilvl w:val="0"/>
          <w:numId w:val="2"/>
        </w:numPr>
        <w:bidi/>
        <w:jc w:val="right"/>
      </w:pPr>
      <w:r>
        <w:rPr>
          <w:rFonts w:ascii="Arial" w:cs="Arial" w:eastAsia="Arial" w:hAnsi="Arial"/>
          <w:b w:val="false"/>
          <w:bCs w:val="false"/>
          <w:i w:val="false"/>
          <w:iCs w:val="false"/>
          <w:rtl/>
        </w:rPr>
        <w:t xml:space="preserve">JWT بخوارزمية HS256 مُثبَّتة صراحة في الكود (لا يقبل أي خوارزمية أخرى، حتى لو تغيّر افتراضي المكتبة مستقبلاً) — دفاع مباشر ضد هجمات "خوارزمية بديلة".</w:t>
      </w:r>
    </w:p>
    <w:p>
      <w:pPr>
        <w:pStyle w:val="ListParagraph"/>
        <w:numPr>
          <w:ilvl w:val="0"/>
          <w:numId w:val="2"/>
        </w:numPr>
        <w:bidi/>
        <w:jc w:val="right"/>
      </w:pPr>
      <w:r>
        <w:rPr>
          <w:rFonts w:ascii="Arial" w:cs="Arial" w:eastAsia="Arial" w:hAnsi="Arial"/>
          <w:b w:val="false"/>
          <w:bCs w:val="false"/>
          <w:i w:val="false"/>
          <w:iCs w:val="false"/>
          <w:rtl/>
        </w:rPr>
        <w:t xml:space="preserve">رمز الدخول قصير الأمد (15 دقيقة افتراضياً) لتقليل الضرر عند أي تسرّب.</w:t>
      </w:r>
    </w:p>
    <w:p>
      <w:pPr>
        <w:pStyle w:val="ListParagraph"/>
        <w:numPr>
          <w:ilvl w:val="0"/>
          <w:numId w:val="2"/>
        </w:numPr>
        <w:bidi/>
        <w:jc w:val="right"/>
      </w:pPr>
      <w:r>
        <w:rPr>
          <w:rFonts w:ascii="Arial" w:cs="Arial" w:eastAsia="Arial" w:hAnsi="Arial"/>
          <w:b w:val="false"/>
          <w:bCs w:val="false"/>
          <w:i w:val="false"/>
          <w:iCs w:val="false"/>
          <w:rtl/>
        </w:rPr>
        <w:t xml:space="preserve">رمز التحديث معتّم (48 بايت عشوائية)، يُخزَّن في القاعدة كتجزئة SHA-256 فقط (لا الرمز الخام أبداً)، ويُدوَّر (Single-Use) عند كل استخدام.</w:t>
      </w:r>
    </w:p>
    <w:p>
      <w:pPr>
        <w:pStyle w:val="ListParagraph"/>
        <w:numPr>
          <w:ilvl w:val="0"/>
          <w:numId w:val="2"/>
        </w:numPr>
        <w:bidi/>
        <w:jc w:val="right"/>
      </w:pPr>
      <w:r>
        <w:rPr>
          <w:rFonts w:ascii="Arial" w:cs="Arial" w:eastAsia="Arial" w:hAnsi="Arial"/>
          <w:b w:val="false"/>
          <w:bCs w:val="false"/>
          <w:i w:val="false"/>
          <w:iCs w:val="false"/>
          <w:rtl/>
        </w:rPr>
        <w:t xml:space="preserve">رمز التحديث يعيش في كوكي HttpOnly لا يصله JavaScript إطلاقاً (حماية من XSS)، مقتصر على مسار `/api/v1` فقط.</w:t>
      </w:r>
    </w:p>
    <w:p>
      <w:pPr>
        <w:pStyle w:val="ListParagraph"/>
        <w:numPr>
          <w:ilvl w:val="0"/>
          <w:numId w:val="2"/>
        </w:numPr>
        <w:bidi/>
        <w:jc w:val="right"/>
      </w:pPr>
      <w:r>
        <w:rPr>
          <w:rFonts w:ascii="Arial" w:cs="Arial" w:eastAsia="Arial" w:hAnsi="Arial"/>
          <w:b w:val="false"/>
          <w:bCs w:val="false"/>
          <w:i w:val="false"/>
          <w:iCs w:val="false"/>
          <w:rtl/>
        </w:rPr>
        <w:t xml:space="preserve">تحديد معدّل صارم على تسجيل الدخول (5 محاولات/15 دقيقة) والتجديد (30/15 دقيقة)، إضافة إلى سقف عام 1000 طلب/دقيقة لكل عنوان IP.</w:t>
      </w:r>
    </w:p>
    <w:p>
      <w:pPr>
        <w:pStyle w:val="Heading2"/>
        <w:bidi/>
        <w:jc w:val="right"/>
      </w:pPr>
      <w:r>
        <w:rPr>
          <w:rFonts w:ascii="Arial" w:cs="Arial" w:eastAsia="Arial" w:hAnsi="Arial"/>
          <w:b/>
          <w:bCs/>
          <w:rtl/>
        </w:rPr>
        <w:t xml:space="preserve">10.2 التفويض (Authorization / RBAC)</w:t>
      </w:r>
    </w:p>
    <w:p>
      <w:pPr>
        <w:pStyle w:val="ListParagraph"/>
        <w:numPr>
          <w:ilvl w:val="0"/>
          <w:numId w:val="2"/>
        </w:numPr>
        <w:bidi/>
        <w:jc w:val="right"/>
      </w:pPr>
      <w:r>
        <w:rPr>
          <w:rFonts w:ascii="Arial" w:cs="Arial" w:eastAsia="Arial" w:hAnsi="Arial"/>
          <w:b w:val="false"/>
          <w:bCs w:val="false"/>
          <w:i w:val="false"/>
          <w:iCs w:val="false"/>
          <w:rtl/>
        </w:rPr>
        <w:t xml:space="preserve">نموذج هجين: صلاحية صريحة أولاً، ثم رجوع احتياطي لقائمة أدوار قديمة، مع تجاوز غير مشروط لدور OWNER.</w:t>
      </w:r>
    </w:p>
    <w:p>
      <w:pPr>
        <w:pStyle w:val="ListParagraph"/>
        <w:numPr>
          <w:ilvl w:val="0"/>
          <w:numId w:val="2"/>
        </w:numPr>
        <w:bidi/>
        <w:jc w:val="right"/>
      </w:pPr>
      <w:r>
        <w:rPr>
          <w:rFonts w:ascii="Arial" w:cs="Arial" w:eastAsia="Arial" w:hAnsi="Arial"/>
          <w:b w:val="false"/>
          <w:bCs w:val="false"/>
          <w:i w:val="false"/>
          <w:iCs w:val="false"/>
          <w:rtl/>
        </w:rPr>
        <w:t xml:space="preserve">67 مفتاح صلاحية دقيق يغطي كل عملية حسّاسة في كل وحدة (وليس صلاحيات عامة خشنة الحبيبات فقط).</w:t>
      </w:r>
    </w:p>
    <w:p>
      <w:pPr>
        <w:pStyle w:val="ListParagraph"/>
        <w:numPr>
          <w:ilvl w:val="0"/>
          <w:numId w:val="2"/>
        </w:numPr>
        <w:bidi/>
        <w:jc w:val="right"/>
      </w:pPr>
      <w:r>
        <w:rPr>
          <w:rFonts w:ascii="Arial" w:cs="Arial" w:eastAsia="Arial" w:hAnsi="Arial"/>
          <w:b w:val="false"/>
          <w:bCs w:val="false"/>
          <w:i w:val="false"/>
          <w:iCs w:val="false"/>
          <w:rtl/>
        </w:rPr>
        <w:t xml:space="preserve">صلاحيات OWNER لا يمكن تعديلها أو سحبها عبر الواجهة إطلاقاً — حماية بنيوية ضد قفل غير مقصود للنظام بأكمله.</w:t>
      </w:r>
    </w:p>
    <w:p>
      <w:pPr>
        <w:pStyle w:val="ListParagraph"/>
        <w:numPr>
          <w:ilvl w:val="0"/>
          <w:numId w:val="2"/>
        </w:numPr>
        <w:bidi/>
        <w:jc w:val="right"/>
      </w:pPr>
      <w:r>
        <w:rPr>
          <w:rFonts w:ascii="Arial" w:cs="Arial" w:eastAsia="Arial" w:hAnsi="Arial"/>
          <w:b w:val="false"/>
          <w:bCs w:val="false"/>
          <w:i w:val="false"/>
          <w:iCs w:val="false"/>
          <w:rtl/>
        </w:rPr>
        <w:t xml:space="preserve">مساعد الذكاء الاصطناعي يُعيد فرض نفس فحص الصلاحيات مرتين (مرة قبل عرض خطة التأكيد، ومرة أخرى وقت التنفيذ الفعلي) — دفاع متعدد الطبقات.</w:t>
      </w:r>
    </w:p>
    <w:p>
      <w:pPr>
        <w:pStyle w:val="Heading2"/>
        <w:bidi/>
        <w:jc w:val="right"/>
      </w:pPr>
      <w:r>
        <w:rPr>
          <w:rFonts w:ascii="Arial" w:cs="Arial" w:eastAsia="Arial" w:hAnsi="Arial"/>
          <w:b/>
          <w:bCs/>
          <w:rtl/>
        </w:rPr>
        <w:t xml:space="preserve">10.3 تجزئة كلمات المرور (Password Hashing)</w:t>
      </w:r>
    </w:p>
    <w:p>
      <w:pPr>
        <w:bidi/>
        <w:spacing w:after="160" w:before="0"/>
        <w:jc w:val="right"/>
      </w:pPr>
      <w:r>
        <w:rPr>
          <w:rFonts w:ascii="Arial" w:cs="Arial" w:eastAsia="Arial" w:hAnsi="Arial"/>
          <w:b w:val="false"/>
          <w:bCs w:val="false"/>
          <w:i w:val="false"/>
          <w:iCs w:val="false"/>
          <w:rtl/>
        </w:rPr>
        <w:t xml:space="preserve">bcryptjs بعدد جولات (Cost Factor) قابل للضبط عبر الإعداد (12 افتراضياً في التطوير) — لا تُخزَّن أي كلمة مرور كنص صريح في أي مكان من قاعدة البيانات.</w:t>
      </w:r>
    </w:p>
    <w:p>
      <w:pPr>
        <w:pStyle w:val="Heading2"/>
        <w:bidi/>
        <w:jc w:val="right"/>
      </w:pPr>
      <w:r>
        <w:rPr>
          <w:rFonts w:ascii="Arial" w:cs="Arial" w:eastAsia="Arial" w:hAnsi="Arial"/>
          <w:b/>
          <w:bCs/>
          <w:rtl/>
        </w:rPr>
        <w:t xml:space="preserve">10.4 الصلاحيات التفصيلية (Permissions)</w:t>
      </w:r>
    </w:p>
    <w:p>
      <w:pPr>
        <w:bidi/>
        <w:spacing w:after="160" w:before="0"/>
        <w:jc w:val="right"/>
      </w:pPr>
      <w:r>
        <w:rPr>
          <w:rFonts w:ascii="Arial" w:cs="Arial" w:eastAsia="Arial" w:hAnsi="Arial"/>
          <w:b w:val="false"/>
          <w:bCs w:val="false"/>
          <w:i w:val="false"/>
          <w:iCs w:val="false"/>
          <w:rtl/>
        </w:rPr>
        <w:t xml:space="preserve">مصفوفة صلاحيات كاملة قابلة للمراجعة والتعديل من واجهة `/rbac`، مع خمسة أدوار نظامية جاهزة (OWNER، ADMIN، ACCOUNTANT، ENGINEER، VIEWER) موضّحة بالتفصيل في القسم 6.1، وقابلية إضافة أدوار مخصّصة غير محدودة.</w:t>
      </w:r>
    </w:p>
    <w:p>
      <w:pPr>
        <w:pStyle w:val="Heading2"/>
        <w:bidi/>
        <w:jc w:val="right"/>
      </w:pPr>
      <w:r>
        <w:rPr>
          <w:rFonts w:ascii="Arial" w:cs="Arial" w:eastAsia="Arial" w:hAnsi="Arial"/>
          <w:b/>
          <w:bCs/>
          <w:rtl/>
        </w:rPr>
        <w:t xml:space="preserve">10.5 التحقق من الصحة (Validation) وتعقيم المدخلات (Input Sanitization)</w:t>
      </w:r>
    </w:p>
    <w:p>
      <w:pPr>
        <w:pStyle w:val="ListParagraph"/>
        <w:numPr>
          <w:ilvl w:val="0"/>
          <w:numId w:val="2"/>
        </w:numPr>
        <w:bidi/>
        <w:jc w:val="right"/>
      </w:pPr>
      <w:r>
        <w:rPr>
          <w:rFonts w:ascii="Arial" w:cs="Arial" w:eastAsia="Arial" w:hAnsi="Arial"/>
          <w:b w:val="false"/>
          <w:bCs w:val="false"/>
          <w:i w:val="false"/>
          <w:iCs w:val="false"/>
          <w:rtl/>
        </w:rPr>
        <w:t xml:space="preserve">كل مدخل HTTP (Body/Query/Params) يمرّ عبر مخطط Zod قبل الوصول لأي منطق أعمال.</w:t>
      </w:r>
    </w:p>
    <w:p>
      <w:pPr>
        <w:pStyle w:val="ListParagraph"/>
        <w:numPr>
          <w:ilvl w:val="0"/>
          <w:numId w:val="2"/>
        </w:numPr>
        <w:bidi/>
        <w:jc w:val="right"/>
      </w:pPr>
      <w:r>
        <w:rPr>
          <w:rFonts w:ascii="Arial" w:cs="Arial" w:eastAsia="Arial" w:hAnsi="Arial"/>
          <w:b w:val="false"/>
          <w:bCs w:val="false"/>
          <w:i w:val="false"/>
          <w:iCs w:val="false"/>
          <w:rtl/>
        </w:rPr>
        <w:t xml:space="preserve">رفع الملفات: تحقق ثلاثي الطبقات (نوع MIME + امتداد + بصمة البايتات الأولى Magic Bytes) لمنع أي ملف مموَّه.</w:t>
      </w:r>
    </w:p>
    <w:p>
      <w:pPr>
        <w:pStyle w:val="ListParagraph"/>
        <w:numPr>
          <w:ilvl w:val="0"/>
          <w:numId w:val="2"/>
        </w:numPr>
        <w:bidi/>
        <w:jc w:val="right"/>
      </w:pPr>
      <w:r>
        <w:rPr>
          <w:rFonts w:ascii="Arial" w:cs="Arial" w:eastAsia="Arial" w:hAnsi="Arial"/>
          <w:b w:val="false"/>
          <w:bCs w:val="false"/>
          <w:i w:val="false"/>
          <w:iCs w:val="false"/>
          <w:rtl/>
        </w:rPr>
        <w:t xml:space="preserve">أسماء الملفات المخزَّنة على القرص دائماً UUID عشوائي جديد بالكامل — لا صلة بالاسم الأصلي المرفوع، ما يمنع أي هجوم حقن مسار.</w:t>
      </w:r>
    </w:p>
    <w:p>
      <w:pPr>
        <w:pStyle w:val="ListParagraph"/>
        <w:numPr>
          <w:ilvl w:val="0"/>
          <w:numId w:val="2"/>
        </w:numPr>
        <w:bidi/>
        <w:jc w:val="right"/>
      </w:pPr>
      <w:r>
        <w:rPr>
          <w:rFonts w:ascii="Arial" w:cs="Arial" w:eastAsia="Arial" w:hAnsi="Arial"/>
          <w:b w:val="false"/>
          <w:bCs w:val="false"/>
          <w:i w:val="false"/>
          <w:iCs w:val="false"/>
          <w:rtl/>
        </w:rPr>
        <w:t xml:space="preserve">حماية صريحة من هجمات Path Traversal (رفض أي مسار يحتوي `..` والتحقق من أن المسار المُحلَّل يبقى داخل جذر التخزين المسموح).</w:t>
      </w:r>
    </w:p>
    <w:p>
      <w:pPr>
        <w:pStyle w:val="Heading2"/>
        <w:bidi/>
        <w:jc w:val="right"/>
      </w:pPr>
      <w:r>
        <w:rPr>
          <w:rFonts w:ascii="Arial" w:cs="Arial" w:eastAsia="Arial" w:hAnsi="Arial"/>
          <w:b/>
          <w:bCs/>
          <w:rtl/>
        </w:rPr>
        <w:t xml:space="preserve">10.6 التشفير (Encryption)</w:t>
      </w:r>
    </w:p>
    <w:p>
      <w:pPr>
        <w:pStyle w:val="ListParagraph"/>
        <w:numPr>
          <w:ilvl w:val="0"/>
          <w:numId w:val="2"/>
        </w:numPr>
        <w:bidi/>
        <w:jc w:val="right"/>
      </w:pPr>
      <w:r>
        <w:rPr>
          <w:rFonts w:ascii="Arial" w:cs="Arial" w:eastAsia="Arial" w:hAnsi="Arial"/>
          <w:b w:val="false"/>
          <w:bCs w:val="false"/>
          <w:i w:val="false"/>
          <w:iCs w:val="false"/>
          <w:rtl/>
        </w:rPr>
        <w:t xml:space="preserve">مفتاح API لمزوّد الذكاء الاصطناعي: تشفير AES-256-GCM بمفتاح مُشتَقّ عبر HKDF-SHA256 من سر JWT نفسه — لا يُعاد أبداً للواجهة (فقط `apiKeySet: boolean`).</w:t>
      </w:r>
    </w:p>
    <w:p>
      <w:pPr>
        <w:pStyle w:val="ListParagraph"/>
        <w:numPr>
          <w:ilvl w:val="0"/>
          <w:numId w:val="2"/>
        </w:numPr>
        <w:bidi/>
        <w:jc w:val="right"/>
      </w:pPr>
      <w:r>
        <w:rPr>
          <w:rFonts w:ascii="Arial" w:cs="Arial" w:eastAsia="Arial" w:hAnsi="Arial"/>
          <w:b w:val="false"/>
          <w:bCs w:val="false"/>
          <w:i w:val="false"/>
          <w:iCs w:val="false"/>
          <w:rtl/>
        </w:rPr>
        <w:t xml:space="preserve">أسرار الاتصال بقاعدة البيانات وسر JWT: نص صريح داخل `service.json`، لكن محمي بقفل صلاحيات NTFS (SYSTEM + المدراء فقط) بدل التشفير — نمط "التحكم بالوصول" وليس "تشفير أثناء التخزين".</w:t>
      </w:r>
    </w:p>
    <w:p>
      <w:pPr>
        <w:pStyle w:val="Heading2"/>
        <w:bidi/>
        <w:jc w:val="right"/>
      </w:pPr>
      <w:r>
        <w:rPr>
          <w:rFonts w:ascii="Arial" w:cs="Arial" w:eastAsia="Arial" w:hAnsi="Arial"/>
          <w:b/>
          <w:bCs/>
          <w:rtl/>
        </w:rPr>
        <w:t xml:space="preserve">10.7 التخزين الآمن (Secure Storage)</w:t>
      </w:r>
    </w:p>
    <w:p>
      <w:pPr>
        <w:pStyle w:val="ListParagraph"/>
        <w:numPr>
          <w:ilvl w:val="0"/>
          <w:numId w:val="2"/>
        </w:numPr>
        <w:bidi/>
        <w:jc w:val="right"/>
      </w:pPr>
      <w:r>
        <w:rPr>
          <w:rFonts w:ascii="Arial" w:cs="Arial" w:eastAsia="Arial" w:hAnsi="Arial"/>
          <w:b w:val="false"/>
          <w:bCs w:val="false"/>
          <w:i w:val="false"/>
          <w:iCs w:val="false"/>
          <w:rtl/>
        </w:rPr>
        <w:t xml:space="preserve">ملفات خاصة (قوالب DOCX، مستندات مولَّدة) لا تُقدَّم أبداً عبر رابط ثابت عام — فقط عبر مسار تنزيل مصادَق عليه ومُخوَّل صلاحياتياً.</w:t>
      </w:r>
    </w:p>
    <w:p>
      <w:pPr>
        <w:pStyle w:val="ListParagraph"/>
        <w:numPr>
          <w:ilvl w:val="0"/>
          <w:numId w:val="2"/>
        </w:numPr>
        <w:bidi/>
        <w:jc w:val="right"/>
      </w:pPr>
      <w:r>
        <w:rPr>
          <w:rFonts w:ascii="Arial" w:cs="Arial" w:eastAsia="Arial" w:hAnsi="Arial"/>
          <w:b w:val="false"/>
          <w:bCs w:val="false"/>
          <w:i w:val="false"/>
          <w:iCs w:val="false"/>
          <w:rtl/>
        </w:rPr>
        <w:t xml:space="preserve">المجلد العام المُقدَّم عبر HTTP يقتصر فقط على `public/` — أي شيء تحت `private/` غير قابل للوصول عبر HTTP مهما كان الرابط المخمَّن.</w:t>
      </w:r>
    </w:p>
    <w:p>
      <w:pPr>
        <w:pStyle w:val="Heading2"/>
        <w:bidi/>
        <w:jc w:val="right"/>
      </w:pPr>
      <w:r>
        <w:rPr>
          <w:rFonts w:ascii="Arial" w:cs="Arial" w:eastAsia="Arial" w:hAnsi="Arial"/>
          <w:b/>
          <w:bCs/>
          <w:rtl/>
        </w:rPr>
        <w:t xml:space="preserve">10.8 سجلات التدقيق (Audit Logs)</w:t>
      </w:r>
    </w:p>
    <w:p>
      <w:pPr>
        <w:bidi/>
        <w:spacing w:after="160" w:before="0"/>
        <w:jc w:val="right"/>
      </w:pPr>
      <w:r>
        <w:rPr>
          <w:rFonts w:ascii="Arial" w:cs="Arial" w:eastAsia="Arial" w:hAnsi="Arial"/>
          <w:b w:val="false"/>
          <w:bCs w:val="false"/>
          <w:i w:val="false"/>
          <w:iCs w:val="false"/>
          <w:rtl/>
        </w:rPr>
        <w:t xml:space="preserve">غير قابلة للتعديل أو الحذف بتصميمها (لا يوجد حقل `deletedAt` ولا مسار تحديث لها إطلاقاً)؛ تُسجِّل الفاعل، الإجراء، الكيان، القيم قبل/بعد كاملة، عنوان IP، ومتصفح المستخدم — مقيَّدة بصلاحية `audit.read` لـ OWNER/ADMIN فقط لحساسية البيانات فيها (بريد إلكتروني، عناوين IP، لقطات كاملة).</w:t>
      </w:r>
    </w:p>
    <w:p>
      <w:pPr>
        <w:pStyle w:val="Heading2"/>
        <w:bidi/>
        <w:jc w:val="right"/>
      </w:pPr>
      <w:r>
        <w:rPr>
          <w:rFonts w:ascii="Arial" w:cs="Arial" w:eastAsia="Arial" w:hAnsi="Arial"/>
          <w:b/>
          <w:bCs/>
          <w:rtl/>
        </w:rPr>
        <w:t xml:space="preserve">10.9 حماية النسخ الاحتياطي (Backup Protection)</w:t>
      </w:r>
    </w:p>
    <w:p>
      <w:pPr>
        <w:bidi/>
        <w:spacing w:after="160" w:before="0"/>
        <w:jc w:val="right"/>
      </w:pPr>
      <w:r>
        <w:rPr>
          <w:rFonts w:ascii="Arial" w:cs="Arial" w:eastAsia="Arial" w:hAnsi="Arial"/>
          <w:b w:val="false"/>
          <w:bCs w:val="false"/>
          <w:i w:val="false"/>
          <w:iCs w:val="false"/>
          <w:rtl/>
        </w:rPr>
        <w:t xml:space="preserve">غير قابلة للتقييم لعدم وجود آلية نسخ احتياطي مدمجة في النظام حالياً (انظر القسمين 3.15 و13).</w:t>
      </w:r>
    </w:p>
    <w:p>
      <w:pPr>
        <w:pStyle w:val="Heading2"/>
        <w:bidi/>
        <w:jc w:val="right"/>
      </w:pPr>
      <w:r>
        <w:rPr>
          <w:rFonts w:ascii="Arial" w:cs="Arial" w:eastAsia="Arial" w:hAnsi="Arial"/>
          <w:b/>
          <w:bCs/>
          <w:rtl/>
        </w:rPr>
        <w:t xml:space="preserve">10.10 حماية الترخيص (License Protection)</w:t>
      </w:r>
    </w:p>
    <w:p>
      <w:pPr>
        <w:bidi/>
        <w:spacing w:after="160" w:before="0"/>
        <w:jc w:val="right"/>
      </w:pPr>
      <w:r>
        <w:rPr>
          <w:rFonts w:ascii="Arial" w:cs="Arial" w:eastAsia="Arial" w:hAnsi="Arial"/>
          <w:b w:val="false"/>
          <w:bCs w:val="false"/>
          <w:i w:val="false"/>
          <w:iCs w:val="false"/>
          <w:rtl/>
        </w:rPr>
        <w:t xml:space="preserve">غير قابلة للتقييم لعدم وجود آلية ترخيص أو تفعيل في النظام حالياً (انظر القسم 3.17).</w:t>
      </w:r>
    </w:p>
    <w:p>
      <w:pPr>
        <w:pStyle w:val="Heading1"/>
        <w:bidi/>
        <w:jc w:val="right"/>
      </w:pPr>
      <w:r>
        <w:rPr>
          <w:rFonts w:ascii="Arial" w:cs="Arial" w:eastAsia="Arial" w:hAnsi="Arial"/>
          <w:b/>
          <w:bCs/>
          <w:rtl/>
        </w:rPr>
        <w:t xml:space="preserve">11. الأداء (Performance)</w:t>
      </w:r>
    </w:p>
    <w:p>
      <w:pPr>
        <w:pStyle w:val="Heading2"/>
        <w:bidi/>
        <w:jc w:val="right"/>
      </w:pPr>
      <w:r>
        <w:rPr>
          <w:rFonts w:ascii="Arial" w:cs="Arial" w:eastAsia="Arial" w:hAnsi="Arial"/>
          <w:b/>
          <w:bCs/>
          <w:rtl/>
        </w:rPr>
        <w:t xml:space="preserve">11.1 التخزين المؤقت (Caching)</w:t>
      </w:r>
    </w:p>
    <w:p>
      <w:pPr>
        <w:bidi/>
        <w:spacing w:after="160" w:before="0"/>
        <w:jc w:val="right"/>
      </w:pPr>
      <w:r>
        <w:rPr>
          <w:rFonts w:ascii="Arial" w:cs="Arial" w:eastAsia="Arial" w:hAnsi="Arial"/>
          <w:b w:val="false"/>
          <w:bCs w:val="false"/>
          <w:i w:val="false"/>
          <w:iCs w:val="false"/>
          <w:rtl/>
        </w:rPr>
        <w:t xml:space="preserve">محدود ومقصود: ترويسة تخزين مؤقت لمدة ساعة على الأصول العامة الثابتة (شعار/ختم الشركة)، وتذكير (Memoization) لمجموعة صلاحيات المستخدم مرة واحدة فقط لكل طلب HTTP. لا يوجد تخزين مؤقت مركزي (Redis) حالياً — غير ضروري لحجم الاستخدام المستهدف (جهاز/شبكة محلية واحدة).</w:t>
      </w:r>
    </w:p>
    <w:p>
      <w:pPr>
        <w:pStyle w:val="Heading2"/>
        <w:bidi/>
        <w:jc w:val="right"/>
      </w:pPr>
      <w:r>
        <w:rPr>
          <w:rFonts w:ascii="Arial" w:cs="Arial" w:eastAsia="Arial" w:hAnsi="Arial"/>
          <w:b/>
          <w:bCs/>
          <w:rtl/>
        </w:rPr>
        <w:t xml:space="preserve">11.2 الفهارس (Indexes)</w:t>
      </w:r>
    </w:p>
    <w:p>
      <w:pPr>
        <w:bidi/>
        <w:spacing w:after="160" w:before="0"/>
        <w:jc w:val="right"/>
      </w:pPr>
      <w:r>
        <w:rPr>
          <w:rFonts w:ascii="Arial" w:cs="Arial" w:eastAsia="Arial" w:hAnsi="Arial"/>
          <w:b w:val="false"/>
          <w:bCs w:val="false"/>
          <w:i w:val="false"/>
          <w:iCs w:val="false"/>
          <w:rtl/>
        </w:rPr>
        <w:t xml:space="preserve">فهارس مفردة على كل حقل يُستخدَم بكثرة في الفلترة أو الفرز (الحالة، التاريخ، المفاتيح الخارجية)، وفهارس مركّبة حيث يلزم (`entity+entityId` في سجل التدقيق)، وفهرس فريد جزئي لضمان عملة افتراضية واحدة. التفاصيل الكاملة في القسم 5.4.</w:t>
      </w:r>
    </w:p>
    <w:p>
      <w:pPr>
        <w:pStyle w:val="Heading2"/>
        <w:bidi/>
        <w:jc w:val="right"/>
      </w:pPr>
      <w:r>
        <w:rPr>
          <w:rFonts w:ascii="Arial" w:cs="Arial" w:eastAsia="Arial" w:hAnsi="Arial"/>
          <w:b/>
          <w:bCs/>
          <w:rtl/>
        </w:rPr>
        <w:t xml:space="preserve">11.3 الترقيم (Pagination)</w:t>
      </w:r>
    </w:p>
    <w:p>
      <w:pPr>
        <w:bidi/>
        <w:spacing w:after="160" w:before="0"/>
        <w:jc w:val="right"/>
      </w:pPr>
      <w:r>
        <w:rPr>
          <w:rFonts w:ascii="Arial" w:cs="Arial" w:eastAsia="Arial" w:hAnsi="Arial"/>
          <w:b w:val="false"/>
          <w:bCs w:val="false"/>
          <w:i w:val="false"/>
          <w:iCs w:val="false"/>
          <w:rtl/>
        </w:rPr>
        <w:t xml:space="preserve">عقد ترقيم موحّد عبر كل نقاط النهاية القائمة على قوائم: `{items, page, pageSize, total, totalPages}`، بحد أقصى 100 عنصر لكل صفحة افتراضياً (100–1000 لبعض القوائم المرجعية مثل المواد). هذا يمنع تحميل آلاف الصفوف دفعة واحدة من الخادم.</w:t>
      </w:r>
    </w:p>
    <w:p>
      <w:pPr>
        <w:pStyle w:val="Heading2"/>
        <w:bidi/>
        <w:jc w:val="right"/>
      </w:pPr>
      <w:r>
        <w:rPr>
          <w:rFonts w:ascii="Arial" w:cs="Arial" w:eastAsia="Arial" w:hAnsi="Arial"/>
          <w:b/>
          <w:bCs/>
          <w:rtl/>
        </w:rPr>
        <w:t xml:space="preserve">11.4 التحميل الكسول (Lazy Loading)</w:t>
      </w:r>
    </w:p>
    <w:p>
      <w:pPr>
        <w:pStyle w:val="ListParagraph"/>
        <w:numPr>
          <w:ilvl w:val="0"/>
          <w:numId w:val="2"/>
        </w:numPr>
        <w:bidi/>
        <w:jc w:val="right"/>
      </w:pPr>
      <w:r>
        <w:rPr>
          <w:rFonts w:ascii="Arial" w:cs="Arial" w:eastAsia="Arial" w:hAnsi="Arial"/>
          <w:b w:val="false"/>
          <w:bCs w:val="false"/>
          <w:i w:val="false"/>
          <w:iCs w:val="false"/>
          <w:rtl/>
        </w:rPr>
        <w:t xml:space="preserve">كل صفحة في الواجهة الأمامية تُحمَّل كسولاً (`() =&gt; import(...)`) — تقسيم كود تلقائي لكل مسار، فلا يُحمَّل كود صفحة لم تُزَر بعد.</w:t>
      </w:r>
    </w:p>
    <w:p>
      <w:pPr>
        <w:pStyle w:val="ListParagraph"/>
        <w:numPr>
          <w:ilvl w:val="0"/>
          <w:numId w:val="2"/>
        </w:numPr>
        <w:bidi/>
        <w:jc w:val="right"/>
      </w:pPr>
      <w:r>
        <w:rPr>
          <w:rFonts w:ascii="Arial" w:cs="Arial" w:eastAsia="Arial" w:hAnsi="Arial"/>
          <w:b w:val="false"/>
          <w:bCs w:val="false"/>
          <w:i w:val="false"/>
          <w:iCs w:val="false"/>
          <w:rtl/>
        </w:rPr>
        <w:t xml:space="preserve">مكوّن الرسم البياني المالي (ApexCharts) يُحمَّل كسولاً بشكل منفصل لتقليل حجم الحزمة الأولية.</w:t>
      </w:r>
    </w:p>
    <w:p>
      <w:pPr>
        <w:pStyle w:val="ListParagraph"/>
        <w:numPr>
          <w:ilvl w:val="0"/>
          <w:numId w:val="2"/>
        </w:numPr>
        <w:bidi/>
        <w:jc w:val="right"/>
      </w:pPr>
      <w:r>
        <w:rPr>
          <w:rFonts w:ascii="Arial" w:cs="Arial" w:eastAsia="Arial" w:hAnsi="Arial"/>
          <w:b w:val="false"/>
          <w:bCs w:val="false"/>
          <w:i w:val="false"/>
          <w:iCs w:val="false"/>
          <w:rtl/>
        </w:rPr>
        <w:t xml:space="preserve">أيقونات Material Design تُحمَّل كـ SVG مفردة عند الحاجة بدل تحميل خط أيقونات كامل.</w:t>
      </w:r>
    </w:p>
    <w:p>
      <w:pPr>
        <w:pStyle w:val="Heading2"/>
        <w:bidi/>
        <w:jc w:val="right"/>
      </w:pPr>
      <w:r>
        <w:rPr>
          <w:rFonts w:ascii="Arial" w:cs="Arial" w:eastAsia="Arial" w:hAnsi="Arial"/>
          <w:b/>
          <w:bCs/>
          <w:rtl/>
        </w:rPr>
        <w:t xml:space="preserve">11.5 التحسين (Optimization)</w:t>
      </w:r>
    </w:p>
    <w:p>
      <w:pPr>
        <w:pStyle w:val="ListParagraph"/>
        <w:numPr>
          <w:ilvl w:val="0"/>
          <w:numId w:val="2"/>
        </w:numPr>
        <w:bidi/>
        <w:jc w:val="right"/>
      </w:pPr>
      <w:r>
        <w:rPr>
          <w:rFonts w:ascii="Arial" w:cs="Arial" w:eastAsia="Arial" w:hAnsi="Arial"/>
          <w:b w:val="false"/>
          <w:bCs w:val="false"/>
          <w:i w:val="false"/>
          <w:iCs w:val="false"/>
          <w:rtl/>
        </w:rPr>
        <w:t xml:space="preserve">استعلامات التجميع في التقارير مبنية على مبدأ "عدد ثابت من الاستعلامات بغض النظر عن حجم البيانات" — مثال موثَّق: حساب تكاليف/دفعات 20 مشروعاً يتم عبر استعلامي `groupBy` فقط، وليس عبر حلقة على كل مشروع.</w:t>
      </w:r>
    </w:p>
    <w:p>
      <w:pPr>
        <w:pStyle w:val="ListParagraph"/>
        <w:numPr>
          <w:ilvl w:val="0"/>
          <w:numId w:val="2"/>
        </w:numPr>
        <w:bidi/>
        <w:jc w:val="right"/>
      </w:pPr>
      <w:r>
        <w:rPr>
          <w:rFonts w:ascii="Arial" w:cs="Arial" w:eastAsia="Arial" w:hAnsi="Arial"/>
          <w:b w:val="false"/>
          <w:bCs w:val="false"/>
          <w:i w:val="false"/>
          <w:iCs w:val="false"/>
          <w:rtl/>
        </w:rPr>
        <w:t xml:space="preserve">حساب "المعاينة" (Preview) لتقدير القالب في مساعد الذكاء الاصطناعي يستخدم بالضبط نفس دالة الحساب المستخدمة عند الحفظ الفعلي — يمنع أي احتمال لتباين بين ما يُعرَض وما يُحفَظ.</w:t>
      </w:r>
    </w:p>
    <w:p>
      <w:pPr>
        <w:pStyle w:val="Heading2"/>
        <w:bidi/>
        <w:jc w:val="right"/>
      </w:pPr>
      <w:r>
        <w:rPr>
          <w:rFonts w:ascii="Arial" w:cs="Arial" w:eastAsia="Arial" w:hAnsi="Arial"/>
          <w:b/>
          <w:bCs/>
          <w:rtl/>
        </w:rPr>
        <w:t xml:space="preserve">11.6 أداء قاعدة البيانات (Database Performance)</w:t>
      </w:r>
    </w:p>
    <w:p>
      <w:pPr>
        <w:pStyle w:val="ListParagraph"/>
        <w:numPr>
          <w:ilvl w:val="0"/>
          <w:numId w:val="2"/>
        </w:numPr>
        <w:bidi/>
        <w:jc w:val="right"/>
      </w:pPr>
      <w:r>
        <w:rPr>
          <w:rFonts w:ascii="Arial" w:cs="Arial" w:eastAsia="Arial" w:hAnsi="Arial"/>
          <w:b w:val="false"/>
          <w:bCs w:val="false"/>
          <w:i w:val="false"/>
          <w:iCs w:val="false"/>
          <w:rtl/>
        </w:rPr>
        <w:t xml:space="preserve">كل القيم المالية Decimal بدقة صريحة (وليست Float) — يمنع أخطاء التقريب التراكمية في العمليات المالية المتكررة.</w:t>
      </w:r>
    </w:p>
    <w:p>
      <w:pPr>
        <w:pStyle w:val="ListParagraph"/>
        <w:numPr>
          <w:ilvl w:val="0"/>
          <w:numId w:val="2"/>
        </w:numPr>
        <w:bidi/>
        <w:jc w:val="right"/>
      </w:pPr>
      <w:r>
        <w:rPr>
          <w:rFonts w:ascii="Arial" w:cs="Arial" w:eastAsia="Arial" w:hAnsi="Arial"/>
          <w:b w:val="false"/>
          <w:bCs w:val="false"/>
          <w:i w:val="false"/>
          <w:iCs w:val="false"/>
          <w:rtl/>
        </w:rPr>
        <w:t xml:space="preserve">معاملات (Transactions) صريحة لكل عملية مركّبة (كتابة + تدقيق معاً، أو خطوات متعددة في مساعد الذكاء الاصطناعي) — تضمن تناسق البيانات دون قيد أداء ملحوظ لحجم الاستخدام المستهدف.</w:t>
      </w:r>
    </w:p>
    <w:p>
      <w:pPr>
        <w:pStyle w:val="Heading2"/>
        <w:bidi/>
        <w:jc w:val="right"/>
      </w:pPr>
      <w:r>
        <w:rPr>
          <w:rFonts w:ascii="Arial" w:cs="Arial" w:eastAsia="Arial" w:hAnsi="Arial"/>
          <w:b/>
          <w:bCs/>
          <w:rtl/>
        </w:rPr>
        <w:t xml:space="preserve">11.7 استهلاك الذاكرة (Memory Usage)</w:t>
      </w:r>
    </w:p>
    <w:p>
      <w:pPr>
        <w:bidi/>
        <w:spacing w:after="160" w:before="0"/>
        <w:jc w:val="right"/>
      </w:pPr>
      <w:r>
        <w:rPr>
          <w:rFonts w:ascii="Arial" w:cs="Arial" w:eastAsia="Arial" w:hAnsi="Arial"/>
          <w:b w:val="false"/>
          <w:bCs w:val="false"/>
          <w:i w:val="false"/>
          <w:iCs w:val="false"/>
          <w:rtl/>
        </w:rPr>
        <w:t xml:space="preserve">لا توجد قياسات أداء موثَّقة رسمياً لاستهلاك الذاكرة (Electron + خدمة Node.js) في الكود أو الوثائق الحالية — هذه نقطة تحتاج قياساً ميدانياً فعلياً إن كان الأداء على أجهزة محدودة الموارد مصدر قلق (مذكورة كفجوة توثيق في القسم 13).</w:t>
      </w:r>
    </w:p>
    <w:p>
      <w:pPr>
        <w:pStyle w:val="Heading2"/>
        <w:bidi/>
        <w:jc w:val="right"/>
      </w:pPr>
      <w:r>
        <w:rPr>
          <w:rFonts w:ascii="Arial" w:cs="Arial" w:eastAsia="Arial" w:hAnsi="Arial"/>
          <w:b/>
          <w:bCs/>
          <w:rtl/>
        </w:rPr>
        <w:t xml:space="preserve">11.8 التعامل مع البيانات الكبيرة (Large Data Handling)</w:t>
      </w:r>
    </w:p>
    <w:p>
      <w:pPr>
        <w:bidi/>
        <w:spacing w:after="160" w:before="0"/>
        <w:jc w:val="right"/>
      </w:pPr>
      <w:r>
        <w:rPr>
          <w:rFonts w:ascii="Arial" w:cs="Arial" w:eastAsia="Arial" w:hAnsi="Arial"/>
          <w:b w:val="false"/>
          <w:bCs w:val="false"/>
          <w:i w:val="false"/>
          <w:iCs w:val="false"/>
          <w:rtl/>
        </w:rPr>
        <w:t xml:space="preserve">الجداول الذكية (DataGrid) تُفعِّل تخديماً افتراضياً (Virtualization) تلقائياً بعد تجاوز 100 صف — تُرسَم فقط الصفوف المرئية فعلياً + هامش أمان صغير، بدل رسم آلاف الصفوف دفعة واحدة في DOM المتصفح، ما يحافظ على سلاسة التمرير حتى مع بيانات كبيرة.</w:t>
      </w:r>
    </w:p>
    <w:p>
      <w:pPr>
        <w:pStyle w:val="Heading1"/>
        <w:bidi/>
        <w:jc w:val="right"/>
      </w:pPr>
      <w:r>
        <w:rPr>
          <w:rFonts w:ascii="Arial" w:cs="Arial" w:eastAsia="Arial" w:hAnsi="Arial"/>
          <w:b/>
          <w:bCs/>
          <w:rtl/>
        </w:rPr>
        <w:t xml:space="preserve">12. المميزات (Features)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626"/>
      </w:tblGrid>
      <w:tr>
        <w:trPr>
          <w:tblHeader/>
        </w:trPr>
        <w:tc>
          <w:tcPr>
            <w:tcW w:type="dxa" w:w="20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الميزة</w:t>
            </w:r>
          </w:p>
        </w:tc>
        <w:tc>
          <w:tcPr>
            <w:tcW w:type="dxa" w:w="3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الوصف</w:t>
            </w:r>
          </w:p>
        </w:tc>
        <w:tc>
          <w:tcPr>
            <w:tcW w:type="dxa" w:w="2200"/>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الفائدة</w:t>
            </w:r>
          </w:p>
        </w:tc>
        <w:tc>
          <w:tcPr>
            <w:tcW w:type="dxa" w:w="1626"/>
            <w:tcBorders>
              <w:top w:val="single" w:color="BFBFBF" w:sz="2"/>
              <w:left w:val="single" w:color="BFBFBF" w:sz="2"/>
              <w:bottom w:val="single" w:color="BFBFBF" w:sz="2"/>
              <w:right w:val="single" w:color="BFBFBF" w:sz="2"/>
            </w:tcBorders>
            <w:shd w:fill="1F4E78" w:val="clear"/>
            <w:tcMar>
              <w:top w:type="dxa" w:w="60"/>
              <w:left w:type="dxa" w:w="100"/>
              <w:bottom w:type="dxa" w:w="60"/>
              <w:right w:type="dxa" w:w="100"/>
            </w:tcMar>
            <w:vAlign w:val="center"/>
          </w:tcPr>
          <w:p>
            <w:pPr>
              <w:bidi/>
              <w:jc w:val="center"/>
            </w:pPr>
            <w:r>
              <w:rPr>
                <w:rFonts w:ascii="Arial" w:cs="Arial" w:eastAsia="Arial" w:hAnsi="Arial"/>
                <w:b/>
                <w:bCs/>
                <w:color w:val="FFFFFF"/>
                <w:rtl/>
              </w:rPr>
              <w:t xml:space="preserve">التأثير على المستخدم</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دورة حياة عقود كاملة</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مسودة → اعتماد → إلغاء، مع قفل الحقول المالية بعد الاعتماد</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يمنع تعديل قيمة العقد بعد توقيعه بالخطأ</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ثقة أعلى في أن رقم العقد المعروض نهائي وموثوق</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أوامر تغيير مالية موثَّقة</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تعديلات موقَّعة على قيمة العقد مع إجمالي معدَّل محسوب لحظياً</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مسار رسمي وواضح لأي تعديل نطاق بعد التوقيع</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شفافية كاملة مع العميل حول أي زيادة/نقصان في القيمة</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تقدير مالي تلقائي من القوالب</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حساب تكلفة/ربح/سعر مقترح من قالب جاهز حسب مساحة البناء الفعلية</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يسرّع تسعير عقد جديد من ساعات إلى دقائق</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عروض أسعار أسرع وأكثر اتساقاً للعملاء</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توليد عقود Word تلقائي</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ملء قالب DOCX مرفوع ببيانات العقد الفعلية عبر docxtemplater</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يلغي النسخ اليدوي المتكرر عرضة للخطأ</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مستندات رسمية موحّدة الشكل دائماً</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نظام صلاحيات دقيق (RBAC)</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67 صلاحية عبر 17 مجالاً، مع أدوار جاهزة وأخرى قابلة للتخصيص</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كل مستخدم يرى ويُعدّل فقط ما يخصّه فعلياً</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حماية من الأخطاء والتلاعب غير المصرَّح به</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سجل تدقيق شامل</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تسجيل تلقائي لكل إنشاء/تعديل/حذف مع القيم قبل وبعد</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إمكانية تتبع "من غيّر ماذا ومتى" لأي سجل</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مساءلة كاملة ووضوح عند أي نزاع داخلي</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جداول إدخال شبيهة بـ Excel</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تعديل داخل الخلية، لصق من الحافظة، حذف متعدد، تصدير/استيراد CSV</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إدخال بيانات أسرع بأضعاف مقارنة بالنماذج التقليدية</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راحة أكبر لفرق المحاسبة المعتادة على Excel</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لوحة أوامر شاملة (Ctrl+K)</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بحث وتنفيذ سريع لأي كيان أو صفحة من مكان واحد</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تقليل عدد النقرات للوصول لأي شيء في النظام</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إنتاجية أعلى للمستخدمين المتمرّسين</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مساعد أوامر بالذكاء الاصطناعي</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فهم أوامر عربية حرة مع خطة تنفيذ تتطلّب تأكيداً صريحاً دائماً</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إنجاز عمليات مركّبة (عميل+عقد+مشروع) بجملة واحدة</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منحنى تعلّم أقل للمستخدمين الجدد على النظام</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تقارير مالية جاهزة</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لوحة تحكم، ربحية مشاريع، تدفق نقدي، دفعات ومشاريع متأخرة</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رؤية فورية للوضع المالي دون تصدير يدوي لـ Excel</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قرارات إدارية أسرع وأكثر استناداً للبيانات</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خدمة خلفية مستقلة (Windows Service)</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الـ Backend يعمل كخدمة Windows منفصلة عن نافذة التطبيق</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استمرار عمل النظام حتى بعد إغلاق الواجهة</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موثوقية أعلى واستقرار في بيئة عمل مكتبية</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تحديث تلقائي للتطبيق</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فحص وتنزيل تحديثات جديدة عبر GitHub Releases بموافقة المستخدم</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لا حاجة لإعادة تثبيت يدوية عند كل إصدار</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وصول أسهل لآخر الميزات والإصلاحات</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وصول عن بُعد اختياري (Tunnel)</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نفق Cloudflare يعرض الخدمة المحلية للإنترنت عند الحاجة فقط</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إمكانية الوصول للنظام من خارج المكتب دون بنية سحابية معقّدة</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مرونة أكبر لأصحاب الأعمال المتنقّلين</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انضباط مالي عبر Decimal</w:t>
            </w:r>
          </w:p>
        </w:tc>
        <w:tc>
          <w:tcPr>
            <w:tcW w:type="dxa" w:w="3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كل الحسابات المالية عبر نوع Decimal دقيق وليس Float</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يمنع أخطاء التقريب التراكمية في المبالغ الكبيرة</w:t>
            </w:r>
          </w:p>
        </w:tc>
        <w:tc>
          <w:tcPr>
            <w:tcW w:type="dxa" w:w="16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bidi/>
              <w:jc w:val="right"/>
            </w:pPr>
            <w:r>
              <w:rPr>
                <w:rFonts w:ascii="Arial" w:cs="Arial" w:eastAsia="Arial" w:hAnsi="Arial"/>
                <w:b w:val="false"/>
                <w:bCs w:val="false"/>
                <w:rtl/>
              </w:rPr>
              <w:t xml:space="preserve">أرقام مالية موثوقة 100% دون فروقات غامضة</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واجهة عربية RTL أصيلة</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اتجاه ولغة عربيان بالكامل من الأساس وليس ترجمة إضافية</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تجربة استخدام طبيعية لمستخدم عربي دون "شعور بالترجمة"</w:t>
            </w:r>
          </w:p>
        </w:tc>
        <w:tc>
          <w:tcPr>
            <w:tcW w:type="dxa" w:w="16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bidi/>
              <w:jc w:val="right"/>
            </w:pPr>
            <w:r>
              <w:rPr>
                <w:rFonts w:ascii="Arial" w:cs="Arial" w:eastAsia="Arial" w:hAnsi="Arial"/>
                <w:b w:val="false"/>
                <w:bCs w:val="false"/>
                <w:rtl/>
              </w:rPr>
              <w:t xml:space="preserve">سهولة تبنٍّ أعلى داخل الفريق</w:t>
            </w:r>
          </w:p>
        </w:tc>
      </w:tr>
    </w:tbl>
    <w:p>
      <w:pPr>
        <w:pStyle w:val="Heading1"/>
        <w:bidi/>
        <w:jc w:val="right"/>
      </w:pPr>
      <w:r>
        <w:rPr>
          <w:rFonts w:ascii="Arial" w:cs="Arial" w:eastAsia="Arial" w:hAnsi="Arial"/>
          <w:b/>
          <w:bCs/>
          <w:rtl/>
        </w:rPr>
        <w:t xml:space="preserve">13. القيود الحالية (Current Limitations)</w:t>
      </w:r>
    </w:p>
    <w:p>
      <w:pPr>
        <w:bidi/>
        <w:spacing w:after="160" w:before="0"/>
        <w:jc w:val="right"/>
      </w:pPr>
      <w:r>
        <w:rPr>
          <w:rFonts w:ascii="Arial" w:cs="Arial" w:eastAsia="Arial" w:hAnsi="Arial"/>
          <w:b w:val="false"/>
          <w:bCs w:val="false"/>
          <w:i w:val="false"/>
          <w:iCs w:val="false"/>
          <w:rtl/>
        </w:rPr>
        <w:t xml:space="preserve">هذا القسم يسرد بصراحة كل نقطة تحقّقنا منها مباشرة في الكود المصدري ولم نجد لها تنفيذاً — أو وجدناها منفَّذة بشكل جزئي فقط. لا شيء هنا افتراضي؛ كل بند مؤكَّد من فحص الملفات الفعلية.</w:t>
      </w:r>
    </w:p>
    <w:p>
      <w:pPr>
        <w:pStyle w:val="Heading2"/>
        <w:bidi/>
        <w:jc w:val="right"/>
      </w:pPr>
      <w:r>
        <w:rPr>
          <w:rFonts w:ascii="Arial" w:cs="Arial" w:eastAsia="Arial" w:hAnsi="Arial"/>
          <w:b/>
          <w:bCs/>
          <w:rtl/>
        </w:rPr>
        <w:t xml:space="preserve">13.1 قيود بنيوية</w:t>
      </w:r>
    </w:p>
    <w:p>
      <w:pPr>
        <w:pStyle w:val="ListParagraph"/>
        <w:numPr>
          <w:ilvl w:val="0"/>
          <w:numId w:val="2"/>
        </w:numPr>
        <w:bidi/>
        <w:jc w:val="right"/>
      </w:pPr>
      <w:r>
        <w:rPr>
          <w:rFonts w:ascii="Arial" w:cs="Arial" w:eastAsia="Arial" w:hAnsi="Arial"/>
          <w:b w:val="false"/>
          <w:bCs w:val="false"/>
          <w:i w:val="false"/>
          <w:iCs w:val="false"/>
          <w:rtl/>
        </w:rPr>
        <w:t xml:space="preserve">لا توجد أي آلية نسخ احتياطي أو استعادة (Backup/Restore) مدمجة — الملف الذي بدا أقرب مرشّح (`db-ops.js`) دوره الفعلي تهيئة القاعدة أثناء الإعداد الأول فقط.</w:t>
      </w:r>
    </w:p>
    <w:p>
      <w:pPr>
        <w:pStyle w:val="ListParagraph"/>
        <w:numPr>
          <w:ilvl w:val="0"/>
          <w:numId w:val="2"/>
        </w:numPr>
        <w:bidi/>
        <w:jc w:val="right"/>
      </w:pPr>
      <w:r>
        <w:rPr>
          <w:rFonts w:ascii="Arial" w:cs="Arial" w:eastAsia="Arial" w:hAnsi="Arial"/>
          <w:b w:val="false"/>
          <w:bCs w:val="false"/>
          <w:i w:val="false"/>
          <w:iCs w:val="false"/>
          <w:rtl/>
        </w:rPr>
        <w:t xml:space="preserve">دعم Windows حصراً: خدمة WinSW ومثبّت NSIS كلاهما خاص بـ Windows فقط؛ لا يوجد أي إعداد بناء لـ macOS أو Linux في `electron-builder.yml`.</w:t>
      </w:r>
    </w:p>
    <w:p>
      <w:pPr>
        <w:pStyle w:val="ListParagraph"/>
        <w:numPr>
          <w:ilvl w:val="0"/>
          <w:numId w:val="2"/>
        </w:numPr>
        <w:bidi/>
        <w:jc w:val="right"/>
      </w:pPr>
      <w:r>
        <w:rPr>
          <w:rFonts w:ascii="Arial" w:cs="Arial" w:eastAsia="Arial" w:hAnsi="Arial"/>
          <w:b w:val="false"/>
          <w:bCs w:val="false"/>
          <w:i w:val="false"/>
          <w:iCs w:val="false"/>
          <w:rtl/>
        </w:rPr>
        <w:t xml:space="preserve">لا توجد صيغة Excel حقيقية (.xlsx) — التصدير/الاستيراد "الشبيه بـ Excel" في الجداول هو CSV/TSV نصّي فقط.</w:t>
      </w:r>
    </w:p>
    <w:p>
      <w:pPr>
        <w:pStyle w:val="ListParagraph"/>
        <w:numPr>
          <w:ilvl w:val="0"/>
          <w:numId w:val="2"/>
        </w:numPr>
        <w:bidi/>
        <w:jc w:val="right"/>
      </w:pPr>
      <w:r>
        <w:rPr>
          <w:rFonts w:ascii="Arial" w:cs="Arial" w:eastAsia="Arial" w:hAnsi="Arial"/>
          <w:b w:val="false"/>
          <w:bCs w:val="false"/>
          <w:i w:val="false"/>
          <w:iCs w:val="false"/>
          <w:rtl/>
        </w:rPr>
        <w:t xml:space="preserve">لا يوجد خط أنابيب لمعالجة الصور (تغيير حجم/ضغط) للشعار والختم المرفوعَين — يُحفَظان كما هما بعد فحص النوع فقط.</w:t>
      </w:r>
    </w:p>
    <w:p>
      <w:pPr>
        <w:pStyle w:val="ListParagraph"/>
        <w:numPr>
          <w:ilvl w:val="0"/>
          <w:numId w:val="2"/>
        </w:numPr>
        <w:bidi/>
        <w:jc w:val="right"/>
      </w:pPr>
      <w:r>
        <w:rPr>
          <w:rFonts w:ascii="Arial" w:cs="Arial" w:eastAsia="Arial" w:hAnsi="Arial"/>
          <w:b w:val="false"/>
          <w:bCs w:val="false"/>
          <w:i w:val="false"/>
          <w:iCs w:val="false"/>
          <w:rtl/>
        </w:rPr>
        <w:t xml:space="preserve">مسار "العميل الخفيف" (`electron-builder-client.yml`) موثَّق صراحة في تعليقات الكود كغير مكتمل وظيفياً حتى الآن.</w:t>
      </w:r>
    </w:p>
    <w:p>
      <w:pPr>
        <w:pStyle w:val="Heading2"/>
        <w:bidi/>
        <w:jc w:val="right"/>
      </w:pPr>
      <w:r>
        <w:rPr>
          <w:rFonts w:ascii="Arial" w:cs="Arial" w:eastAsia="Arial" w:hAnsi="Arial"/>
          <w:b/>
          <w:bCs/>
          <w:rtl/>
        </w:rPr>
        <w:t xml:space="preserve">13.2 قيود أمنية</w:t>
      </w:r>
    </w:p>
    <w:p>
      <w:pPr>
        <w:pStyle w:val="ListParagraph"/>
        <w:numPr>
          <w:ilvl w:val="0"/>
          <w:numId w:val="2"/>
        </w:numPr>
        <w:bidi/>
        <w:jc w:val="right"/>
      </w:pPr>
      <w:r>
        <w:rPr>
          <w:rFonts w:ascii="Arial" w:cs="Arial" w:eastAsia="Arial" w:hAnsi="Arial"/>
          <w:b w:val="false"/>
          <w:bCs w:val="false"/>
          <w:i w:val="false"/>
          <w:iCs w:val="false"/>
          <w:rtl/>
        </w:rPr>
        <w:t xml:space="preserve">تصدير بيانات اعتماد المستخدم الأول (TXT/PDF) نص صريح بالكامل دون أي تشفير أو حماية DPAPI/Keychain — يعتمد فقط على وعي المستخدم بحفظه في مكان آمن.</w:t>
      </w:r>
    </w:p>
    <w:p>
      <w:pPr>
        <w:pStyle w:val="ListParagraph"/>
        <w:numPr>
          <w:ilvl w:val="0"/>
          <w:numId w:val="2"/>
        </w:numPr>
        <w:bidi/>
        <w:jc w:val="right"/>
      </w:pPr>
      <w:r>
        <w:rPr>
          <w:rFonts w:ascii="Arial" w:cs="Arial" w:eastAsia="Arial" w:hAnsi="Arial"/>
          <w:b w:val="false"/>
          <w:bCs w:val="false"/>
          <w:i w:val="false"/>
          <w:iCs w:val="false"/>
          <w:rtl/>
        </w:rPr>
        <w:t xml:space="preserve">لا توجد آلية قفل حساب (Account Lockout) عند تكرار محاولات دخول فاشلة لنفس المستخدم تحديداً — الحماية الحالية تحديد معدّل حسب عنوان IP فقط، وهذا موثَّق كفجوة معروفة في تعليقات الكود نفسه.</w:t>
      </w:r>
    </w:p>
    <w:p>
      <w:pPr>
        <w:pStyle w:val="ListParagraph"/>
        <w:numPr>
          <w:ilvl w:val="0"/>
          <w:numId w:val="2"/>
        </w:numPr>
        <w:bidi/>
        <w:jc w:val="right"/>
      </w:pPr>
      <w:r>
        <w:rPr>
          <w:rFonts w:ascii="Arial" w:cs="Arial" w:eastAsia="Arial" w:hAnsi="Arial"/>
          <w:b w:val="false"/>
          <w:bCs w:val="false"/>
          <w:i w:val="false"/>
          <w:iCs w:val="false"/>
          <w:rtl/>
        </w:rPr>
        <w:t xml:space="preserve">لا يوجد توقيع رقمي (Code Signing) على ملف التثبيت — لم يُعثر على أي إعداد شهادة توقيع في `electron-builder.yml`.</w:t>
      </w:r>
    </w:p>
    <w:p>
      <w:pPr>
        <w:pStyle w:val="ListParagraph"/>
        <w:numPr>
          <w:ilvl w:val="0"/>
          <w:numId w:val="2"/>
        </w:numPr>
        <w:bidi/>
        <w:jc w:val="right"/>
      </w:pPr>
      <w:r>
        <w:rPr>
          <w:rFonts w:ascii="Arial" w:cs="Arial" w:eastAsia="Arial" w:hAnsi="Arial"/>
          <w:b w:val="false"/>
          <w:bCs w:val="false"/>
          <w:i w:val="false"/>
          <w:iCs w:val="false"/>
          <w:rtl/>
        </w:rPr>
        <w:t xml:space="preserve">لا توجد آلية روابط تنزيل موقَّعة (Signed URLs) للملفات الخاصة — التنزيل يعتمد على مسار مصادَق عليه فقط، وهذا موثَّق صراحة في الكود كـ"غير موجود بعد".</w:t>
      </w:r>
    </w:p>
    <w:p>
      <w:pPr>
        <w:pStyle w:val="Heading2"/>
        <w:bidi/>
        <w:jc w:val="right"/>
      </w:pPr>
      <w:r>
        <w:rPr>
          <w:rFonts w:ascii="Arial" w:cs="Arial" w:eastAsia="Arial" w:hAnsi="Arial"/>
          <w:b/>
          <w:bCs/>
          <w:rtl/>
        </w:rPr>
        <w:t xml:space="preserve">13.3 قيود تشغيلية وتقنية</w:t>
      </w:r>
    </w:p>
    <w:p>
      <w:pPr>
        <w:pStyle w:val="ListParagraph"/>
        <w:numPr>
          <w:ilvl w:val="0"/>
          <w:numId w:val="2"/>
        </w:numPr>
        <w:bidi/>
        <w:jc w:val="right"/>
      </w:pPr>
      <w:r>
        <w:rPr>
          <w:rFonts w:ascii="Arial" w:cs="Arial" w:eastAsia="Arial" w:hAnsi="Arial"/>
          <w:b w:val="false"/>
          <w:bCs w:val="false"/>
          <w:i w:val="false"/>
          <w:iCs w:val="false"/>
          <w:rtl/>
        </w:rPr>
        <w:t xml:space="preserve">تبعية `openai` (الحزمة الرسمية) مُدرَجة في `package.json` لكنها غير مُستوردة في أي مكان فعلياً — كل الاتصال بمزوّدي LLM (بما فيهم OpenAI) يمر عبر عميل `fetch` مكتوب يدوياً.</w:t>
      </w:r>
    </w:p>
    <w:p>
      <w:pPr>
        <w:pStyle w:val="ListParagraph"/>
        <w:numPr>
          <w:ilvl w:val="0"/>
          <w:numId w:val="2"/>
        </w:numPr>
        <w:bidi/>
        <w:jc w:val="right"/>
      </w:pPr>
      <w:r>
        <w:rPr>
          <w:rFonts w:ascii="Arial" w:cs="Arial" w:eastAsia="Arial" w:hAnsi="Arial"/>
          <w:b w:val="false"/>
          <w:bCs w:val="false"/>
          <w:i w:val="false"/>
          <w:iCs w:val="false"/>
          <w:rtl/>
        </w:rPr>
        <w:t xml:space="preserve">لا يوجد مسار دفعي (Bulk Endpoint) في الخادم لعمليات التكاليف — أدوات اللصق الجماعي في الواجهة تكرّر نداءات فردية بدل نداء دفعي واحد.</w:t>
      </w:r>
    </w:p>
    <w:p>
      <w:pPr>
        <w:pStyle w:val="ListParagraph"/>
        <w:numPr>
          <w:ilvl w:val="0"/>
          <w:numId w:val="2"/>
        </w:numPr>
        <w:bidi/>
        <w:jc w:val="right"/>
      </w:pPr>
      <w:r>
        <w:rPr>
          <w:rFonts w:ascii="Arial" w:cs="Arial" w:eastAsia="Arial" w:hAnsi="Arial"/>
          <w:b w:val="false"/>
          <w:bCs w:val="false"/>
          <w:i w:val="false"/>
          <w:iCs w:val="false"/>
          <w:rtl/>
        </w:rPr>
        <w:t xml:space="preserve">أربعة ملفات اختبار حقيقية وموثَّقة جيداً (`boot-config`, `service-mode-live`, اختبار الحزمة المشتركة، واختبار تطابق إعدادات Electron) غير مربوطة بأي سكربت `"test"` في أي `package.json` — تحتاج تشغيلاً يدوياً بمعرفة الأمر من تعليق الكود.</w:t>
      </w:r>
    </w:p>
    <w:p>
      <w:pPr>
        <w:pStyle w:val="ListParagraph"/>
        <w:numPr>
          <w:ilvl w:val="0"/>
          <w:numId w:val="2"/>
        </w:numPr>
        <w:bidi/>
        <w:jc w:val="right"/>
      </w:pPr>
      <w:r>
        <w:rPr>
          <w:rFonts w:ascii="Arial" w:cs="Arial" w:eastAsia="Arial" w:hAnsi="Arial"/>
          <w:b w:val="false"/>
          <w:bCs w:val="false"/>
          <w:i w:val="false"/>
          <w:iCs w:val="false"/>
          <w:rtl/>
        </w:rPr>
        <w:t xml:space="preserve">لا توجد قياسات أداء موثَّقة رسمياً لاستهلاك الذاكرة أو المعالج على أجهزة محدودة الموارد.</w:t>
      </w:r>
    </w:p>
    <w:p>
      <w:pPr>
        <w:pStyle w:val="ListParagraph"/>
        <w:numPr>
          <w:ilvl w:val="0"/>
          <w:numId w:val="2"/>
        </w:numPr>
        <w:bidi/>
        <w:jc w:val="right"/>
      </w:pPr>
      <w:r>
        <w:rPr>
          <w:rFonts w:ascii="Arial" w:cs="Arial" w:eastAsia="Arial" w:hAnsi="Arial"/>
          <w:b w:val="false"/>
          <w:bCs w:val="false"/>
          <w:i w:val="false"/>
          <w:iCs w:val="false"/>
          <w:rtl/>
        </w:rPr>
        <w:t xml:space="preserve">مساعد الذكاء الاصطناعي معطَّل افتراضياً ويتطلّب إعداداً يدوياً من مدير النظام (مزوّد + مفتاح API) قبل أي استخدام؛ بعض إجراءاته المسجَّلة (إدارة المستخدمين/الأدوار/بعض الإعدادات) موسومة صراحة في الكود كـ"أولية" (Preliminary) وقد تحتاج مراجعة إضافية.</w:t>
      </w:r>
    </w:p>
    <w:p>
      <w:pPr>
        <w:pStyle w:val="Heading2"/>
        <w:bidi/>
        <w:jc w:val="right"/>
      </w:pPr>
      <w:r>
        <w:rPr>
          <w:rFonts w:ascii="Arial" w:cs="Arial" w:eastAsia="Arial" w:hAnsi="Arial"/>
          <w:b/>
          <w:bCs/>
          <w:rtl/>
        </w:rPr>
        <w:t xml:space="preserve">13.4 قيود تجارية</w:t>
      </w:r>
    </w:p>
    <w:p>
      <w:pPr>
        <w:pStyle w:val="ListParagraph"/>
        <w:numPr>
          <w:ilvl w:val="0"/>
          <w:numId w:val="2"/>
        </w:numPr>
        <w:bidi/>
        <w:jc w:val="right"/>
      </w:pPr>
      <w:r>
        <w:rPr>
          <w:rFonts w:ascii="Arial" w:cs="Arial" w:eastAsia="Arial" w:hAnsi="Arial"/>
          <w:b w:val="false"/>
          <w:bCs w:val="false"/>
          <w:i w:val="false"/>
          <w:iCs w:val="false"/>
          <w:rtl/>
        </w:rPr>
        <w:t xml:space="preserve">لا توجد أي آلية ترخيص أو تفعيل تجاري (License Key/Subscription) — النظام في وضعه الحالي مبني للاستخدام الداخلي المباشر وليس للتوزيع التجاري متعدد العملاء.</w:t>
      </w:r>
    </w:p>
    <w:p>
      <w:pPr>
        <w:pStyle w:val="ListParagraph"/>
        <w:numPr>
          <w:ilvl w:val="0"/>
          <w:numId w:val="2"/>
        </w:numPr>
        <w:bidi/>
        <w:jc w:val="right"/>
      </w:pPr>
      <w:r>
        <w:rPr>
          <w:rFonts w:ascii="Arial" w:cs="Arial" w:eastAsia="Arial" w:hAnsi="Arial"/>
          <w:b w:val="false"/>
          <w:bCs w:val="false"/>
          <w:i w:val="false"/>
          <w:iCs w:val="false"/>
          <w:rtl/>
        </w:rPr>
        <w:t xml:space="preserve">لا يوجد نظام إشعارات خارجي (بريد إلكتروني/SMS/Push) — الإشعارات داخل التطبيق فقط.</w:t>
      </w:r>
    </w:p>
    <w:p>
      <w:pPr>
        <w:pStyle w:val="Heading1"/>
        <w:bidi/>
        <w:jc w:val="right"/>
      </w:pPr>
      <w:r>
        <w:rPr>
          <w:rFonts w:ascii="Arial" w:cs="Arial" w:eastAsia="Arial" w:hAnsi="Arial"/>
          <w:b/>
          <w:bCs/>
          <w:rtl/>
        </w:rPr>
        <w:t xml:space="preserve">14. التحسينات المستقبلية (Future Improvements)</w:t>
      </w:r>
    </w:p>
    <w:p>
      <w:pPr>
        <w:bidi/>
        <w:spacing w:after="160" w:before="0"/>
        <w:jc w:val="right"/>
      </w:pPr>
      <w:r>
        <w:rPr>
          <w:rFonts w:ascii="Arial" w:cs="Arial" w:eastAsia="Arial" w:hAnsi="Arial"/>
          <w:b w:val="false"/>
          <w:bCs w:val="false"/>
          <w:i w:val="false"/>
          <w:iCs w:val="false"/>
          <w:rtl/>
        </w:rPr>
        <w:t xml:space="preserve">مقترحات تطوير مرتّبة حسب الأولوية المنطقية، كل بند منها يعالج مباشرة إحدى نقاط القسم 13.</w:t>
      </w:r>
    </w:p>
    <w:p>
      <w:pPr>
        <w:pStyle w:val="Heading2"/>
        <w:bidi/>
        <w:jc w:val="right"/>
      </w:pPr>
      <w:r>
        <w:rPr>
          <w:rFonts w:ascii="Arial" w:cs="Arial" w:eastAsia="Arial" w:hAnsi="Arial"/>
          <w:b/>
          <w:bCs/>
          <w:rtl/>
        </w:rPr>
        <w:t xml:space="preserve">14.1 أولوية عالية</w:t>
      </w:r>
    </w:p>
    <w:p>
      <w:pPr>
        <w:pStyle w:val="ListParagraph"/>
        <w:numPr>
          <w:ilvl w:val="0"/>
          <w:numId w:val="2"/>
        </w:numPr>
        <w:bidi/>
        <w:jc w:val="right"/>
      </w:pPr>
      <w:r>
        <w:rPr>
          <w:rFonts w:ascii="Arial" w:cs="Arial" w:eastAsia="Arial" w:hAnsi="Arial"/>
          <w:b w:val="false"/>
          <w:bCs w:val="false"/>
          <w:i w:val="false"/>
          <w:iCs w:val="false"/>
          <w:rtl/>
        </w:rPr>
        <w:t xml:space="preserve">إضافة نظام نسخ احتياطي واستعادة مدمج (جدولة تلقائية + نسخة عند الطلب) — أهم فجوة حالية نظراً لحساسية البيانات المالية المخزَّنة.</w:t>
      </w:r>
    </w:p>
    <w:p>
      <w:pPr>
        <w:pStyle w:val="ListParagraph"/>
        <w:numPr>
          <w:ilvl w:val="0"/>
          <w:numId w:val="2"/>
        </w:numPr>
        <w:bidi/>
        <w:jc w:val="right"/>
      </w:pPr>
      <w:r>
        <w:rPr>
          <w:rFonts w:ascii="Arial" w:cs="Arial" w:eastAsia="Arial" w:hAnsi="Arial"/>
          <w:b w:val="false"/>
          <w:bCs w:val="false"/>
          <w:i w:val="false"/>
          <w:iCs w:val="false"/>
          <w:rtl/>
        </w:rPr>
        <w:t xml:space="preserve">توقيع رقمي (Code Signing) لملف التثبيت — يقلّل تحذيرات Windows SmartScreen ويرفع ثقة المستخدم عند التثبيت.</w:t>
      </w:r>
    </w:p>
    <w:p>
      <w:pPr>
        <w:pStyle w:val="ListParagraph"/>
        <w:numPr>
          <w:ilvl w:val="0"/>
          <w:numId w:val="2"/>
        </w:numPr>
        <w:bidi/>
        <w:jc w:val="right"/>
      </w:pPr>
      <w:r>
        <w:rPr>
          <w:rFonts w:ascii="Arial" w:cs="Arial" w:eastAsia="Arial" w:hAnsi="Arial"/>
          <w:b w:val="false"/>
          <w:bCs w:val="false"/>
          <w:i w:val="false"/>
          <w:iCs w:val="false"/>
          <w:rtl/>
        </w:rPr>
        <w:t xml:space="preserve">ربط ملفات الاختبار الأربعة غير المُشغَّلة حالياً (boot-config, service-mode-live … إلخ) بخط أنابيب تكامل مستمر (CI) فعلي بدل الاعتماد على تشغيل يدوي.</w:t>
      </w:r>
    </w:p>
    <w:p>
      <w:pPr>
        <w:pStyle w:val="ListParagraph"/>
        <w:numPr>
          <w:ilvl w:val="0"/>
          <w:numId w:val="2"/>
        </w:numPr>
        <w:bidi/>
        <w:jc w:val="right"/>
      </w:pPr>
      <w:r>
        <w:rPr>
          <w:rFonts w:ascii="Arial" w:cs="Arial" w:eastAsia="Arial" w:hAnsi="Arial"/>
          <w:b w:val="false"/>
          <w:bCs w:val="false"/>
          <w:i w:val="false"/>
          <w:iCs w:val="false"/>
          <w:rtl/>
        </w:rPr>
        <w:t xml:space="preserve">آلية قفل حساب لكل مستخدم عند تكرار محاولات الدخول الفاشلة (إضافة لتحديد المعدّل الحالي حسب IP فقط) — الكود نفسه يشير لهذه الفجوة صراحة.</w:t>
      </w:r>
    </w:p>
    <w:p>
      <w:pPr>
        <w:pStyle w:val="Heading2"/>
        <w:bidi/>
        <w:jc w:val="right"/>
      </w:pPr>
      <w:r>
        <w:rPr>
          <w:rFonts w:ascii="Arial" w:cs="Arial" w:eastAsia="Arial" w:hAnsi="Arial"/>
          <w:b/>
          <w:bCs/>
          <w:rtl/>
        </w:rPr>
        <w:t xml:space="preserve">14.2 أولوية متوسطة</w:t>
      </w:r>
    </w:p>
    <w:p>
      <w:pPr>
        <w:pStyle w:val="ListParagraph"/>
        <w:numPr>
          <w:ilvl w:val="0"/>
          <w:numId w:val="2"/>
        </w:numPr>
        <w:bidi/>
        <w:jc w:val="right"/>
      </w:pPr>
      <w:r>
        <w:rPr>
          <w:rFonts w:ascii="Arial" w:cs="Arial" w:eastAsia="Arial" w:hAnsi="Arial"/>
          <w:b w:val="false"/>
          <w:bCs w:val="false"/>
          <w:i w:val="false"/>
          <w:iCs w:val="false"/>
          <w:rtl/>
        </w:rPr>
        <w:t xml:space="preserve">تصدير تقارير حقيقي بصيغة PDF وExcel (.xlsx فعلي عبر مكتبة مثل ExcelJS) بدل الاكتفاء بـ CSV/عرض الشاشة فقط.</w:t>
      </w:r>
    </w:p>
    <w:p>
      <w:pPr>
        <w:pStyle w:val="ListParagraph"/>
        <w:numPr>
          <w:ilvl w:val="0"/>
          <w:numId w:val="2"/>
        </w:numPr>
        <w:bidi/>
        <w:jc w:val="right"/>
      </w:pPr>
      <w:r>
        <w:rPr>
          <w:rFonts w:ascii="Arial" w:cs="Arial" w:eastAsia="Arial" w:hAnsi="Arial"/>
          <w:b w:val="false"/>
          <w:bCs w:val="false"/>
          <w:i w:val="false"/>
          <w:iCs w:val="false"/>
          <w:rtl/>
        </w:rPr>
        <w:t xml:space="preserve">مسارات دفعية (Bulk Endpoints) في الخادم لعمليات التكاليف/الدفعات لتقليل عدد نداءات الشبكة عند اللصق الجماعي.</w:t>
      </w:r>
    </w:p>
    <w:p>
      <w:pPr>
        <w:pStyle w:val="ListParagraph"/>
        <w:numPr>
          <w:ilvl w:val="0"/>
          <w:numId w:val="2"/>
        </w:numPr>
        <w:bidi/>
        <w:jc w:val="right"/>
      </w:pPr>
      <w:r>
        <w:rPr>
          <w:rFonts w:ascii="Arial" w:cs="Arial" w:eastAsia="Arial" w:hAnsi="Arial"/>
          <w:b w:val="false"/>
          <w:bCs w:val="false"/>
          <w:i w:val="false"/>
          <w:iCs w:val="false"/>
          <w:rtl/>
        </w:rPr>
        <w:t xml:space="preserve">روابط تنزيل موقَّعة (Signed URLs) مؤقتة الصلاحية للملفات الخاصة بدل الاعتماد فقط على مسار مصادَق عليه دائم.</w:t>
      </w:r>
    </w:p>
    <w:p>
      <w:pPr>
        <w:pStyle w:val="ListParagraph"/>
        <w:numPr>
          <w:ilvl w:val="0"/>
          <w:numId w:val="2"/>
        </w:numPr>
        <w:bidi/>
        <w:jc w:val="right"/>
      </w:pPr>
      <w:r>
        <w:rPr>
          <w:rFonts w:ascii="Arial" w:cs="Arial" w:eastAsia="Arial" w:hAnsi="Arial"/>
          <w:b w:val="false"/>
          <w:bCs w:val="false"/>
          <w:i w:val="false"/>
          <w:iCs w:val="false"/>
          <w:rtl/>
        </w:rPr>
        <w:t xml:space="preserve">إزالة تبعية `openai` غير المستخدمة من `package.json`، أو استبدال العميل اليدوي بها إن رُغِب بمزايا SDK الرسمية (إعادة المحاولة، البث المباشر).</w:t>
      </w:r>
    </w:p>
    <w:p>
      <w:pPr>
        <w:pStyle w:val="ListParagraph"/>
        <w:numPr>
          <w:ilvl w:val="0"/>
          <w:numId w:val="2"/>
        </w:numPr>
        <w:bidi/>
        <w:jc w:val="right"/>
      </w:pPr>
      <w:r>
        <w:rPr>
          <w:rFonts w:ascii="Arial" w:cs="Arial" w:eastAsia="Arial" w:hAnsi="Arial"/>
          <w:b w:val="false"/>
          <w:bCs w:val="false"/>
          <w:i w:val="false"/>
          <w:iCs w:val="false"/>
          <w:rtl/>
        </w:rPr>
        <w:t xml:space="preserve">خط أنابيب معالجة صور بسيط (تغيير حجم/ضغط) لشعار وختم الشركة عند الرفع لتقليل حجم التخزين وتوحيد الأبعاد في المستندات المولَّدة.</w:t>
      </w:r>
    </w:p>
    <w:p>
      <w:pPr>
        <w:pStyle w:val="Heading2"/>
        <w:bidi/>
        <w:jc w:val="right"/>
      </w:pPr>
      <w:r>
        <w:rPr>
          <w:rFonts w:ascii="Arial" w:cs="Arial" w:eastAsia="Arial" w:hAnsi="Arial"/>
          <w:b/>
          <w:bCs/>
          <w:rtl/>
        </w:rPr>
        <w:t xml:space="preserve">14.3 أولوية أقل / توسّعات استراتيجية</w:t>
      </w:r>
    </w:p>
    <w:p>
      <w:pPr>
        <w:pStyle w:val="ListParagraph"/>
        <w:numPr>
          <w:ilvl w:val="0"/>
          <w:numId w:val="2"/>
        </w:numPr>
        <w:bidi/>
        <w:jc w:val="right"/>
      </w:pPr>
      <w:r>
        <w:rPr>
          <w:rFonts w:ascii="Arial" w:cs="Arial" w:eastAsia="Arial" w:hAnsi="Arial"/>
          <w:b w:val="false"/>
          <w:bCs w:val="false"/>
          <w:i w:val="false"/>
          <w:iCs w:val="false"/>
          <w:rtl/>
        </w:rPr>
        <w:t xml:space="preserve">تقييم دعم macOS/Linux إن استهدف النظام سوقاً خارج بيئة Windows حصراً (يتطلب استبدال WinSW بآلية إدارة خدمة مناسبة لكل نظام).</w:t>
      </w:r>
    </w:p>
    <w:p>
      <w:pPr>
        <w:pStyle w:val="ListParagraph"/>
        <w:numPr>
          <w:ilvl w:val="0"/>
          <w:numId w:val="2"/>
        </w:numPr>
        <w:bidi/>
        <w:jc w:val="right"/>
      </w:pPr>
      <w:r>
        <w:rPr>
          <w:rFonts w:ascii="Arial" w:cs="Arial" w:eastAsia="Arial" w:hAnsi="Arial"/>
          <w:b w:val="false"/>
          <w:bCs w:val="false"/>
          <w:i w:val="false"/>
          <w:iCs w:val="false"/>
          <w:rtl/>
        </w:rPr>
        <w:t xml:space="preserve">إضافة طبقة إشعارات خارجية (بريد إلكتروني على الأقل) للدفعات المتأخرة والمشاريع المتأخرة دون الحاجة لفتح التطبيق يدوياً.</w:t>
      </w:r>
    </w:p>
    <w:p>
      <w:pPr>
        <w:pStyle w:val="ListParagraph"/>
        <w:numPr>
          <w:ilvl w:val="0"/>
          <w:numId w:val="2"/>
        </w:numPr>
        <w:bidi/>
        <w:jc w:val="right"/>
      </w:pPr>
      <w:r>
        <w:rPr>
          <w:rFonts w:ascii="Arial" w:cs="Arial" w:eastAsia="Arial" w:hAnsi="Arial"/>
          <w:b w:val="false"/>
          <w:bCs w:val="false"/>
          <w:i w:val="false"/>
          <w:iCs w:val="false"/>
          <w:rtl/>
        </w:rPr>
        <w:t xml:space="preserve">إن كان التوجّه مستقبلاً نحو نموذج SaaS متعدد العملاء: إضافة طبقة ترخيص/اشتراك كاملة، وتقييم الانتقال لبنية نشر سحابية بدل النموذج المكتبي الحالي.</w:t>
      </w:r>
    </w:p>
    <w:p>
      <w:pPr>
        <w:pStyle w:val="ListParagraph"/>
        <w:numPr>
          <w:ilvl w:val="0"/>
          <w:numId w:val="2"/>
        </w:numPr>
        <w:bidi/>
        <w:jc w:val="right"/>
      </w:pPr>
      <w:r>
        <w:rPr>
          <w:rFonts w:ascii="Arial" w:cs="Arial" w:eastAsia="Arial" w:hAnsi="Arial"/>
          <w:b w:val="false"/>
          <w:bCs w:val="false"/>
          <w:i w:val="false"/>
          <w:iCs w:val="false"/>
          <w:rtl/>
        </w:rPr>
        <w:t xml:space="preserve">توسيع الإجراءات "الأولية" (Preliminary) في مسجّل مساعد الذكاء الاصطناعي (إدارة المستخدمين/الأدوار/بعض الإعدادات) لتصبح كاملة الاختبار والتوثيق مثل بقية الإجراءات.</w:t>
      </w:r>
    </w:p>
    <w:p>
      <w:pPr>
        <w:pStyle w:val="ListParagraph"/>
        <w:numPr>
          <w:ilvl w:val="0"/>
          <w:numId w:val="2"/>
        </w:numPr>
        <w:bidi/>
        <w:jc w:val="right"/>
      </w:pPr>
      <w:r>
        <w:rPr>
          <w:rFonts w:ascii="Arial" w:cs="Arial" w:eastAsia="Arial" w:hAnsi="Arial"/>
          <w:b w:val="false"/>
          <w:bCs w:val="false"/>
          <w:i w:val="false"/>
          <w:iCs w:val="false"/>
          <w:rtl/>
        </w:rPr>
        <w:t xml:space="preserve">إكمال مسار "العميل الخفيف" (`electron-builder-client.yml`) بإضافة إعداد عنوان خادم قابل للتهيئة من الواجهة، إن كان الهدف نموذج عميل/خادم مركزي بدل نسخة مستقلة لكل جهاز.</w:t>
      </w:r>
    </w:p>
    <w:p>
      <w:pPr>
        <w:pStyle w:val="Heading1"/>
        <w:bidi/>
        <w:jc w:val="right"/>
      </w:pPr>
      <w:r>
        <w:rPr>
          <w:rFonts w:ascii="Arial" w:cs="Arial" w:eastAsia="Arial" w:hAnsi="Arial"/>
          <w:b/>
          <w:bCs/>
          <w:rtl/>
        </w:rPr>
        <w:t xml:space="preserve">15. دليل المطور (Developer Guide)</w:t>
      </w:r>
    </w:p>
    <w:p>
      <w:pPr>
        <w:pStyle w:val="Heading2"/>
        <w:bidi/>
        <w:jc w:val="right"/>
      </w:pPr>
      <w:r>
        <w:rPr>
          <w:rFonts w:ascii="Arial" w:cs="Arial" w:eastAsia="Arial" w:hAnsi="Arial"/>
          <w:b/>
          <w:bCs/>
          <w:rtl/>
        </w:rPr>
        <w:t xml:space="preserve">15.1 المتطلبات الأساسية</w:t>
      </w:r>
    </w:p>
    <w:p>
      <w:pPr>
        <w:pStyle w:val="ListParagraph"/>
        <w:numPr>
          <w:ilvl w:val="0"/>
          <w:numId w:val="2"/>
        </w:numPr>
        <w:bidi/>
        <w:jc w:val="right"/>
      </w:pPr>
      <w:r>
        <w:rPr>
          <w:rFonts w:ascii="Arial" w:cs="Arial" w:eastAsia="Arial" w:hAnsi="Arial"/>
          <w:b w:val="false"/>
          <w:bCs w:val="false"/>
          <w:i w:val="false"/>
          <w:iCs w:val="false"/>
          <w:rtl/>
        </w:rPr>
        <w:t xml:space="preserve">[object Object]</w:t>
      </w:r>
    </w:p>
    <w:p>
      <w:pPr>
        <w:pStyle w:val="ListParagraph"/>
        <w:numPr>
          <w:ilvl w:val="0"/>
          <w:numId w:val="2"/>
        </w:numPr>
        <w:bidi/>
        <w:jc w:val="right"/>
      </w:pPr>
      <w:r>
        <w:rPr>
          <w:rFonts w:ascii="Arial" w:cs="Arial" w:eastAsia="Arial" w:hAnsi="Arial"/>
          <w:b w:val="false"/>
          <w:bCs w:val="false"/>
          <w:i w:val="false"/>
          <w:iCs w:val="false"/>
          <w:rtl/>
        </w:rPr>
        <w:t xml:space="preserve">[object Object]</w:t>
      </w:r>
    </w:p>
    <w:p>
      <w:pPr>
        <w:pStyle w:val="ListParagraph"/>
        <w:numPr>
          <w:ilvl w:val="0"/>
          <w:numId w:val="2"/>
        </w:numPr>
        <w:bidi/>
        <w:jc w:val="right"/>
      </w:pPr>
      <w:r>
        <w:rPr>
          <w:rFonts w:ascii="Arial" w:cs="Arial" w:eastAsia="Arial" w:hAnsi="Arial"/>
          <w:b w:val="false"/>
          <w:bCs w:val="false"/>
          <w:i w:val="false"/>
          <w:iCs w:val="false"/>
          <w:rtl/>
        </w:rPr>
        <w:t xml:space="preserve">[object Object]</w:t>
      </w:r>
    </w:p>
    <w:p>
      <w:pPr>
        <w:pStyle w:val="ListParagraph"/>
        <w:numPr>
          <w:ilvl w:val="0"/>
          <w:numId w:val="2"/>
        </w:numPr>
        <w:bidi/>
        <w:jc w:val="right"/>
      </w:pPr>
      <w:r>
        <w:rPr>
          <w:rFonts w:ascii="Arial" w:cs="Arial" w:eastAsia="Arial" w:hAnsi="Arial"/>
          <w:b w:val="false"/>
          <w:bCs w:val="false"/>
          <w:i w:val="false"/>
          <w:iCs w:val="false"/>
          <w:rtl/>
        </w:rPr>
        <w:t xml:space="preserve">[object Object]</w:t>
      </w:r>
    </w:p>
    <w:p>
      <w:pPr>
        <w:pStyle w:val="Heading2"/>
        <w:bidi/>
        <w:jc w:val="right"/>
      </w:pPr>
      <w:r>
        <w:rPr>
          <w:rFonts w:ascii="Arial" w:cs="Arial" w:eastAsia="Arial" w:hAnsi="Arial"/>
          <w:b/>
          <w:bCs/>
          <w:rtl/>
        </w:rPr>
        <w:t xml:space="preserve">15.2 تشغيل المشروع للتطوير</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pnpm install                 # تثبيت كل تبعيات الـ workspace دفعة واحدة</w:t>
      </w:r>
    </w:p>
    <w:p>
      <w:pPr>
        <w:shd w:fill="F5F5F5" w:val="clear"/>
        <w:bidi w:val="false"/>
        <w:spacing w:after="0" w:before="0"/>
        <w:jc w:val="left"/>
      </w:pPr>
      <w:r>
        <w:rPr>
          <w:rFonts w:ascii="Consolas" w:cs="Consolas" w:eastAsia="Consolas" w:hAnsi="Consolas"/>
          <w:sz w:val="18"/>
          <w:szCs w:val="18"/>
          <w:rtl w:val="false"/>
        </w:rPr>
        <w:t xml:space="preserve">cd backend &amp;&amp; docker compose up -d   # تشغيل PostgreSQL محلياً (اختياري لو القاعدة عندك جاهزة)</w:t>
      </w:r>
    </w:p>
    <w:p>
      <w:pPr>
        <w:shd w:fill="F5F5F5" w:val="clear"/>
        <w:bidi w:val="false"/>
        <w:spacing w:after="0" w:before="0"/>
        <w:jc w:val="left"/>
      </w:pPr>
      <w:r>
        <w:rPr>
          <w:rFonts w:ascii="Consolas" w:cs="Consolas" w:eastAsia="Consolas" w:hAnsi="Consolas"/>
          <w:sz w:val="18"/>
          <w:szCs w:val="18"/>
          <w:rtl w:val="false"/>
        </w:rPr>
        <w:t xml:space="preserve">cp backend/.env.example backend/.env       # ثم تعديل القيم حسب بيئتك</w:t>
      </w:r>
    </w:p>
    <w:p>
      <w:pPr>
        <w:shd w:fill="F5F5F5" w:val="clear"/>
        <w:bidi w:val="false"/>
        <w:spacing w:after="0" w:before="0"/>
        <w:jc w:val="left"/>
      </w:pPr>
      <w:r>
        <w:rPr>
          <w:rFonts w:ascii="Consolas" w:cs="Consolas" w:eastAsia="Consolas" w:hAnsi="Consolas"/>
          <w:sz w:val="18"/>
          <w:szCs w:val="18"/>
          <w:rtl w:val="false"/>
        </w:rPr>
        <w:t xml:space="preserve">cp frontend/.env.example frontend/.env</w:t>
      </w:r>
    </w:p>
    <w:p>
      <w:pPr>
        <w:shd w:fill="F5F5F5" w:val="clear"/>
        <w:bidi w:val="false"/>
        <w:spacing w:after="0" w:before="0"/>
        <w:jc w:val="left"/>
      </w:pPr>
      <w:r>
        <w:rPr>
          <w:rFonts w:ascii="Consolas" w:cs="Consolas" w:eastAsia="Consolas" w:hAnsi="Consolas"/>
          <w:sz w:val="18"/>
          <w:szCs w:val="18"/>
          <w:rtl w:val="false"/>
        </w:rPr>
        <w:t xml:space="preserve">pnpm prisma:migrate           # تطبيق الترحيلات على القاعدة</w:t>
      </w:r>
    </w:p>
    <w:p>
      <w:pPr>
        <w:shd w:fill="F5F5F5" w:val="clear"/>
        <w:bidi w:val="false"/>
        <w:spacing w:after="0" w:before="0"/>
        <w:jc w:val="left"/>
      </w:pPr>
      <w:r>
        <w:rPr>
          <w:rFonts w:ascii="Consolas" w:cs="Consolas" w:eastAsia="Consolas" w:hAnsi="Consolas"/>
          <w:sz w:val="18"/>
          <w:szCs w:val="18"/>
          <w:rtl w:val="false"/>
        </w:rPr>
        <w:t xml:space="preserve">pnpm prisma:seed              # زرع بيانات أولية (أدوار/صلاحيات/مستخدم تجريبي)</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pnpm dev                      # يبني shared ثم يشغّل backend (tsx watch) + frontend (Vite) معاً</w:t>
      </w:r>
    </w:p>
    <w:p>
      <w:pPr>
        <w:bidi/>
        <w:spacing w:after="160" w:before="0"/>
        <w:jc w:val="right"/>
      </w:pPr>
      <w:r>
        <w:rPr>
          <w:rFonts w:ascii="Arial" w:cs="Arial" w:eastAsia="Arial" w:hAnsi="Arial"/>
          <w:b w:val="false"/>
          <w:bCs w:val="false"/>
          <w:i w:val="false"/>
          <w:iCs w:val="false"/>
          <w:rtl/>
        </w:rPr>
        <w:t xml:space="preserve">لتشغيل نسخة Electron في وضع التطوير (نافذة سطح مكتب حقيقية فوق نفس خادم Vite):</w:t>
      </w:r>
    </w:p>
    <w:p>
      <w:pPr>
        <w:pBdr>
          <w:top w:val="single" w:color="BFBFBF" w:sz="4"/>
        </w:pBdr>
        <w:shd w:fill="F5F5F5" w:val="clear"/>
        <w:bidi w:val="false"/>
        <w:spacing w:after="160" w:before="80"/>
        <w:jc w:val="left"/>
      </w:pPr>
      <w:r>
        <w:rPr>
          <w:rFonts w:ascii="Consolas" w:cs="Consolas" w:eastAsia="Consolas" w:hAnsi="Consolas"/>
          <w:sz w:val="18"/>
          <w:szCs w:val="18"/>
          <w:rtl w:val="false"/>
        </w:rPr>
        <w:t xml:space="preserve">pnpm electron:dev</w:t>
      </w:r>
    </w:p>
    <w:p>
      <w:pPr>
        <w:pStyle w:val="Heading2"/>
        <w:bidi/>
        <w:jc w:val="right"/>
      </w:pPr>
      <w:r>
        <w:rPr>
          <w:rFonts w:ascii="Arial" w:cs="Arial" w:eastAsia="Arial" w:hAnsi="Arial"/>
          <w:b/>
          <w:bCs/>
          <w:rtl/>
        </w:rPr>
        <w:t xml:space="preserve">15.3 هيكل الملفات</w:t>
      </w:r>
    </w:p>
    <w:p>
      <w:pPr>
        <w:bidi/>
        <w:spacing w:after="160" w:before="0"/>
        <w:jc w:val="right"/>
      </w:pPr>
      <w:r>
        <w:rPr>
          <w:rFonts w:ascii="Arial" w:cs="Arial" w:eastAsia="Arial" w:hAnsi="Arial"/>
          <w:b w:val="false"/>
          <w:bCs w:val="false"/>
          <w:i w:val="false"/>
          <w:iCs w:val="false"/>
          <w:rtl/>
        </w:rPr>
        <w:t xml:space="preserve">مفصَّل بالكامل في القسم 4.2 — نقطة الانطلاق للتعرّف على أي وحدة خلفية هي `backend/src/modules/&lt;اسم-الوحدة&gt;/`، وللواجهة الأمامية `frontend/src/views/` (الصفحات) و`frontend/src/components/features/&lt;الكيان&gt;/` (المكوّنات).</w:t>
      </w:r>
    </w:p>
    <w:p>
      <w:pPr>
        <w:pStyle w:val="Heading2"/>
        <w:bidi/>
        <w:jc w:val="right"/>
      </w:pPr>
      <w:r>
        <w:rPr>
          <w:rFonts w:ascii="Arial" w:cs="Arial" w:eastAsia="Arial" w:hAnsi="Arial"/>
          <w:b/>
          <w:bCs/>
          <w:rtl/>
        </w:rPr>
        <w:t xml:space="preserve">15.4 طريقة إضافة ميزة جديدة (مثال: وحدة خلفية جديدة كاملة)</w:t>
      </w:r>
    </w:p>
    <w:p>
      <w:pPr>
        <w:pStyle w:val="ListParagraph"/>
        <w:numPr>
          <w:ilvl w:val="0"/>
          <w:numId w:val="3"/>
        </w:numPr>
        <w:bidi/>
        <w:jc w:val="right"/>
      </w:pPr>
      <w:r>
        <w:rPr>
          <w:rFonts w:ascii="Arial" w:cs="Arial" w:eastAsia="Arial" w:hAnsi="Arial"/>
          <w:b w:val="false"/>
          <w:bCs w:val="false"/>
          <w:i w:val="false"/>
          <w:iCs w:val="false"/>
          <w:rtl/>
        </w:rPr>
        <w:t xml:space="preserve">إنشاء مجلد `backend/src/modules/&lt;اسم-جديد&gt;/` بالملفات القياسية: `.types.ts`, `.schemas.ts` (Zod)، `.repository.ts`، `.service.ts`، `.controller.ts`، `.routes.ts`.</w:t>
      </w:r>
    </w:p>
    <w:p>
      <w:pPr>
        <w:pStyle w:val="ListParagraph"/>
        <w:numPr>
          <w:ilvl w:val="0"/>
          <w:numId w:val="3"/>
        </w:numPr>
        <w:bidi/>
        <w:jc w:val="right"/>
      </w:pPr>
      <w:r>
        <w:rPr>
          <w:rFonts w:ascii="Arial" w:cs="Arial" w:eastAsia="Arial" w:hAnsi="Arial"/>
          <w:b w:val="false"/>
          <w:bCs w:val="false"/>
          <w:i w:val="false"/>
          <w:iCs w:val="false"/>
          <w:rtl/>
        </w:rPr>
        <w:t xml:space="preserve">إضافة نموذج Prisma جديد (إن لزم) في `schema.prisma` ثم تشغيل ترحيل (انظر 15.7).</w:t>
      </w:r>
    </w:p>
    <w:p>
      <w:pPr>
        <w:pStyle w:val="ListParagraph"/>
        <w:numPr>
          <w:ilvl w:val="0"/>
          <w:numId w:val="3"/>
        </w:numPr>
        <w:bidi/>
        <w:jc w:val="right"/>
      </w:pPr>
      <w:r>
        <w:rPr>
          <w:rFonts w:ascii="Arial" w:cs="Arial" w:eastAsia="Arial" w:hAnsi="Arial"/>
          <w:b w:val="false"/>
          <w:bCs w:val="false"/>
          <w:i w:val="false"/>
          <w:iCs w:val="false"/>
          <w:rtl/>
        </w:rPr>
        <w:t xml:space="preserve">إضافة مفاتيح الصلاحية الجديدة في `backend/src/modules/rbac/rbac.catalog.ts` ضمن مصفوفة `PERMISSION_CATALOG` وتحديث `DEFAULT_ROLE_PERMISSIONS` حسب الأدوار المناسبة.</w:t>
      </w:r>
    </w:p>
    <w:p>
      <w:pPr>
        <w:pStyle w:val="ListParagraph"/>
        <w:numPr>
          <w:ilvl w:val="0"/>
          <w:numId w:val="3"/>
        </w:numPr>
        <w:bidi/>
        <w:jc w:val="right"/>
      </w:pPr>
      <w:r>
        <w:rPr>
          <w:rFonts w:ascii="Arial" w:cs="Arial" w:eastAsia="Arial" w:hAnsi="Arial"/>
          <w:b w:val="false"/>
          <w:bCs w:val="false"/>
          <w:i w:val="false"/>
          <w:iCs w:val="false"/>
          <w:rtl/>
        </w:rPr>
        <w:t xml:space="preserve">تسجيل مسارات الوحدة الجديدة في `backend/src/app.ts` (استيراد + `app.register(newRoutes, { prefix: "/api/v1/new-thing" })`).</w:t>
      </w:r>
    </w:p>
    <w:p>
      <w:pPr>
        <w:pStyle w:val="ListParagraph"/>
        <w:numPr>
          <w:ilvl w:val="0"/>
          <w:numId w:val="3"/>
        </w:numPr>
        <w:bidi/>
        <w:jc w:val="right"/>
      </w:pPr>
      <w:r>
        <w:rPr>
          <w:rFonts w:ascii="Arial" w:cs="Arial" w:eastAsia="Arial" w:hAnsi="Arial"/>
          <w:b w:val="false"/>
          <w:bCs w:val="false"/>
          <w:i w:val="false"/>
          <w:iCs w:val="false"/>
          <w:rtl/>
        </w:rPr>
        <w:t xml:space="preserve">كل نقطة نهاية يجب أن تستخدم `fastify.requireAccess({ permissions: [...] })` بالصلاحية المناسبة — لا مسار مفتوح دون فحص صلاحية إلا إذا كان عاماً بوضوح (كتسجيل الدخول).</w:t>
      </w:r>
    </w:p>
    <w:p>
      <w:pPr>
        <w:pStyle w:val="Heading2"/>
        <w:bidi/>
        <w:jc w:val="right"/>
      </w:pPr>
      <w:r>
        <w:rPr>
          <w:rFonts w:ascii="Arial" w:cs="Arial" w:eastAsia="Arial" w:hAnsi="Arial"/>
          <w:b/>
          <w:bCs/>
          <w:rtl/>
        </w:rPr>
        <w:t xml:space="preserve">15.5 طريقة إضافة صفحة جديدة (Frontend)</w:t>
      </w:r>
    </w:p>
    <w:p>
      <w:pPr>
        <w:pStyle w:val="ListParagraph"/>
        <w:numPr>
          <w:ilvl w:val="0"/>
          <w:numId w:val="3"/>
        </w:numPr>
        <w:bidi/>
        <w:jc w:val="right"/>
      </w:pPr>
      <w:r>
        <w:rPr>
          <w:rFonts w:ascii="Arial" w:cs="Arial" w:eastAsia="Arial" w:hAnsi="Arial"/>
          <w:b w:val="false"/>
          <w:bCs w:val="false"/>
          <w:i w:val="false"/>
          <w:iCs w:val="false"/>
          <w:rtl/>
        </w:rPr>
        <w:t xml:space="preserve">إنشاء ملف `.vue` جديد تحت `frontend/src/views/&lt;المجال&gt;/`.</w:t>
      </w:r>
    </w:p>
    <w:p>
      <w:pPr>
        <w:pStyle w:val="ListParagraph"/>
        <w:numPr>
          <w:ilvl w:val="0"/>
          <w:numId w:val="3"/>
        </w:numPr>
        <w:bidi/>
        <w:jc w:val="right"/>
      </w:pPr>
      <w:r>
        <w:rPr>
          <w:rFonts w:ascii="Arial" w:cs="Arial" w:eastAsia="Arial" w:hAnsi="Arial"/>
          <w:b w:val="false"/>
          <w:bCs w:val="false"/>
          <w:i w:val="false"/>
          <w:iCs w:val="false"/>
          <w:rtl/>
        </w:rPr>
        <w:t xml:space="preserve">إضافة المسار في `frontend/src/router/routes.ts`: `{ path, name, component: () =&gt; import(...), meta: { layout: "app", access: { permissions: [...] } } }`.</w:t>
      </w:r>
    </w:p>
    <w:p>
      <w:pPr>
        <w:pStyle w:val="ListParagraph"/>
        <w:numPr>
          <w:ilvl w:val="0"/>
          <w:numId w:val="3"/>
        </w:numPr>
        <w:bidi/>
        <w:jc w:val="right"/>
      </w:pPr>
      <w:r>
        <w:rPr>
          <w:rFonts w:ascii="Arial" w:cs="Arial" w:eastAsia="Arial" w:hAnsi="Arial"/>
          <w:b w:val="false"/>
          <w:bCs w:val="false"/>
          <w:i w:val="false"/>
          <w:iCs w:val="false"/>
          <w:rtl/>
        </w:rPr>
        <w:t xml:space="preserve">إن احتاجت الصفحة بيانات من API: إنشاء composable مخصّص تحت `frontend/src/composables/` يستهلك دالة من `frontend/src/services/api/&lt;الكيان&gt;.api.ts`.</w:t>
      </w:r>
    </w:p>
    <w:p>
      <w:pPr>
        <w:pStyle w:val="ListParagraph"/>
        <w:numPr>
          <w:ilvl w:val="0"/>
          <w:numId w:val="3"/>
        </w:numPr>
        <w:bidi/>
        <w:jc w:val="right"/>
      </w:pPr>
      <w:r>
        <w:rPr>
          <w:rFonts w:ascii="Arial" w:cs="Arial" w:eastAsia="Arial" w:hAnsi="Arial"/>
          <w:b w:val="false"/>
          <w:bCs w:val="false"/>
          <w:i w:val="false"/>
          <w:iCs w:val="false"/>
          <w:rtl/>
        </w:rPr>
        <w:t xml:space="preserve">لعرض بيانات جدولية: استخدام مكوّن `DataGrid` المشترك (`components/shared/datagrid/`) مع تعريف أعمدة مخصّص (`&lt;الكيان&gt;Columns.ts`).</w:t>
      </w:r>
    </w:p>
    <w:p>
      <w:pPr>
        <w:pStyle w:val="Heading2"/>
        <w:bidi/>
        <w:jc w:val="right"/>
      </w:pPr>
      <w:r>
        <w:rPr>
          <w:rFonts w:ascii="Arial" w:cs="Arial" w:eastAsia="Arial" w:hAnsi="Arial"/>
          <w:b/>
          <w:bCs/>
          <w:rtl/>
        </w:rPr>
        <w:t xml:space="preserve">15.6 طريقة إضافة نقطة API جديدة</w:t>
      </w:r>
    </w:p>
    <w:p>
      <w:pPr>
        <w:bidi/>
        <w:spacing w:after="160" w:before="0"/>
        <w:jc w:val="right"/>
      </w:pPr>
      <w:r>
        <w:rPr>
          <w:rFonts w:ascii="Arial" w:cs="Arial" w:eastAsia="Arial" w:hAnsi="Arial"/>
          <w:b w:val="false"/>
          <w:bCs w:val="false"/>
          <w:i w:val="false"/>
          <w:iCs w:val="false"/>
          <w:rtl/>
        </w:rPr>
        <w:t xml:space="preserve">كل نقطة نهاية تُضاف كدالة في `.routes.ts` الخاصة بالوحدة، تستدعي دالة مقابلة في `.controller.ts` ثم `.service.ts`. يجب دائماً: (1) تعريف مخطط Zod للمدخلات في `.schemas.ts`، (2) تحديد الصلاحية المطلوبة عبر `requireAccess`، (3) تسجيل أي عملية كتابة في `AuditLog` عبر `AuditService.log(...)` ضمن نفس المعاملة.</w:t>
      </w:r>
    </w:p>
    <w:p>
      <w:pPr>
        <w:pStyle w:val="Heading2"/>
        <w:bidi/>
        <w:jc w:val="right"/>
      </w:pPr>
      <w:r>
        <w:rPr>
          <w:rFonts w:ascii="Arial" w:cs="Arial" w:eastAsia="Arial" w:hAnsi="Arial"/>
          <w:b/>
          <w:bCs/>
          <w:rtl/>
        </w:rPr>
        <w:t xml:space="preserve">15.7 طريقة إضافة جدول جديد وإنشاء Migration</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 1. تعديل backend/prisma/schema.prisma وإضافة model جديد</w:t>
      </w:r>
    </w:p>
    <w:p>
      <w:pPr>
        <w:shd w:fill="F5F5F5" w:val="clear"/>
        <w:bidi w:val="false"/>
        <w:spacing w:after="0" w:before="0"/>
        <w:jc w:val="left"/>
      </w:pPr>
      <w:r>
        <w:rPr>
          <w:rFonts w:ascii="Consolas" w:cs="Consolas" w:eastAsia="Consolas" w:hAnsi="Consolas"/>
          <w:sz w:val="18"/>
          <w:szCs w:val="18"/>
          <w:rtl w:val="false"/>
        </w:rPr>
        <w:t xml:space="preserve"># 2. توليد وتطبيق الترحيل محلياً:</w:t>
      </w:r>
    </w:p>
    <w:p>
      <w:pPr>
        <w:shd w:fill="F5F5F5" w:val="clear"/>
        <w:bidi w:val="false"/>
        <w:spacing w:after="0" w:before="0"/>
        <w:jc w:val="left"/>
      </w:pPr>
      <w:r>
        <w:rPr>
          <w:rFonts w:ascii="Consolas" w:cs="Consolas" w:eastAsia="Consolas" w:hAnsi="Consolas"/>
          <w:sz w:val="18"/>
          <w:szCs w:val="18"/>
          <w:rtl w:val="false"/>
        </w:rPr>
        <w:t xml:space="preserve">pnpm --filter backend prisma:migrate   # يُنشئ ملف SQL جديد تحت prisma/migrations/ ويطبّقه</w:t>
      </w:r>
    </w:p>
    <w:p>
      <w:pPr>
        <w:shd w:fill="F5F5F5" w:val="clear"/>
        <w:bidi w:val="false"/>
        <w:spacing w:after="0" w:before="0"/>
        <w:jc w:val="left"/>
      </w:pPr>
      <w:r>
        <w:rPr>
          <w:rFonts w:ascii="Consolas" w:cs="Consolas" w:eastAsia="Consolas" w:hAnsi="Consolas"/>
          <w:sz w:val="18"/>
          <w:szCs w:val="18"/>
          <w:rtl w:val="false"/>
        </w:rPr>
        <w:t xml:space="preserve"># 3. توليد عميل Prisma المحدَّث:</w:t>
      </w:r>
    </w:p>
    <w:p>
      <w:pPr>
        <w:shd w:fill="F5F5F5" w:val="clear"/>
        <w:bidi w:val="false"/>
        <w:spacing w:after="0" w:before="0"/>
        <w:jc w:val="left"/>
      </w:pPr>
      <w:r>
        <w:rPr>
          <w:rFonts w:ascii="Consolas" w:cs="Consolas" w:eastAsia="Consolas" w:hAnsi="Consolas"/>
          <w:sz w:val="18"/>
          <w:szCs w:val="18"/>
          <w:rtl w:val="false"/>
        </w:rPr>
        <w:t xml:space="preserve">pnpm --filter backend prisma:generate</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 ملاحظة (Windows): أوقف عملية tsx watch الجارية أولاً، وإلا فشل التوليد بخطأ EPERM لأن الملف قيد الاستخدام.</w:t>
      </w:r>
    </w:p>
    <w:p>
      <w:pPr>
        <w:bidi/>
        <w:spacing w:after="160" w:before="0"/>
        <w:jc w:val="right"/>
      </w:pPr>
      <w:r>
        <w:rPr>
          <w:rFonts w:ascii="Arial" w:cs="Arial" w:eastAsia="Arial" w:hAnsi="Arial"/>
          <w:b w:val="false"/>
          <w:bCs w:val="false"/>
          <w:i w:val="false"/>
          <w:iCs w:val="false"/>
          <w:rtl/>
        </w:rPr>
        <w:t xml:space="preserve">في بيئة الإنتاج (الخدمة المُثبَّتة)، الترحيلات تُطبَّق تلقائياً عند إقلاع الخدمة (`prisma migrate deploy` ضمن مسار "migrate-on-boot") — لا حاجة لتدخّل يدوي على جهاز العميل.</w:t>
      </w:r>
    </w:p>
    <w:p>
      <w:pPr>
        <w:pStyle w:val="Heading2"/>
        <w:bidi/>
        <w:jc w:val="right"/>
      </w:pPr>
      <w:r>
        <w:rPr>
          <w:rFonts w:ascii="Arial" w:cs="Arial" w:eastAsia="Arial" w:hAnsi="Arial"/>
          <w:b/>
          <w:bCs/>
          <w:rtl/>
        </w:rPr>
        <w:t xml:space="preserve">15.8 البناء (Build)</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pnpm build:shared      # يجب أن يُبنى أولاً دائماً</w:t>
      </w:r>
    </w:p>
    <w:p>
      <w:pPr>
        <w:shd w:fill="F5F5F5" w:val="clear"/>
        <w:bidi w:val="false"/>
        <w:spacing w:after="0" w:before="0"/>
        <w:jc w:val="left"/>
      </w:pPr>
      <w:r>
        <w:rPr>
          <w:rFonts w:ascii="Consolas" w:cs="Consolas" w:eastAsia="Consolas" w:hAnsi="Consolas"/>
          <w:sz w:val="18"/>
          <w:szCs w:val="18"/>
          <w:rtl w:val="false"/>
        </w:rPr>
        <w:t xml:space="preserve">pnpm build:frontend    # vue-tsc -b &amp;&amp; vite build</w:t>
      </w:r>
    </w:p>
    <w:p>
      <w:pPr>
        <w:shd w:fill="F5F5F5" w:val="clear"/>
        <w:bidi w:val="false"/>
        <w:spacing w:after="0" w:before="0"/>
        <w:jc w:val="left"/>
      </w:pPr>
      <w:r>
        <w:rPr>
          <w:rFonts w:ascii="Consolas" w:cs="Consolas" w:eastAsia="Consolas" w:hAnsi="Consolas"/>
          <w:sz w:val="18"/>
          <w:szCs w:val="18"/>
          <w:rtl w:val="false"/>
        </w:rPr>
        <w:t xml:space="preserve">pnpm build:backend     # prisma generate ثم tsc</w:t>
      </w:r>
    </w:p>
    <w:p>
      <w:pPr>
        <w:shd w:fill="F5F5F5" w:val="clear"/>
        <w:bidi w:val="false"/>
        <w:spacing w:after="0" w:before="0"/>
        <w:jc w:val="left"/>
      </w:pPr>
      <w:r>
        <w:rPr>
          <w:rFonts w:ascii="Consolas" w:cs="Consolas" w:eastAsia="Consolas" w:hAnsi="Consolas"/>
          <w:sz w:val="18"/>
          <w:szCs w:val="18"/>
          <w:rtl w:val="false"/>
        </w:rPr>
        <w:t xml:space="preserve">pnpm typecheck         # فحص أنواع كامل عبر كل الحزم (-r typecheck)</w:t>
      </w:r>
    </w:p>
    <w:p>
      <w:pPr>
        <w:shd w:fill="F5F5F5" w:val="clear"/>
        <w:bidi w:val="false"/>
        <w:spacing w:after="0" w:before="0"/>
        <w:jc w:val="left"/>
      </w:pPr>
      <w:r>
        <w:rPr>
          <w:rFonts w:ascii="Consolas" w:cs="Consolas" w:eastAsia="Consolas" w:hAnsi="Consolas"/>
          <w:sz w:val="18"/>
          <w:szCs w:val="18"/>
          <w:rtl w:val="false"/>
        </w:rPr>
        <w:t xml:space="preserve">pnpm lint              # ESLint عبر backend + frontend + packages</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pnpm test              # اختبارات backend (24 اختباراً: change-orders + ai-command)</w:t>
      </w:r>
    </w:p>
    <w:p>
      <w:pPr>
        <w:pStyle w:val="Heading2"/>
        <w:bidi/>
        <w:jc w:val="right"/>
      </w:pPr>
      <w:r>
        <w:rPr>
          <w:rFonts w:ascii="Arial" w:cs="Arial" w:eastAsia="Arial" w:hAnsi="Arial"/>
          <w:b/>
          <w:bCs/>
          <w:rtl/>
        </w:rPr>
        <w:t xml:space="preserve">15.9 الإنتاج (Production) والتغليف</w:t>
      </w:r>
    </w:p>
    <w:p>
      <w:pPr>
        <w:pBdr>
          <w:top w:val="single" w:color="BFBFBF" w:sz="4"/>
        </w:pBdr>
        <w:shd w:fill="F5F5F5" w:val="clear"/>
        <w:bidi w:val="false"/>
        <w:spacing w:after="0" w:before="80"/>
        <w:jc w:val="left"/>
      </w:pPr>
      <w:r>
        <w:rPr>
          <w:rFonts w:ascii="Consolas" w:cs="Consolas" w:eastAsia="Consolas" w:hAnsi="Consolas"/>
          <w:sz w:val="18"/>
          <w:szCs w:val="18"/>
          <w:rtl w:val="false"/>
        </w:rPr>
        <w:t xml:space="preserve">pnpm package   # السلسلة الكاملة:</w:t>
      </w:r>
    </w:p>
    <w:p>
      <w:pPr>
        <w:shd w:fill="F5F5F5" w:val="clear"/>
        <w:bidi w:val="false"/>
        <w:spacing w:after="0" w:before="0"/>
        <w:jc w:val="left"/>
      </w:pPr>
      <w:r>
        <w:rPr>
          <w:rFonts w:ascii="Consolas" w:cs="Consolas" w:eastAsia="Consolas" w:hAnsi="Consolas"/>
          <w:sz w:val="18"/>
          <w:szCs w:val="18"/>
          <w:rtl w:val="false"/>
        </w:rPr>
        <w:t xml:space="preserve"># clean → verify:versions → fetch:winsw → fetch:node → build:shared</w:t>
      </w:r>
    </w:p>
    <w:p>
      <w:pPr>
        <w:shd w:fill="F5F5F5" w:val="clear"/>
        <w:bidi w:val="false"/>
        <w:spacing w:after="0" w:before="0"/>
        <w:jc w:val="left"/>
      </w:pPr>
      <w:r>
        <w:rPr>
          <w:rFonts w:ascii="Consolas" w:cs="Consolas" w:eastAsia="Consolas" w:hAnsi="Consolas"/>
          <w:sz w:val="18"/>
          <w:szCs w:val="18"/>
          <w:rtl w:val="false"/>
        </w:rPr>
        <w:t xml:space="preserve"># → build:frontend → build:backend → build:backend-bundle</w:t>
      </w:r>
    </w:p>
    <w:p>
      <w:pPr>
        <w:pBdr>
          <w:bottom w:val="single" w:color="BFBFBF" w:sz="4"/>
        </w:pBdr>
        <w:shd w:fill="F5F5F5" w:val="clear"/>
        <w:bidi w:val="false"/>
        <w:spacing w:after="160" w:before="0"/>
        <w:jc w:val="left"/>
      </w:pPr>
      <w:r>
        <w:rPr>
          <w:rFonts w:ascii="Consolas" w:cs="Consolas" w:eastAsia="Consolas" w:hAnsi="Consolas"/>
          <w:sz w:val="18"/>
          <w:szCs w:val="18"/>
          <w:rtl w:val="false"/>
        </w:rPr>
        <w:t xml:space="preserve"># → electron-builder (NSIS) → verify:packaged</w:t>
      </w:r>
    </w:p>
    <w:p>
      <w:pPr>
        <w:pStyle w:val="ListParagraph"/>
        <w:numPr>
          <w:ilvl w:val="0"/>
          <w:numId w:val="2"/>
        </w:numPr>
        <w:bidi/>
        <w:jc w:val="right"/>
      </w:pPr>
      <w:r>
        <w:rPr>
          <w:rFonts w:ascii="Arial" w:cs="Arial" w:eastAsia="Arial" w:hAnsi="Arial"/>
          <w:b w:val="false"/>
          <w:bCs w:val="false"/>
          <w:i w:val="false"/>
          <w:iCs w:val="false"/>
          <w:rtl/>
        </w:rPr>
        <w:t xml:space="preserve">يجب إيقاف خدمة ContractorPlusBackend المحلية (إن كانت تعمل من مجلد البناء نفسه) قبل التغليف، وإلا يفشل الأمر بخطأ EBUSY على مجلد win-unpacked.</w:t>
      </w:r>
    </w:p>
    <w:p>
      <w:pPr>
        <w:pStyle w:val="ListParagraph"/>
        <w:numPr>
          <w:ilvl w:val="0"/>
          <w:numId w:val="2"/>
        </w:numPr>
        <w:bidi/>
        <w:jc w:val="right"/>
      </w:pPr>
      <w:r>
        <w:rPr>
          <w:rFonts w:ascii="Arial" w:cs="Arial" w:eastAsia="Arial" w:hAnsi="Arial"/>
          <w:b w:val="false"/>
          <w:bCs w:val="false"/>
          <w:i w:val="false"/>
          <w:iCs w:val="false"/>
          <w:rtl/>
        </w:rPr>
        <w:t xml:space="preserve">`scripts/verify-versions.js` يتحقق أن رقم الإصدار متطابق عبر 4 ملفات package.json (الجذر، frontend، backend، packages/shared) قبل أي بناء.</w:t>
      </w:r>
    </w:p>
    <w:p>
      <w:pPr>
        <w:pStyle w:val="ListParagraph"/>
        <w:numPr>
          <w:ilvl w:val="0"/>
          <w:numId w:val="2"/>
        </w:numPr>
        <w:bidi/>
        <w:jc w:val="right"/>
      </w:pPr>
      <w:r>
        <w:rPr>
          <w:rFonts w:ascii="Arial" w:cs="Arial" w:eastAsia="Arial" w:hAnsi="Arial"/>
          <w:b w:val="false"/>
          <w:bCs w:val="false"/>
          <w:i w:val="false"/>
          <w:iCs w:val="false"/>
          <w:rtl/>
        </w:rPr>
        <w:t xml:space="preserve">`afterPack.cjs` (خطاف electron-builder) يتحقق من وجود كل ملفات الخدمة المطلوبة، ويرفض البناء صراحة لو تسرّبت أي أسرار (DATABASE_URL/JWT) داخل واصف الخدمة XML.</w:t>
      </w:r>
    </w:p>
    <w:p>
      <w:pPr>
        <w:pStyle w:val="ListParagraph"/>
        <w:numPr>
          <w:ilvl w:val="0"/>
          <w:numId w:val="2"/>
        </w:numPr>
        <w:bidi/>
        <w:jc w:val="right"/>
      </w:pPr>
      <w:r>
        <w:rPr>
          <w:rFonts w:ascii="Arial" w:cs="Arial" w:eastAsia="Arial" w:hAnsi="Arial"/>
          <w:b w:val="false"/>
          <w:bCs w:val="false"/>
          <w:i w:val="false"/>
          <w:iCs w:val="false"/>
          <w:rtl/>
        </w:rPr>
        <w:t xml:space="preserve">الناتج النهائي: `ContractorPlus-Setup-&lt;الإصدار&gt;.exe` — مثبّت NSIS واحد يحتوي الواجهة والخدمة معاً.</w:t>
      </w:r>
    </w:p>
    <w:p>
      <w:pPr>
        <w:pStyle w:val="Heading1"/>
        <w:bidi/>
        <w:jc w:val="right"/>
      </w:pPr>
      <w:r>
        <w:rPr>
          <w:rFonts w:ascii="Arial" w:cs="Arial" w:eastAsia="Arial" w:hAnsi="Arial"/>
          <w:b/>
          <w:bCs/>
          <w:rtl/>
        </w:rPr>
        <w:t xml:space="preserve">16. دليل المستخدم النهائي (User Manual)</w:t>
      </w:r>
    </w:p>
    <w:p>
      <w:pPr>
        <w:bidi/>
        <w:spacing w:after="160" w:before="0"/>
        <w:jc w:val="right"/>
      </w:pPr>
      <w:r>
        <w:rPr>
          <w:rFonts w:ascii="Arial" w:cs="Arial" w:eastAsia="Arial" w:hAnsi="Arial"/>
          <w:b w:val="false"/>
          <w:bCs w:val="false"/>
          <w:i w:val="false"/>
          <w:iCs w:val="false"/>
          <w:rtl/>
        </w:rPr>
        <w:t xml:space="preserve">دليل كامل خطوة بخطوة لكل عمليات النظام الأساسية، مع أمثلة عملية واقعية.</w:t>
      </w:r>
    </w:p>
    <w:p>
      <w:pPr>
        <w:pStyle w:val="Heading2"/>
        <w:bidi/>
        <w:jc w:val="right"/>
      </w:pPr>
      <w:r>
        <w:rPr>
          <w:rFonts w:ascii="Arial" w:cs="Arial" w:eastAsia="Arial" w:hAnsi="Arial"/>
          <w:b/>
          <w:bCs/>
          <w:rtl/>
        </w:rPr>
        <w:t xml:space="preserve">16.1 التثبيت الأول وإعداد النظام</w:t>
      </w:r>
    </w:p>
    <w:p>
      <w:pPr>
        <w:pStyle w:val="ListParagraph"/>
        <w:numPr>
          <w:ilvl w:val="0"/>
          <w:numId w:val="3"/>
        </w:numPr>
        <w:bidi/>
        <w:jc w:val="right"/>
      </w:pPr>
      <w:r>
        <w:rPr>
          <w:rFonts w:ascii="Arial" w:cs="Arial" w:eastAsia="Arial" w:hAnsi="Arial"/>
          <w:b w:val="false"/>
          <w:bCs w:val="false"/>
          <w:i w:val="false"/>
          <w:iCs w:val="false"/>
          <w:rtl/>
        </w:rPr>
        <w:t xml:space="preserve">نزّل ملف التثبيت وشغّله؛ اتبع خطوات المعالج (اختيار مسار التثبيت، إنشاء الاختصارات).</w:t>
      </w:r>
    </w:p>
    <w:p>
      <w:pPr>
        <w:pStyle w:val="ListParagraph"/>
        <w:numPr>
          <w:ilvl w:val="0"/>
          <w:numId w:val="3"/>
        </w:numPr>
        <w:bidi/>
        <w:jc w:val="right"/>
      </w:pPr>
      <w:r>
        <w:rPr>
          <w:rFonts w:ascii="Arial" w:cs="Arial" w:eastAsia="Arial" w:hAnsi="Arial"/>
          <w:b w:val="false"/>
          <w:bCs w:val="false"/>
          <w:i w:val="false"/>
          <w:iCs w:val="false"/>
          <w:rtl/>
        </w:rPr>
        <w:t xml:space="preserve">عند أول فتح للتطبيق، سيظهر "معالج الإعداد" تلقائياً.</w:t>
      </w:r>
    </w:p>
    <w:p>
      <w:pPr>
        <w:pStyle w:val="ListParagraph"/>
        <w:numPr>
          <w:ilvl w:val="0"/>
          <w:numId w:val="3"/>
        </w:numPr>
        <w:bidi/>
        <w:jc w:val="right"/>
      </w:pPr>
      <w:r>
        <w:rPr>
          <w:rFonts w:ascii="Arial" w:cs="Arial" w:eastAsia="Arial" w:hAnsi="Arial"/>
          <w:b w:val="false"/>
          <w:bCs w:val="false"/>
          <w:i w:val="false"/>
          <w:iCs w:val="false"/>
          <w:rtl/>
        </w:rPr>
        <w:t xml:space="preserve">الخطوة 1 — اختبار الاتصال: أدخل عنوان خادم قاعدة البيانات (افتراضياً localhost)، المنفذ (5432)، اسم المستخدم وكلمة مرور PostgreSQL، ثم اضغط "اختبار الاتصال".</w:t>
      </w:r>
    </w:p>
    <w:p>
      <w:pPr>
        <w:pStyle w:val="ListParagraph"/>
        <w:numPr>
          <w:ilvl w:val="0"/>
          <w:numId w:val="3"/>
        </w:numPr>
        <w:bidi/>
        <w:jc w:val="right"/>
      </w:pPr>
      <w:r>
        <w:rPr>
          <w:rFonts w:ascii="Arial" w:cs="Arial" w:eastAsia="Arial" w:hAnsi="Arial"/>
          <w:b w:val="false"/>
          <w:bCs w:val="false"/>
          <w:i w:val="false"/>
          <w:iCs w:val="false"/>
          <w:rtl/>
        </w:rPr>
        <w:t xml:space="preserve">الخطوة 2 — إنشاء القاعدة: يُنشئ المعالج قاعدة بيانات جديدة تلقائياً بالاسم المحدَّد.</w:t>
      </w:r>
    </w:p>
    <w:p>
      <w:pPr>
        <w:pStyle w:val="ListParagraph"/>
        <w:numPr>
          <w:ilvl w:val="0"/>
          <w:numId w:val="3"/>
        </w:numPr>
        <w:bidi/>
        <w:jc w:val="right"/>
      </w:pPr>
      <w:r>
        <w:rPr>
          <w:rFonts w:ascii="Arial" w:cs="Arial" w:eastAsia="Arial" w:hAnsi="Arial"/>
          <w:b w:val="false"/>
          <w:bCs w:val="false"/>
          <w:i w:val="false"/>
          <w:iCs w:val="false"/>
          <w:rtl/>
        </w:rPr>
        <w:t xml:space="preserve">الخطوة 3 — الترحيلات: يُطبِّق المعالج كل جداول النظام تلقائياً دون تدخل.</w:t>
      </w:r>
    </w:p>
    <w:p>
      <w:pPr>
        <w:pStyle w:val="ListParagraph"/>
        <w:numPr>
          <w:ilvl w:val="0"/>
          <w:numId w:val="3"/>
        </w:numPr>
        <w:bidi/>
        <w:jc w:val="right"/>
      </w:pPr>
      <w:r>
        <w:rPr>
          <w:rFonts w:ascii="Arial" w:cs="Arial" w:eastAsia="Arial" w:hAnsi="Arial"/>
          <w:b w:val="false"/>
          <w:bCs w:val="false"/>
          <w:i w:val="false"/>
          <w:iCs w:val="false"/>
          <w:rtl/>
        </w:rPr>
        <w:t xml:space="preserve">الخطوة 4 — حساب المالك: أدخل اسم المستخدم، الاسم الكامل، ورمز PIN لحساب المالك (Owner) الأول — هذا الحساب يملك كل الصلاحيات دون استثناء ولا يمكن لأي حساب آخر التأثير عليه.</w:t>
      </w:r>
    </w:p>
    <w:p>
      <w:pPr>
        <w:pStyle w:val="ListParagraph"/>
        <w:numPr>
          <w:ilvl w:val="0"/>
          <w:numId w:val="3"/>
        </w:numPr>
        <w:bidi/>
        <w:jc w:val="right"/>
      </w:pPr>
      <w:r>
        <w:rPr>
          <w:rFonts w:ascii="Arial" w:cs="Arial" w:eastAsia="Arial" w:hAnsi="Arial"/>
          <w:b w:val="false"/>
          <w:bCs w:val="false"/>
          <w:i w:val="false"/>
          <w:iCs w:val="false"/>
          <w:rtl/>
        </w:rPr>
        <w:t xml:space="preserve">الخطوة 5 — الإنهاء: يحفظ المعالج الإعداد، يثبّت خدمة الخلفية، وينتقل تلقائياً لشاشة تسجيل الدخول.</w:t>
      </w:r>
    </w:p>
    <w:p>
      <w:pPr>
        <w:pStyle w:val="ListParagraph"/>
        <w:numPr>
          <w:ilvl w:val="0"/>
          <w:numId w:val="3"/>
        </w:numPr>
        <w:bidi/>
        <w:jc w:val="right"/>
      </w:pPr>
      <w:r>
        <w:rPr>
          <w:rFonts w:ascii="Arial" w:cs="Arial" w:eastAsia="Arial" w:hAnsi="Arial"/>
          <w:b w:val="false"/>
          <w:bCs w:val="false"/>
          <w:i w:val="false"/>
          <w:iCs w:val="false"/>
          <w:rtl/>
        </w:rPr>
        <w:t xml:space="preserve">نصيحة: بعد إنشاء حساب المالك، استخدم زر "تصدير بيانات الاعتماد" (TXT أو PDF) واحفظه في مكان آمن — هذه هي الفرصة الوحيدة لرؤية رمز PIN بوضوح.</w:t>
      </w:r>
    </w:p>
    <w:p>
      <w:pPr>
        <w:pStyle w:val="Heading2"/>
        <w:bidi/>
        <w:jc w:val="right"/>
      </w:pPr>
      <w:r>
        <w:rPr>
          <w:rFonts w:ascii="Arial" w:cs="Arial" w:eastAsia="Arial" w:hAnsi="Arial"/>
          <w:b/>
          <w:bCs/>
          <w:rtl/>
        </w:rPr>
        <w:t xml:space="preserve">16.2 تسجيل الدخول</w:t>
      </w:r>
    </w:p>
    <w:p>
      <w:pPr>
        <w:bidi/>
        <w:spacing w:after="160" w:before="0"/>
        <w:jc w:val="right"/>
      </w:pPr>
      <w:r>
        <w:rPr>
          <w:rFonts w:ascii="Arial" w:cs="Arial" w:eastAsia="Arial" w:hAnsi="Arial"/>
          <w:b w:val="false"/>
          <w:bCs w:val="false"/>
          <w:i w:val="false"/>
          <w:iCs w:val="false"/>
          <w:rtl/>
        </w:rPr>
        <w:t xml:space="preserve">افتح التطبيق، أدخل اسم المستخدم وكلمة المرور، واضغط "تسجيل الدخول". عند نجاح الدخول ستظهر لوحة التحكم مباشرة.</w:t>
      </w:r>
    </w:p>
    <w:p>
      <w:pPr>
        <w:pStyle w:val="Heading2"/>
        <w:bidi/>
        <w:jc w:val="right"/>
      </w:pPr>
      <w:r>
        <w:rPr>
          <w:rFonts w:ascii="Arial" w:cs="Arial" w:eastAsia="Arial" w:hAnsi="Arial"/>
          <w:b/>
          <w:bCs/>
          <w:rtl/>
        </w:rPr>
        <w:t xml:space="preserve">16.3 مثال متكامل: من عميل جديد إلى مشروع منفَّذ</w:t>
      </w:r>
    </w:p>
    <w:p>
      <w:pPr>
        <w:pStyle w:val="Heading3"/>
        <w:bidi/>
        <w:jc w:val="right"/>
      </w:pPr>
      <w:r>
        <w:rPr>
          <w:rFonts w:ascii="Arial" w:cs="Arial" w:eastAsia="Arial" w:hAnsi="Arial"/>
          <w:b/>
          <w:bCs/>
          <w:rtl/>
        </w:rPr>
        <w:t xml:space="preserve">الخطوة 1 — إضافة عميل</w:t>
      </w:r>
    </w:p>
    <w:p>
      <w:pPr>
        <w:pStyle w:val="ListParagraph"/>
        <w:numPr>
          <w:ilvl w:val="0"/>
          <w:numId w:val="3"/>
        </w:numPr>
        <w:bidi/>
        <w:jc w:val="right"/>
      </w:pPr>
      <w:r>
        <w:rPr>
          <w:rFonts w:ascii="Arial" w:cs="Arial" w:eastAsia="Arial" w:hAnsi="Arial"/>
          <w:b w:val="false"/>
          <w:bCs w:val="false"/>
          <w:i w:val="false"/>
          <w:iCs w:val="false"/>
          <w:rtl/>
        </w:rPr>
        <w:t xml:space="preserve">من القائمة الجانبية: "العملاء" ← زر "إضافة عميل".</w:t>
      </w:r>
    </w:p>
    <w:p>
      <w:pPr>
        <w:pStyle w:val="ListParagraph"/>
        <w:numPr>
          <w:ilvl w:val="0"/>
          <w:numId w:val="3"/>
        </w:numPr>
        <w:bidi/>
        <w:jc w:val="right"/>
      </w:pPr>
      <w:r>
        <w:rPr>
          <w:rFonts w:ascii="Arial" w:cs="Arial" w:eastAsia="Arial" w:hAnsi="Arial"/>
          <w:b w:val="false"/>
          <w:bCs w:val="false"/>
          <w:i w:val="false"/>
          <w:iCs w:val="false"/>
          <w:rtl/>
        </w:rPr>
        <w:t xml:space="preserve">أدخل الاسم (مطلوب) والهاتف والعنوان (اختياري) ← "حفظ".</w:t>
      </w:r>
    </w:p>
    <w:p>
      <w:pPr>
        <w:pStyle w:val="Heading3"/>
        <w:bidi/>
        <w:jc w:val="right"/>
      </w:pPr>
      <w:r>
        <w:rPr>
          <w:rFonts w:ascii="Arial" w:cs="Arial" w:eastAsia="Arial" w:hAnsi="Arial"/>
          <w:b/>
          <w:bCs/>
          <w:rtl/>
        </w:rPr>
        <w:t xml:space="preserve">الخطوة 2 — إنشاء عقد باستخدام قالب جاهز</w:t>
      </w:r>
    </w:p>
    <w:p>
      <w:pPr>
        <w:pStyle w:val="ListParagraph"/>
        <w:numPr>
          <w:ilvl w:val="0"/>
          <w:numId w:val="3"/>
        </w:numPr>
        <w:bidi/>
        <w:jc w:val="right"/>
      </w:pPr>
      <w:r>
        <w:rPr>
          <w:rFonts w:ascii="Arial" w:cs="Arial" w:eastAsia="Arial" w:hAnsi="Arial"/>
          <w:b w:val="false"/>
          <w:bCs w:val="false"/>
          <w:i w:val="false"/>
          <w:iCs w:val="false"/>
          <w:rtl/>
        </w:rPr>
        <w:t xml:space="preserve">"العقود" ← "عقد جديد".</w:t>
      </w:r>
    </w:p>
    <w:p>
      <w:pPr>
        <w:pStyle w:val="ListParagraph"/>
        <w:numPr>
          <w:ilvl w:val="0"/>
          <w:numId w:val="3"/>
        </w:numPr>
        <w:bidi/>
        <w:jc w:val="right"/>
      </w:pPr>
      <w:r>
        <w:rPr>
          <w:rFonts w:ascii="Arial" w:cs="Arial" w:eastAsia="Arial" w:hAnsi="Arial"/>
          <w:b w:val="false"/>
          <w:bCs w:val="false"/>
          <w:i w:val="false"/>
          <w:iCs w:val="false"/>
          <w:rtl/>
        </w:rPr>
        <w:t xml:space="preserve">اختر العميل الذي أضفته للتو.</w:t>
      </w:r>
    </w:p>
    <w:p>
      <w:pPr>
        <w:pStyle w:val="ListParagraph"/>
        <w:numPr>
          <w:ilvl w:val="0"/>
          <w:numId w:val="3"/>
        </w:numPr>
        <w:bidi/>
        <w:jc w:val="right"/>
      </w:pPr>
      <w:r>
        <w:rPr>
          <w:rFonts w:ascii="Arial" w:cs="Arial" w:eastAsia="Arial" w:hAnsi="Arial"/>
          <w:b w:val="false"/>
          <w:bCs w:val="false"/>
          <w:i w:val="false"/>
          <w:iCs w:val="false"/>
          <w:rtl/>
        </w:rPr>
        <w:t xml:space="preserve">أدخل مساحة البناء (مثال: 250 م²) وعدد الطوابق وسعر المتر، أو اختر قالباً جاهزاً من القائمة.</w:t>
      </w:r>
    </w:p>
    <w:p>
      <w:pPr>
        <w:pStyle w:val="ListParagraph"/>
        <w:numPr>
          <w:ilvl w:val="0"/>
          <w:numId w:val="3"/>
        </w:numPr>
        <w:bidi/>
        <w:jc w:val="right"/>
      </w:pPr>
      <w:r>
        <w:rPr>
          <w:rFonts w:ascii="Arial" w:cs="Arial" w:eastAsia="Arial" w:hAnsi="Arial"/>
          <w:b w:val="false"/>
          <w:bCs w:val="false"/>
          <w:i w:val="false"/>
          <w:iCs w:val="false"/>
          <w:rtl/>
        </w:rPr>
        <w:t xml:space="preserve">إن اخترت قالباً: اضغط "توليد تقدير" — ستُملأ بنود العقد (المواد والكميات) تلقائياً حسب مساحة البناء، مع سعر بيع مقترح.</w:t>
      </w:r>
    </w:p>
    <w:p>
      <w:pPr>
        <w:pStyle w:val="ListParagraph"/>
        <w:numPr>
          <w:ilvl w:val="0"/>
          <w:numId w:val="3"/>
        </w:numPr>
        <w:bidi/>
        <w:jc w:val="right"/>
      </w:pPr>
      <w:r>
        <w:rPr>
          <w:rFonts w:ascii="Arial" w:cs="Arial" w:eastAsia="Arial" w:hAnsi="Arial"/>
          <w:b w:val="false"/>
          <w:bCs w:val="false"/>
          <w:i w:val="false"/>
          <w:iCs w:val="false"/>
          <w:rtl/>
        </w:rPr>
        <w:t xml:space="preserve">راجع البنود والإجمالي ← "حفظ" (يُحفَظ العقد بحالة "مسودة").</w:t>
      </w:r>
    </w:p>
    <w:p>
      <w:pPr>
        <w:pStyle w:val="Heading3"/>
        <w:bidi/>
        <w:jc w:val="right"/>
      </w:pPr>
      <w:r>
        <w:rPr>
          <w:rFonts w:ascii="Arial" w:cs="Arial" w:eastAsia="Arial" w:hAnsi="Arial"/>
          <w:b/>
          <w:bCs/>
          <w:rtl/>
        </w:rPr>
        <w:t xml:space="preserve">الخطوة 3 — اعتماد العقد</w:t>
      </w:r>
    </w:p>
    <w:p>
      <w:pPr>
        <w:bidi/>
        <w:spacing w:after="160" w:before="0"/>
        <w:jc w:val="right"/>
      </w:pPr>
      <w:r>
        <w:rPr>
          <w:rFonts w:ascii="Arial" w:cs="Arial" w:eastAsia="Arial" w:hAnsi="Arial"/>
          <w:b w:val="false"/>
          <w:bCs w:val="false"/>
          <w:i w:val="false"/>
          <w:iCs w:val="false"/>
          <w:rtl/>
        </w:rPr>
        <w:t xml:space="preserve">من صفحة تفاصيل العقد: زر "اعتماد العقد". بعد الاعتماد، لن تعود حقول المساحة/الطوابق/سعر المتر قابلة للتعديل مباشرة — أي تعديل لاحق على القيمة يمر عبر "أمر تغيير" رسمي.</w:t>
      </w:r>
    </w:p>
    <w:p>
      <w:pPr>
        <w:pStyle w:val="Heading3"/>
        <w:bidi/>
        <w:jc w:val="right"/>
      </w:pPr>
      <w:r>
        <w:rPr>
          <w:rFonts w:ascii="Arial" w:cs="Arial" w:eastAsia="Arial" w:hAnsi="Arial"/>
          <w:b/>
          <w:bCs/>
          <w:rtl/>
        </w:rPr>
        <w:t xml:space="preserve">الخطوة 4 — توليد مستند العقد (Word)</w:t>
      </w:r>
    </w:p>
    <w:p>
      <w:pPr>
        <w:bidi/>
        <w:spacing w:after="160" w:before="0"/>
        <w:jc w:val="right"/>
      </w:pPr>
      <w:r>
        <w:rPr>
          <w:rFonts w:ascii="Arial" w:cs="Arial" w:eastAsia="Arial" w:hAnsi="Arial"/>
          <w:b w:val="false"/>
          <w:bCs w:val="false"/>
          <w:i w:val="false"/>
          <w:iCs w:val="false"/>
          <w:rtl/>
        </w:rPr>
        <w:t xml:space="preserve">من نفس صفحة العقد: زر "توليد مستند" ← اختر القالب (أو استخدم الافتراضي) ← بعد التوليد اضغط "تنزيل" لحفظ ملف Word جاهز للطباعة أو الإرسال للعميل.</w:t>
      </w:r>
    </w:p>
    <w:p>
      <w:pPr>
        <w:pStyle w:val="Heading3"/>
        <w:bidi/>
        <w:jc w:val="right"/>
      </w:pPr>
      <w:r>
        <w:rPr>
          <w:rFonts w:ascii="Arial" w:cs="Arial" w:eastAsia="Arial" w:hAnsi="Arial"/>
          <w:b/>
          <w:bCs/>
          <w:rtl/>
        </w:rPr>
        <w:t xml:space="preserve">الخطوة 5 — إنشاء مشروع من العقد</w:t>
      </w:r>
    </w:p>
    <w:p>
      <w:pPr>
        <w:pStyle w:val="ListParagraph"/>
        <w:numPr>
          <w:ilvl w:val="0"/>
          <w:numId w:val="3"/>
        </w:numPr>
        <w:bidi/>
        <w:jc w:val="right"/>
      </w:pPr>
      <w:r>
        <w:rPr>
          <w:rFonts w:ascii="Arial" w:cs="Arial" w:eastAsia="Arial" w:hAnsi="Arial"/>
          <w:b w:val="false"/>
          <w:bCs w:val="false"/>
          <w:i w:val="false"/>
          <w:iCs w:val="false"/>
          <w:rtl/>
        </w:rPr>
        <w:t xml:space="preserve">من صفحة العقد المعتمَد: زر "إنشاء مشروع".</w:t>
      </w:r>
    </w:p>
    <w:p>
      <w:pPr>
        <w:pStyle w:val="ListParagraph"/>
        <w:numPr>
          <w:ilvl w:val="0"/>
          <w:numId w:val="3"/>
        </w:numPr>
        <w:bidi/>
        <w:jc w:val="right"/>
      </w:pPr>
      <w:r>
        <w:rPr>
          <w:rFonts w:ascii="Arial" w:cs="Arial" w:eastAsia="Arial" w:hAnsi="Arial"/>
          <w:b w:val="false"/>
          <w:bCs w:val="false"/>
          <w:i w:val="false"/>
          <w:iCs w:val="false"/>
          <w:rtl/>
        </w:rPr>
        <w:t xml:space="preserve">أدخل تاريخ البدء المتوقّع (أو اتركه لاحتساب تلقائي من مدة القالب).</w:t>
      </w:r>
    </w:p>
    <w:p>
      <w:pPr>
        <w:pStyle w:val="ListParagraph"/>
        <w:numPr>
          <w:ilvl w:val="0"/>
          <w:numId w:val="3"/>
        </w:numPr>
        <w:bidi/>
        <w:jc w:val="right"/>
      </w:pPr>
      <w:r>
        <w:rPr>
          <w:rFonts w:ascii="Arial" w:cs="Arial" w:eastAsia="Arial" w:hAnsi="Arial"/>
          <w:b w:val="false"/>
          <w:bCs w:val="false"/>
          <w:i w:val="false"/>
          <w:iCs w:val="false"/>
          <w:rtl/>
        </w:rPr>
        <w:t xml:space="preserve">اضغط "بدء المشروع" لتحويل حالته من "مخطَّط" إلى "قيد التنفيذ".</w:t>
      </w:r>
    </w:p>
    <w:p>
      <w:pPr>
        <w:pStyle w:val="Heading3"/>
        <w:bidi/>
        <w:jc w:val="right"/>
      </w:pPr>
      <w:r>
        <w:rPr>
          <w:rFonts w:ascii="Arial" w:cs="Arial" w:eastAsia="Arial" w:hAnsi="Arial"/>
          <w:b/>
          <w:bCs/>
          <w:rtl/>
        </w:rPr>
        <w:t xml:space="preserve">الخطوة 6 — تسجيل تكلفة</w:t>
      </w:r>
    </w:p>
    <w:p>
      <w:pPr>
        <w:pStyle w:val="ListParagraph"/>
        <w:numPr>
          <w:ilvl w:val="0"/>
          <w:numId w:val="3"/>
        </w:numPr>
        <w:bidi/>
        <w:jc w:val="right"/>
      </w:pPr>
      <w:r>
        <w:rPr>
          <w:rFonts w:ascii="Arial" w:cs="Arial" w:eastAsia="Arial" w:hAnsi="Arial"/>
          <w:b w:val="false"/>
          <w:bCs w:val="false"/>
          <w:i w:val="false"/>
          <w:iCs w:val="false"/>
          <w:rtl/>
        </w:rPr>
        <w:t xml:space="preserve">من صفحة المشروع ← تبويب "التكاليف" ← "إضافة تكلفة" (أو التعديل المباشر داخل الجدول).</w:t>
      </w:r>
    </w:p>
    <w:p>
      <w:pPr>
        <w:pStyle w:val="ListParagraph"/>
        <w:numPr>
          <w:ilvl w:val="0"/>
          <w:numId w:val="3"/>
        </w:numPr>
        <w:bidi/>
        <w:jc w:val="right"/>
      </w:pPr>
      <w:r>
        <w:rPr>
          <w:rFonts w:ascii="Arial" w:cs="Arial" w:eastAsia="Arial" w:hAnsi="Arial"/>
          <w:b w:val="false"/>
          <w:bCs w:val="false"/>
          <w:i w:val="false"/>
          <w:iCs w:val="false"/>
          <w:rtl/>
        </w:rPr>
        <w:t xml:space="preserve">اختر التصنيف (مواد/عمالة/معدّات/نقل/متفرقات)، وإن كانت "مواد" اختر المادة المحدَّدة من الكتالوج.</w:t>
      </w:r>
    </w:p>
    <w:p>
      <w:pPr>
        <w:pStyle w:val="ListParagraph"/>
        <w:numPr>
          <w:ilvl w:val="0"/>
          <w:numId w:val="3"/>
        </w:numPr>
        <w:bidi/>
        <w:jc w:val="right"/>
      </w:pPr>
      <w:r>
        <w:rPr>
          <w:rFonts w:ascii="Arial" w:cs="Arial" w:eastAsia="Arial" w:hAnsi="Arial"/>
          <w:b w:val="false"/>
          <w:bCs w:val="false"/>
          <w:i w:val="false"/>
          <w:iCs w:val="false"/>
          <w:rtl/>
        </w:rPr>
        <w:t xml:space="preserve">أدخل الكمية وسعر الوحدة — سيُحسَب الإجمالي تلقائياً.</w:t>
      </w:r>
    </w:p>
    <w:p>
      <w:pPr>
        <w:pStyle w:val="Heading3"/>
        <w:bidi/>
        <w:jc w:val="right"/>
      </w:pPr>
      <w:r>
        <w:rPr>
          <w:rFonts w:ascii="Arial" w:cs="Arial" w:eastAsia="Arial" w:hAnsi="Arial"/>
          <w:b/>
          <w:bCs/>
          <w:rtl/>
        </w:rPr>
        <w:t xml:space="preserve">الخطوة 7 — تسجيل دفعة "مدفوعة اليوم"</w:t>
      </w:r>
    </w:p>
    <w:p>
      <w:pPr>
        <w:pStyle w:val="ListParagraph"/>
        <w:numPr>
          <w:ilvl w:val="0"/>
          <w:numId w:val="3"/>
        </w:numPr>
        <w:bidi/>
        <w:jc w:val="right"/>
      </w:pPr>
      <w:r>
        <w:rPr>
          <w:rFonts w:ascii="Arial" w:cs="Arial" w:eastAsia="Arial" w:hAnsi="Arial"/>
          <w:b w:val="false"/>
          <w:bCs w:val="false"/>
          <w:i w:val="false"/>
          <w:iCs w:val="false"/>
          <w:rtl/>
        </w:rPr>
        <w:t xml:space="preserve">تبويب "الدفعات" ← "إضافة دفعة".</w:t>
      </w:r>
    </w:p>
    <w:p>
      <w:pPr>
        <w:pStyle w:val="ListParagraph"/>
        <w:numPr>
          <w:ilvl w:val="0"/>
          <w:numId w:val="3"/>
        </w:numPr>
        <w:bidi/>
        <w:jc w:val="right"/>
      </w:pPr>
      <w:r>
        <w:rPr>
          <w:rFonts w:ascii="Arial" w:cs="Arial" w:eastAsia="Arial" w:hAnsi="Arial"/>
          <w:b w:val="false"/>
          <w:bCs w:val="false"/>
          <w:i w:val="false"/>
          <w:iCs w:val="false"/>
          <w:rtl/>
        </w:rPr>
        <w:t xml:space="preserve">أدخل المبلغ وتاريخ الاستحقاق.</w:t>
      </w:r>
    </w:p>
    <w:p>
      <w:pPr>
        <w:pStyle w:val="ListParagraph"/>
        <w:numPr>
          <w:ilvl w:val="0"/>
          <w:numId w:val="3"/>
        </w:numPr>
        <w:bidi/>
        <w:jc w:val="right"/>
      </w:pPr>
      <w:r>
        <w:rPr>
          <w:rFonts w:ascii="Arial" w:cs="Arial" w:eastAsia="Arial" w:hAnsi="Arial"/>
          <w:b w:val="false"/>
          <w:bCs w:val="false"/>
          <w:i w:val="false"/>
          <w:iCs w:val="false"/>
          <w:rtl/>
        </w:rPr>
        <w:t xml:space="preserve">فعّل خيار "تم الدفع بالفعل" إن استلمت المبلغ فوراً — سيُسجَّل تاريخ الدفع تلقائياً كاليوم الحالي وتُصبح حالتها "مدفوعة" مباشرة دون خطوة إضافية.</w:t>
      </w:r>
    </w:p>
    <w:p>
      <w:pPr>
        <w:pStyle w:val="Heading3"/>
        <w:bidi/>
        <w:jc w:val="right"/>
      </w:pPr>
      <w:r>
        <w:rPr>
          <w:rFonts w:ascii="Arial" w:cs="Arial" w:eastAsia="Arial" w:hAnsi="Arial"/>
          <w:b/>
          <w:bCs/>
          <w:rtl/>
        </w:rPr>
        <w:t xml:space="preserve">الخطوة 8 — إصدار أمر تغيير (عند تعديل نطاق العمل)</w:t>
      </w:r>
    </w:p>
    <w:p>
      <w:pPr>
        <w:pStyle w:val="ListParagraph"/>
        <w:numPr>
          <w:ilvl w:val="0"/>
          <w:numId w:val="3"/>
        </w:numPr>
        <w:bidi/>
        <w:jc w:val="right"/>
      </w:pPr>
      <w:r>
        <w:rPr>
          <w:rFonts w:ascii="Arial" w:cs="Arial" w:eastAsia="Arial" w:hAnsi="Arial"/>
          <w:b w:val="false"/>
          <w:bCs w:val="false"/>
          <w:i w:val="false"/>
          <w:iCs w:val="false"/>
          <w:rtl/>
        </w:rPr>
        <w:t xml:space="preserve">من تبويب "أوامر التغيير" في صفحة العقد ← "أمر جديد".</w:t>
      </w:r>
    </w:p>
    <w:p>
      <w:pPr>
        <w:pStyle w:val="ListParagraph"/>
        <w:numPr>
          <w:ilvl w:val="0"/>
          <w:numId w:val="3"/>
        </w:numPr>
        <w:bidi/>
        <w:jc w:val="right"/>
      </w:pPr>
      <w:r>
        <w:rPr>
          <w:rFonts w:ascii="Arial" w:cs="Arial" w:eastAsia="Arial" w:hAnsi="Arial"/>
          <w:b w:val="false"/>
          <w:bCs w:val="false"/>
          <w:i w:val="false"/>
          <w:iCs w:val="false"/>
          <w:rtl/>
        </w:rPr>
        <w:t xml:space="preserve">أدخل العنوان والوصف والمبلغ (موجب للزيادة، سالب للخصم).</w:t>
      </w:r>
    </w:p>
    <w:p>
      <w:pPr>
        <w:pStyle w:val="ListParagraph"/>
        <w:numPr>
          <w:ilvl w:val="0"/>
          <w:numId w:val="3"/>
        </w:numPr>
        <w:bidi/>
        <w:jc w:val="right"/>
      </w:pPr>
      <w:r>
        <w:rPr>
          <w:rFonts w:ascii="Arial" w:cs="Arial" w:eastAsia="Arial" w:hAnsi="Arial"/>
          <w:b w:val="false"/>
          <w:bCs w:val="false"/>
          <w:i w:val="false"/>
          <w:iCs w:val="false"/>
          <w:rtl/>
        </w:rPr>
        <w:t xml:space="preserve">بعد المراجعة: "اعتماد" — سيظهر "الإجمالي المعدَّل" الجديد فوراً (القيمة الأصلية + مجموع الأوامر المعتمدة).</w:t>
      </w:r>
    </w:p>
    <w:p>
      <w:pPr>
        <w:pStyle w:val="Heading3"/>
        <w:bidi/>
        <w:jc w:val="right"/>
      </w:pPr>
      <w:r>
        <w:rPr>
          <w:rFonts w:ascii="Arial" w:cs="Arial" w:eastAsia="Arial" w:hAnsi="Arial"/>
          <w:b/>
          <w:bCs/>
          <w:rtl/>
        </w:rPr>
        <w:t xml:space="preserve">الخطوة 9 — إنهاء المشروع</w:t>
      </w:r>
    </w:p>
    <w:p>
      <w:pPr>
        <w:bidi/>
        <w:spacing w:after="160" w:before="0"/>
        <w:jc w:val="right"/>
      </w:pPr>
      <w:r>
        <w:rPr>
          <w:rFonts w:ascii="Arial" w:cs="Arial" w:eastAsia="Arial" w:hAnsi="Arial"/>
          <w:b w:val="false"/>
          <w:bCs w:val="false"/>
          <w:i w:val="false"/>
          <w:iCs w:val="false"/>
          <w:rtl/>
        </w:rPr>
        <w:t xml:space="preserve">عند اكتمال التنفيذ: زر "إنهاء المشروع" — تتحوّل نسبة الإنجاز تلقائياً إلى 100% وتصبح الحالة "مكتمل" (نهائية).</w:t>
      </w:r>
    </w:p>
    <w:p>
      <w:pPr>
        <w:pStyle w:val="Heading2"/>
        <w:bidi/>
        <w:jc w:val="right"/>
      </w:pPr>
      <w:r>
        <w:rPr>
          <w:rFonts w:ascii="Arial" w:cs="Arial" w:eastAsia="Arial" w:hAnsi="Arial"/>
          <w:b/>
          <w:bCs/>
          <w:rtl/>
        </w:rPr>
        <w:t xml:space="preserve">16.4 إدارة المستخدمين والصلاحيات (للمدراء)</w:t>
      </w:r>
    </w:p>
    <w:p>
      <w:pPr>
        <w:pStyle w:val="ListParagraph"/>
        <w:numPr>
          <w:ilvl w:val="0"/>
          <w:numId w:val="3"/>
        </w:numPr>
        <w:bidi/>
        <w:jc w:val="right"/>
      </w:pPr>
      <w:r>
        <w:rPr>
          <w:rFonts w:ascii="Arial" w:cs="Arial" w:eastAsia="Arial" w:hAnsi="Arial"/>
          <w:b w:val="false"/>
          <w:bCs w:val="false"/>
          <w:i w:val="false"/>
          <w:iCs w:val="false"/>
          <w:rtl/>
        </w:rPr>
        <w:t xml:space="preserve">"المستخدمون" ← "إضافة مستخدم" ← أدخل البيانات واختر الدور (مثال: مهندس، محاسب).</w:t>
      </w:r>
    </w:p>
    <w:p>
      <w:pPr>
        <w:pStyle w:val="ListParagraph"/>
        <w:numPr>
          <w:ilvl w:val="0"/>
          <w:numId w:val="3"/>
        </w:numPr>
        <w:bidi/>
        <w:jc w:val="right"/>
      </w:pPr>
      <w:r>
        <w:rPr>
          <w:rFonts w:ascii="Arial" w:cs="Arial" w:eastAsia="Arial" w:hAnsi="Arial"/>
          <w:b w:val="false"/>
          <w:bCs w:val="false"/>
          <w:i w:val="false"/>
          <w:iCs w:val="false"/>
          <w:rtl/>
        </w:rPr>
        <w:t xml:space="preserve">لتخصيص الصلاحيات: "الأدوار والصلاحيات" ← اختر الدور ← عدّل المصفوفة (تفعيل/إلغاء صلاحية معيّنة) ← "حفظ".</w:t>
      </w:r>
    </w:p>
    <w:p>
      <w:pPr>
        <w:pStyle w:val="ListParagraph"/>
        <w:numPr>
          <w:ilvl w:val="0"/>
          <w:numId w:val="3"/>
        </w:numPr>
        <w:bidi/>
        <w:jc w:val="right"/>
      </w:pPr>
      <w:r>
        <w:rPr>
          <w:rFonts w:ascii="Arial" w:cs="Arial" w:eastAsia="Arial" w:hAnsi="Arial"/>
          <w:b w:val="false"/>
          <w:bCs w:val="false"/>
          <w:i w:val="false"/>
          <w:iCs w:val="false"/>
          <w:rtl/>
        </w:rPr>
        <w:t xml:space="preserve">ملاحظة: دور "المالك" (Owner) لا يمكن تعديل صلاحياته إطلاقاً — يملك كل الصلاحيات دائماً بحماية بنيوية.</w:t>
      </w:r>
    </w:p>
    <w:p>
      <w:pPr>
        <w:pStyle w:val="Heading2"/>
        <w:bidi/>
        <w:jc w:val="right"/>
      </w:pPr>
      <w:r>
        <w:rPr>
          <w:rFonts w:ascii="Arial" w:cs="Arial" w:eastAsia="Arial" w:hAnsi="Arial"/>
          <w:b/>
          <w:bCs/>
          <w:rtl/>
        </w:rPr>
        <w:t xml:space="preserve">16.5 استخدام مساعد الأوامر الذكي</w:t>
      </w:r>
    </w:p>
    <w:p>
      <w:pPr>
        <w:pStyle w:val="ListParagraph"/>
        <w:numPr>
          <w:ilvl w:val="0"/>
          <w:numId w:val="3"/>
        </w:numPr>
        <w:bidi/>
        <w:jc w:val="right"/>
      </w:pPr>
      <w:r>
        <w:rPr>
          <w:rFonts w:ascii="Arial" w:cs="Arial" w:eastAsia="Arial" w:hAnsi="Arial"/>
          <w:b w:val="false"/>
          <w:bCs w:val="false"/>
          <w:i w:val="false"/>
          <w:iCs w:val="false"/>
          <w:rtl/>
        </w:rPr>
        <w:t xml:space="preserve">يتطلّب تفعيلاً أولياً من "الإعدادات ← الذكاء الاصطناعي" (اختيار مزوّد LLM وإدخال مفتاح API).</w:t>
      </w:r>
    </w:p>
    <w:p>
      <w:pPr>
        <w:pStyle w:val="ListParagraph"/>
        <w:numPr>
          <w:ilvl w:val="0"/>
          <w:numId w:val="3"/>
        </w:numPr>
        <w:bidi/>
        <w:jc w:val="right"/>
      </w:pPr>
      <w:r>
        <w:rPr>
          <w:rFonts w:ascii="Arial" w:cs="Arial" w:eastAsia="Arial" w:hAnsi="Arial"/>
          <w:b w:val="false"/>
          <w:bCs w:val="false"/>
          <w:i w:val="false"/>
          <w:iCs w:val="false"/>
          <w:rtl/>
        </w:rPr>
        <w:t xml:space="preserve">افتح لوحة المساعد (AI Command Console) من أي صفحة.</w:t>
      </w:r>
    </w:p>
    <w:p>
      <w:pPr>
        <w:pStyle w:val="ListParagraph"/>
        <w:numPr>
          <w:ilvl w:val="0"/>
          <w:numId w:val="3"/>
        </w:numPr>
        <w:bidi/>
        <w:jc w:val="right"/>
      </w:pPr>
      <w:r>
        <w:rPr>
          <w:rFonts w:ascii="Arial" w:cs="Arial" w:eastAsia="Arial" w:hAnsi="Arial"/>
          <w:b w:val="false"/>
          <w:bCs w:val="false"/>
          <w:i w:val="false"/>
          <w:iCs w:val="false"/>
          <w:rtl/>
        </w:rPr>
        <w:t xml:space="preserve">اكتب أمراً عربياً حراً، مثال: "أنشئ مشروعاً داخلياً لصيانة المكتب".</w:t>
      </w:r>
    </w:p>
    <w:p>
      <w:pPr>
        <w:pStyle w:val="ListParagraph"/>
        <w:numPr>
          <w:ilvl w:val="0"/>
          <w:numId w:val="3"/>
        </w:numPr>
        <w:bidi/>
        <w:jc w:val="right"/>
      </w:pPr>
      <w:r>
        <w:rPr>
          <w:rFonts w:ascii="Arial" w:cs="Arial" w:eastAsia="Arial" w:hAnsi="Arial"/>
          <w:b w:val="false"/>
          <w:bCs w:val="false"/>
          <w:i w:val="false"/>
          <w:iCs w:val="false"/>
          <w:rtl/>
        </w:rPr>
        <w:t xml:space="preserve">راجع رسالة التأكيد التي يعرضها المساعد بعناية.</w:t>
      </w:r>
    </w:p>
    <w:p>
      <w:pPr>
        <w:pStyle w:val="ListParagraph"/>
        <w:numPr>
          <w:ilvl w:val="0"/>
          <w:numId w:val="3"/>
        </w:numPr>
        <w:bidi/>
        <w:jc w:val="right"/>
      </w:pPr>
      <w:r>
        <w:rPr>
          <w:rFonts w:ascii="Arial" w:cs="Arial" w:eastAsia="Arial" w:hAnsi="Arial"/>
          <w:b w:val="false"/>
          <w:bCs w:val="false"/>
          <w:i w:val="false"/>
          <w:iCs w:val="false"/>
          <w:rtl/>
        </w:rPr>
        <w:t xml:space="preserve">اكتب "نعم" لتنفيذ العملية فعلياً، أو "لا"/"الغي" للتراجع دون أي تغيير في البيانات.</w:t>
      </w:r>
    </w:p>
    <w:p>
      <w:pPr>
        <w:pStyle w:val="Heading2"/>
        <w:bidi/>
        <w:jc w:val="right"/>
      </w:pPr>
      <w:r>
        <w:rPr>
          <w:rFonts w:ascii="Arial" w:cs="Arial" w:eastAsia="Arial" w:hAnsi="Arial"/>
          <w:b/>
          <w:bCs/>
          <w:rtl/>
        </w:rPr>
        <w:t xml:space="preserve">16.6 التقارير</w:t>
      </w:r>
    </w:p>
    <w:p>
      <w:pPr>
        <w:bidi/>
        <w:spacing w:after="160" w:before="0"/>
        <w:jc w:val="right"/>
      </w:pPr>
      <w:r>
        <w:rPr>
          <w:rFonts w:ascii="Arial" w:cs="Arial" w:eastAsia="Arial" w:hAnsi="Arial"/>
          <w:b w:val="false"/>
          <w:bCs w:val="false"/>
          <w:i w:val="false"/>
          <w:iCs w:val="false"/>
          <w:rtl/>
        </w:rPr>
        <w:t xml:space="preserve">"التقارير" ← اختر نوع التقرير (لوحة تحكم / ربحية مشاريع / تدفق نقدي / دفعات متأخرة / مشاريع متأخرة) ← طبّق الفلاتر المطلوبة (حالة، عميل، نطاق تاريخ) لرؤية الأرقام المحدَّثة فوراً.</w:t>
      </w:r>
    </w:p>
    <w:p>
      <w:pPr>
        <w:pStyle w:val="Heading2"/>
        <w:bidi/>
        <w:jc w:val="right"/>
      </w:pPr>
      <w:r>
        <w:rPr>
          <w:rFonts w:ascii="Arial" w:cs="Arial" w:eastAsia="Arial" w:hAnsi="Arial"/>
          <w:b/>
          <w:bCs/>
          <w:rtl/>
        </w:rPr>
        <w:t xml:space="preserve">16.7 النسخ الاحتياطي</w:t>
      </w:r>
    </w:p>
    <w:p>
      <w:pPr>
        <w:bidi/>
        <w:spacing w:after="160" w:before="0"/>
        <w:jc w:val="right"/>
      </w:pPr>
      <w:r>
        <w:rPr>
          <w:rFonts w:ascii="Arial" w:cs="Arial" w:eastAsia="Arial" w:hAnsi="Arial"/>
          <w:b w:val="false"/>
          <w:bCs w:val="false"/>
          <w:i w:val="false"/>
          <w:iCs w:val="false"/>
          <w:rtl/>
        </w:rPr>
        <w:t xml:space="preserve">كما ذُكِر في القسم 9.8: لا توجد ميزة نسخ احتياطي داخل التطبيق حالياً؛ يُنصَح بالتنسيق مع فريق تقني للقيام بنسخ احتياطي دوري لقاعدة بيانات PostgreSQL نفسها على مستوى الخادم.</w:t>
      </w:r>
    </w:p>
    <w:p>
      <w:pPr>
        <w:pStyle w:val="Heading2"/>
        <w:bidi/>
        <w:jc w:val="right"/>
      </w:pPr>
      <w:r>
        <w:rPr>
          <w:rFonts w:ascii="Arial" w:cs="Arial" w:eastAsia="Arial" w:hAnsi="Arial"/>
          <w:b/>
          <w:bCs/>
          <w:rtl/>
        </w:rPr>
        <w:t xml:space="preserve">16.8 تسجيل الخروج</w:t>
      </w:r>
    </w:p>
    <w:p>
      <w:pPr>
        <w:bidi/>
        <w:spacing w:after="160" w:before="0"/>
        <w:jc w:val="right"/>
      </w:pPr>
      <w:r>
        <w:rPr>
          <w:rFonts w:ascii="Arial" w:cs="Arial" w:eastAsia="Arial" w:hAnsi="Arial"/>
          <w:b w:val="false"/>
          <w:bCs w:val="false"/>
          <w:i w:val="false"/>
          <w:iCs w:val="false"/>
          <w:rtl/>
        </w:rPr>
        <w:t xml:space="preserve">من القائمة العلوية (صورة/اسم المستخدم) ← "تسجيل الخروج". لإنهاء كل الجلسات النشطة على كل الأجهزة دفعة واحدة: "الملف الشخصي" ← "تسجيل الخروج من كل الأجهزة".</w:t>
      </w:r>
    </w:p>
    <w:p>
      <w:pPr>
        <w:pStyle w:val="Heading1"/>
        <w:bidi/>
        <w:jc w:val="right"/>
      </w:pPr>
      <w:r>
        <w:rPr>
          <w:rFonts w:ascii="Arial" w:cs="Arial" w:eastAsia="Arial" w:hAnsi="Arial"/>
          <w:b/>
          <w:bCs/>
          <w:rtl/>
        </w:rPr>
        <w:t xml:space="preserve">17. الخلاصة (Conclusion)</w:t>
      </w:r>
    </w:p>
    <w:p>
      <w:pPr>
        <w:pStyle w:val="Heading2"/>
        <w:bidi/>
        <w:jc w:val="right"/>
      </w:pPr>
      <w:r>
        <w:rPr>
          <w:rFonts w:ascii="Arial" w:cs="Arial" w:eastAsia="Arial" w:hAnsi="Arial"/>
          <w:b/>
          <w:bCs/>
          <w:rtl/>
        </w:rPr>
        <w:t xml:space="preserve">17.1 القيمة التي يقدّمها البرنامج</w:t>
      </w:r>
    </w:p>
    <w:p>
      <w:pPr>
        <w:bidi/>
        <w:spacing w:after="160" w:before="0"/>
        <w:jc w:val="right"/>
      </w:pPr>
      <w:r>
        <w:rPr>
          <w:rFonts w:ascii="Arial" w:cs="Arial" w:eastAsia="Arial" w:hAnsi="Arial"/>
          <w:b w:val="false"/>
          <w:bCs w:val="false"/>
          <w:i w:val="false"/>
          <w:iCs w:val="false"/>
          <w:rtl/>
        </w:rPr>
        <w:t xml:space="preserve">يُقدّم Contractor Plus لشركات المقاولات الصغيرة والمتوسطة نقلة حقيقية من إدارة متناثرة عبر ملفات Excel وWord منفصلة إلى نظام مركزي واحد يغطي دورة العمل الكاملة: من التعاقد مع العميل، مروراً بالتنفيذ الميداني ومتابعة التكاليف والدفعات، وصولاً إلى التقارير المالية وإصدار المستندات الرسمية تلقائياً — كل ذلك بواجهة عربية أصيلة (RTL) مصمَّمة من الأساس لهذا الجمهور وليست ترجمة لاحقة.</w:t>
      </w:r>
    </w:p>
    <w:p>
      <w:pPr>
        <w:pStyle w:val="Heading2"/>
        <w:bidi/>
        <w:jc w:val="right"/>
      </w:pPr>
      <w:r>
        <w:rPr>
          <w:rFonts w:ascii="Arial" w:cs="Arial" w:eastAsia="Arial" w:hAnsi="Arial"/>
          <w:b/>
          <w:bCs/>
          <w:rtl/>
        </w:rPr>
        <w:t xml:space="preserve">17.2 نقاط القوة</w:t>
      </w:r>
    </w:p>
    <w:p>
      <w:pPr>
        <w:pStyle w:val="ListParagraph"/>
        <w:numPr>
          <w:ilvl w:val="0"/>
          <w:numId w:val="2"/>
        </w:numPr>
        <w:bidi/>
        <w:jc w:val="right"/>
      </w:pPr>
      <w:r>
        <w:rPr>
          <w:rFonts w:ascii="Arial" w:cs="Arial" w:eastAsia="Arial" w:hAnsi="Arial"/>
          <w:b w:val="false"/>
          <w:bCs w:val="false"/>
          <w:i w:val="false"/>
          <w:iCs w:val="false"/>
          <w:rtl/>
        </w:rPr>
        <w:t xml:space="preserve">انضباط هندسي واضح: فصل طبقات صارم (Routes/Controller/Service/Repository) عبر كل الوحدات الـ19 دون استثناء.</w:t>
      </w:r>
    </w:p>
    <w:p>
      <w:pPr>
        <w:pStyle w:val="ListParagraph"/>
        <w:numPr>
          <w:ilvl w:val="0"/>
          <w:numId w:val="2"/>
        </w:numPr>
        <w:bidi/>
        <w:jc w:val="right"/>
      </w:pPr>
      <w:r>
        <w:rPr>
          <w:rFonts w:ascii="Arial" w:cs="Arial" w:eastAsia="Arial" w:hAnsi="Arial"/>
          <w:b w:val="false"/>
          <w:bCs w:val="false"/>
          <w:i w:val="false"/>
          <w:iCs w:val="false"/>
          <w:rtl/>
        </w:rPr>
        <w:t xml:space="preserve">نموذج صلاحيات (RBAC) دقيق وهجين يوازن بين المرونة والأمان، مع حماية بنيوية لدور المالك.</w:t>
      </w:r>
    </w:p>
    <w:p>
      <w:pPr>
        <w:pStyle w:val="ListParagraph"/>
        <w:numPr>
          <w:ilvl w:val="0"/>
          <w:numId w:val="2"/>
        </w:numPr>
        <w:bidi/>
        <w:jc w:val="right"/>
      </w:pPr>
      <w:r>
        <w:rPr>
          <w:rFonts w:ascii="Arial" w:cs="Arial" w:eastAsia="Arial" w:hAnsi="Arial"/>
          <w:b w:val="false"/>
          <w:bCs w:val="false"/>
          <w:i w:val="false"/>
          <w:iCs w:val="false"/>
          <w:rtl/>
        </w:rPr>
        <w:t xml:space="preserve">انضباط مالي حقيقي عبر Decimal في كل حساب، بلا أي مجال لأخطاء التقريب التي تصيب الأنظمة المبنية على Float.</w:t>
      </w:r>
    </w:p>
    <w:p>
      <w:pPr>
        <w:pStyle w:val="ListParagraph"/>
        <w:numPr>
          <w:ilvl w:val="0"/>
          <w:numId w:val="2"/>
        </w:numPr>
        <w:bidi/>
        <w:jc w:val="right"/>
      </w:pPr>
      <w:r>
        <w:rPr>
          <w:rFonts w:ascii="Arial" w:cs="Arial" w:eastAsia="Arial" w:hAnsi="Arial"/>
          <w:b w:val="false"/>
          <w:bCs w:val="false"/>
          <w:i w:val="false"/>
          <w:iCs w:val="false"/>
          <w:rtl/>
        </w:rPr>
        <w:t xml:space="preserve">سجل تدقيق شامل غير قابل للتلاعب، يمنح كل عملية أثراً موثَّقاً كاملاً.</w:t>
      </w:r>
    </w:p>
    <w:p>
      <w:pPr>
        <w:pStyle w:val="ListParagraph"/>
        <w:numPr>
          <w:ilvl w:val="0"/>
          <w:numId w:val="2"/>
        </w:numPr>
        <w:bidi/>
        <w:jc w:val="right"/>
      </w:pPr>
      <w:r>
        <w:rPr>
          <w:rFonts w:ascii="Arial" w:cs="Arial" w:eastAsia="Arial" w:hAnsi="Arial"/>
          <w:b w:val="false"/>
          <w:bCs w:val="false"/>
          <w:i w:val="false"/>
          <w:iCs w:val="false"/>
          <w:rtl/>
        </w:rPr>
        <w:t xml:space="preserve">مساعد ذكاء اصطناعي مصمَّم بحذر أمني حقيقي — الذكاء الاصطناعي يقترح فقط، والبرنامج نفسه يتحقق وينفّذ ضمن حدود صلاحيات المستخدم الفعلية.</w:t>
      </w:r>
    </w:p>
    <w:p>
      <w:pPr>
        <w:pStyle w:val="ListParagraph"/>
        <w:numPr>
          <w:ilvl w:val="0"/>
          <w:numId w:val="2"/>
        </w:numPr>
        <w:bidi/>
        <w:jc w:val="right"/>
      </w:pPr>
      <w:r>
        <w:rPr>
          <w:rFonts w:ascii="Arial" w:cs="Arial" w:eastAsia="Arial" w:hAnsi="Arial"/>
          <w:b w:val="false"/>
          <w:bCs w:val="false"/>
          <w:i w:val="false"/>
          <w:iCs w:val="false"/>
          <w:rtl/>
        </w:rPr>
        <w:t xml:space="preserve">تجربة إدخال بيانات سريعة (Excel-like Grids + Command Palette) نادراً ما توجد في أنظمة داخلية مشابهة.</w:t>
      </w:r>
    </w:p>
    <w:p>
      <w:pPr>
        <w:pStyle w:val="Heading2"/>
        <w:bidi/>
        <w:jc w:val="right"/>
      </w:pPr>
      <w:r>
        <w:rPr>
          <w:rFonts w:ascii="Arial" w:cs="Arial" w:eastAsia="Arial" w:hAnsi="Arial"/>
          <w:b/>
          <w:bCs/>
          <w:rtl/>
        </w:rPr>
        <w:t xml:space="preserve">17.3 التقنيات المستخدمة</w:t>
      </w:r>
    </w:p>
    <w:p>
      <w:pPr>
        <w:bidi/>
        <w:spacing w:after="160" w:before="0"/>
        <w:jc w:val="right"/>
      </w:pPr>
      <w:r>
        <w:rPr>
          <w:rFonts w:ascii="Arial" w:cs="Arial" w:eastAsia="Arial" w:hAnsi="Arial"/>
          <w:b w:val="false"/>
          <w:bCs w:val="false"/>
          <w:i w:val="false"/>
          <w:iCs w:val="false"/>
          <w:rtl/>
        </w:rPr>
        <w:t xml:space="preserve">مجموعة تقنية حديثة ومتجانسة: Vue 3 + Vuetify + Pinia للواجهة، Fastify + Prisma + PostgreSQL للخلفية، Electron + WinSW + NSIS لسطح المكتب، وTypeScript موحّد عبر كل الطبقات بإعدادات صارمة مشتركة — اختيارات ناضجة ومدعومة مجتمعياً بدل تقنيات تجريبية أو مهجورة.</w:t>
      </w:r>
    </w:p>
    <w:p>
      <w:pPr>
        <w:pStyle w:val="Heading2"/>
        <w:bidi/>
        <w:jc w:val="right"/>
      </w:pPr>
      <w:r>
        <w:rPr>
          <w:rFonts w:ascii="Arial" w:cs="Arial" w:eastAsia="Arial" w:hAnsi="Arial"/>
          <w:b/>
          <w:bCs/>
          <w:rtl/>
        </w:rPr>
        <w:t xml:space="preserve">17.4 قابلية التوسّع</w:t>
      </w:r>
    </w:p>
    <w:p>
      <w:pPr>
        <w:bidi/>
        <w:spacing w:after="160" w:before="0"/>
        <w:jc w:val="right"/>
      </w:pPr>
      <w:r>
        <w:rPr>
          <w:rFonts w:ascii="Arial" w:cs="Arial" w:eastAsia="Arial" w:hAnsi="Arial"/>
          <w:b w:val="false"/>
          <w:bCs w:val="false"/>
          <w:i w:val="false"/>
          <w:iCs w:val="false"/>
          <w:rtl/>
        </w:rPr>
        <w:t xml:space="preserve">البنية المعمارية الحالية (Modular Monolith + وحدة مشتركة موحّدة للأنواع) تسمح بإضافة وحدات جديدة (مثل: المخزون، المشتريات من الموردين) دون إعادة هيكلة جوهرية، طالما التزم أي كود جديد بنفس نمط الطبقات ونظام الصلاحيات المتّبع. القيد الرئيسي على التوسّع حالياً هو الاعتماد الكامل على Windows فقط في طبقة التوزيع (وليس في منطق الأعمال نفسه، الذي هو Node.js/PostgreSQL قياسي وقابل للنقل).</w:t>
      </w:r>
    </w:p>
    <w:p>
      <w:pPr>
        <w:pStyle w:val="Heading2"/>
        <w:bidi/>
        <w:jc w:val="right"/>
      </w:pPr>
      <w:r>
        <w:rPr>
          <w:rFonts w:ascii="Arial" w:cs="Arial" w:eastAsia="Arial" w:hAnsi="Arial"/>
          <w:b/>
          <w:bCs/>
          <w:rtl/>
        </w:rPr>
        <w:t xml:space="preserve">17.5 الأمان</w:t>
      </w:r>
    </w:p>
    <w:p>
      <w:pPr>
        <w:bidi/>
        <w:spacing w:after="160" w:before="0"/>
        <w:jc w:val="right"/>
      </w:pPr>
      <w:r>
        <w:rPr>
          <w:rFonts w:ascii="Arial" w:cs="Arial" w:eastAsia="Arial" w:hAnsi="Arial"/>
          <w:b w:val="false"/>
          <w:bCs w:val="false"/>
          <w:i w:val="false"/>
          <w:iCs w:val="false"/>
          <w:rtl/>
        </w:rPr>
        <w:t xml:space="preserve">مستوى أمان جيد جداً للفئة المستهدفة: JWT بخوارزمية مثبَّتة، تدوير رموز تحديث، حماية CSRF مدروسة على المسارات الصحيحة فقط، تشفير AES-256-GCM لمفتاح الذكاء الاصطناعي، وحماية شاملة من هجمات رفع الملفات والمسارات. الفجوات الموثَّقة بصراحة في القسم 13 (لا نسخ احتياطي، لا توقيع رقمي، لا قفل حساب) هي فجوات حقيقية تستحق معالجة، لكنها لا تُقلّل من جودة الأساس الأمني المبني بالفعل.</w:t>
      </w:r>
    </w:p>
    <w:p>
      <w:pPr>
        <w:pStyle w:val="Heading2"/>
        <w:bidi/>
        <w:jc w:val="right"/>
      </w:pPr>
      <w:r>
        <w:rPr>
          <w:rFonts w:ascii="Arial" w:cs="Arial" w:eastAsia="Arial" w:hAnsi="Arial"/>
          <w:b/>
          <w:bCs/>
          <w:rtl/>
        </w:rPr>
        <w:t xml:space="preserve">17.6 الأداء</w:t>
      </w:r>
    </w:p>
    <w:p>
      <w:pPr>
        <w:bidi/>
        <w:spacing w:after="160" w:before="0"/>
        <w:jc w:val="right"/>
      </w:pPr>
      <w:r>
        <w:rPr>
          <w:rFonts w:ascii="Arial" w:cs="Arial" w:eastAsia="Arial" w:hAnsi="Arial"/>
          <w:b w:val="false"/>
          <w:bCs w:val="false"/>
          <w:i w:val="false"/>
          <w:iCs w:val="false"/>
          <w:rtl/>
        </w:rPr>
        <w:t xml:space="preserve">خيارات تصميم واعية بالأداء منذ البداية: استعلامات تجميع بعدد ثابت بغض النظر عن حجم البيانات، تخديم افتراضي للجداول الكبيرة، وتحميل كسول شامل للواجهة. لا توجد قياسات أداء رسمية موثَّقة تحت حمل ثقيل، لكن الأساس المعماري لا يحمل أي عوائق واضحة تمنع الأداء الجيد لحجم الاستخدام المستهدف (شركة/مكتب واحد).</w:t>
      </w:r>
    </w:p>
    <w:p>
      <w:pPr>
        <w:pStyle w:val="Heading2"/>
        <w:bidi/>
        <w:jc w:val="right"/>
      </w:pPr>
      <w:r>
        <w:rPr>
          <w:rFonts w:ascii="Arial" w:cs="Arial" w:eastAsia="Arial" w:hAnsi="Arial"/>
          <w:b/>
          <w:bCs/>
          <w:rtl/>
        </w:rPr>
        <w:t xml:space="preserve">17.7 سبب تميّز النظام</w:t>
      </w:r>
    </w:p>
    <w:p>
      <w:pPr>
        <w:bidi/>
        <w:spacing w:after="160" w:before="0"/>
        <w:jc w:val="right"/>
      </w:pPr>
      <w:r>
        <w:rPr>
          <w:rFonts w:ascii="Arial" w:cs="Arial" w:eastAsia="Arial" w:hAnsi="Arial"/>
          <w:b w:val="false"/>
          <w:bCs w:val="false"/>
          <w:i w:val="false"/>
          <w:iCs w:val="false"/>
          <w:rtl/>
        </w:rPr>
        <w:t xml:space="preserve">يتميّز Contractor Plus عن الحلول العامة (Generic ERP/CRM) بأنه مبني خصيصاً لسير عمل شركة مقاولات عربية: تسعير مبني على المساحة والطوابق، أوامر تغيير مالية موثَّقة كما تتطلّبها طبيعة عمل المقاولات، توليد عقود Word مباشرة، ومساعد ذكاء اصطناعي يفهم اللغة العربية الطبيعية بدل قوائم متعددة المستويات. هذا الدمج بين العمق المجالي (Domain-Specific) والجودة الهندسية العامة (RBAC، Audit، Decimal-safe Money) هو ما يمنح النظام قيمته الحقيقية كوثيقة برمجية وكأداة عمل فعلية.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lvl w:ilvl="1" w15:tentative="1">
      <w:start w:val="1"/>
      <w:numFmt w:val="bullet"/>
      <w:lvlText w:val="○"/>
      <w:lvlJc w:val="right"/>
      <w:pPr>
        <w:bidi/>
        <w:ind w:right="1080" w:hanging="360"/>
      </w:pPr>
    </w:lvl>
  </w:abstractNum>
  <w:abstractNum w:abstractNumId="3" w15:restartNumberingAfterBreak="0">
    <w:multiLevelType w:val="hybridMultilevel"/>
    <w:lvl w:ilvl="0" w15:tentative="1">
      <w:start w:val="1"/>
      <w:numFmt w:val="decimal"/>
      <w:lvlText w:val="%1."/>
      <w:lvlJc w:val="right"/>
      <w:pPr>
        <w:bidi/>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8" w:space="4"/>
      </w:pBdr>
      <w:bidi/>
      <w:spacing w:after="240" w:before="360"/>
      <w:jc w:val="right"/>
      <w:outlineLvl w:val="0"/>
    </w:pPr>
    <w:rPr>
      <w:rFonts w:ascii="Arial" w:cs="Arial" w:eastAsia="Arial" w:hAnsi="Arial"/>
      <w:b/>
      <w:bCs/>
      <w:color w:val="1F4E78"/>
      <w:sz w:val="34"/>
      <w:szCs w:val="34"/>
      <w:rtl/>
    </w:rPr>
  </w:style>
  <w:style w:type="paragraph" w:styleId="Heading2">
    <w:name w:val="Heading 2"/>
    <w:basedOn w:val="Normal"/>
    <w:next w:val="Normal"/>
    <w:qFormat/>
    <w:pPr>
      <w:bidi/>
      <w:spacing w:after="160" w:before="280"/>
      <w:jc w:val="right"/>
      <w:outlineLvl w:val="1"/>
    </w:pPr>
    <w:rPr>
      <w:rFonts w:ascii="Arial" w:cs="Arial" w:eastAsia="Arial" w:hAnsi="Arial"/>
      <w:b/>
      <w:bCs/>
      <w:color w:val="2E75B6"/>
      <w:sz w:val="28"/>
      <w:szCs w:val="28"/>
      <w:rtl/>
    </w:rPr>
  </w:style>
  <w:style w:type="paragraph" w:styleId="Heading3">
    <w:name w:val="Heading 3"/>
    <w:basedOn w:val="Normal"/>
    <w:next w:val="Normal"/>
    <w:qFormat/>
    <w:pPr>
      <w:bidi/>
      <w:spacing w:after="120" w:before="220"/>
      <w:jc w:val="right"/>
      <w:outlineLvl w:val="2"/>
    </w:pPr>
    <w:rPr>
      <w:rFonts w:ascii="Arial" w:cs="Arial" w:eastAsia="Arial" w:hAnsi="Arial"/>
      <w:b/>
      <w:bCs/>
      <w:color w:val="333333"/>
      <w:sz w:val="24"/>
      <w:szCs w:val="24"/>
      <w:rtl/>
    </w:rPr>
  </w:style>
  <w:style w:type="paragraph" w:styleId="Heading4">
    <w:name w:val="Heading 4"/>
    <w:basedOn w:val="Normal"/>
    <w:next w:val="Normal"/>
    <w:qFormat/>
    <w:pPr>
      <w:bidi/>
      <w:spacing w:after="100" w:before="160"/>
      <w:jc w:val="right"/>
      <w:outlineLvl w:val="3"/>
    </w:pPr>
    <w:rPr>
      <w:rFonts w:ascii="Arial" w:cs="Arial" w:eastAsia="Arial" w:hAnsi="Arial"/>
      <w:b/>
      <w:bCs/>
      <w:i/>
      <w:iCs/>
      <w:color w:val="333333"/>
      <w:sz w:val="22"/>
      <w:szCs w:val="22"/>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2026-07-06T22:21:41.762Z</dcterms:created>
  <dcterms:modified xsi:type="dcterms:W3CDTF">2026-07-06T22:21:41.762Z</dcterms:modified>
</cp:coreProperties>
</file>

<file path=docProps/custom.xml><?xml version="1.0" encoding="utf-8"?>
<Properties xmlns="http://schemas.openxmlformats.org/officeDocument/2006/custom-properties" xmlns:vt="http://schemas.openxmlformats.org/officeDocument/2006/docPropsVTypes"/>
</file>