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568" w:rsidRPr="00687E31" w:rsidRDefault="00250A25" w:rsidP="00250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Nama </w:t>
      </w:r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proofErr w:type="spellStart"/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>Tarisa</w:t>
      </w:r>
      <w:proofErr w:type="spellEnd"/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>Dwi</w:t>
      </w:r>
      <w:proofErr w:type="spellEnd"/>
      <w:proofErr w:type="gramEnd"/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>Septia</w:t>
      </w:r>
      <w:proofErr w:type="spellEnd"/>
    </w:p>
    <w:p w:rsidR="00250A25" w:rsidRPr="00687E31" w:rsidRDefault="00250A25" w:rsidP="00250A2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>NIM</w:t>
      </w:r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ab/>
        <w:t>: 205410126</w:t>
      </w:r>
    </w:p>
    <w:p w:rsidR="00250A25" w:rsidRPr="00687E31" w:rsidRDefault="00250A25" w:rsidP="00250A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>KEADILAN DAN PERDAMAIAN</w:t>
      </w:r>
    </w:p>
    <w:p w:rsidR="00250A25" w:rsidRPr="00687E31" w:rsidRDefault="00250A25" w:rsidP="00250A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>DALAM ISLAM</w:t>
      </w:r>
    </w:p>
    <w:p w:rsidR="00783710" w:rsidRPr="00687E31" w:rsidRDefault="00783710" w:rsidP="00250A2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83710" w:rsidRPr="00687E31" w:rsidRDefault="00B76DA5" w:rsidP="00B76DA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>Pengertian</w:t>
      </w:r>
      <w:proofErr w:type="spellEnd"/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>Adil</w:t>
      </w:r>
      <w:proofErr w:type="spellEnd"/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B76DA5" w:rsidRPr="00687E31" w:rsidRDefault="00B76DA5" w:rsidP="00B76DA5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terminologis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>dil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bermakna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bebas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diskriminasi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ketidakjujuran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adil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orang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standar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agama, 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hokum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negara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hukum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adat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>) yang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berlaku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2C09" w:rsidRPr="00687E31" w:rsidRDefault="00492C09" w:rsidP="00492C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7E31">
        <w:rPr>
          <w:rFonts w:ascii="Times New Roman" w:hAnsi="Times New Roman" w:cs="Times New Roman"/>
          <w:sz w:val="24"/>
          <w:szCs w:val="24"/>
          <w:lang w:val="en-US"/>
        </w:rPr>
        <w:t>(QS.</w:t>
      </w:r>
    </w:p>
    <w:p w:rsidR="00492C09" w:rsidRPr="00687E31" w:rsidRDefault="00492C09" w:rsidP="00492C09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Al-Anbiya’:107). Ayat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konsekuensi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muslim</w:t>
      </w:r>
      <w:proofErr w:type="spellEnd"/>
      <w:proofErr w:type="gramEnd"/>
      <w:r w:rsidRPr="00687E31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92C09" w:rsidRPr="00687E31" w:rsidRDefault="00492C09" w:rsidP="00492C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>eorang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muslim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bersikap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adil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jujur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pada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kerabat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dekat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,</w:t>
      </w:r>
      <w:proofErr w:type="gram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kaya dan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miskin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2C09" w:rsidRPr="00687E31" w:rsidRDefault="00492C09" w:rsidP="00492C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keadilan</w:t>
      </w:r>
      <w:proofErr w:type="spellEnd"/>
      <w:proofErr w:type="gram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milik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umat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memandang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suku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, agama, status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strata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92C09" w:rsidRPr="00687E31" w:rsidRDefault="00492C09" w:rsidP="00492C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keadilan</w:t>
      </w:r>
      <w:proofErr w:type="spellEnd"/>
      <w:proofErr w:type="gram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bermakna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se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>orang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muslim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dapat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penilaian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obyektif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kritis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siapapun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07E5" w:rsidRPr="00687E31" w:rsidRDefault="001807E5" w:rsidP="001807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>MANFAAT MENEGAKKAN KEADILAN</w:t>
      </w:r>
    </w:p>
    <w:p w:rsidR="001807E5" w:rsidRPr="00687E31" w:rsidRDefault="001807E5" w:rsidP="001807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Terciptanya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rasa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aman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tenang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tentram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jiwa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rasa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khawatir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orang lain,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pernah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perbuatan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merugikan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menyakiti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orang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>lain.</w:t>
      </w:r>
    </w:p>
    <w:p w:rsidR="001807E5" w:rsidRPr="00687E31" w:rsidRDefault="001807E5" w:rsidP="001807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Membentuk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yang dapat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kewajiban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taat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patuh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Allah SWT,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melaksanakan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perint</w:t>
      </w:r>
      <w:bookmarkStart w:id="0" w:name="_GoBack"/>
      <w:bookmarkEnd w:id="0"/>
      <w:r w:rsidRPr="00687E31">
        <w:rPr>
          <w:rFonts w:ascii="Times New Roman" w:hAnsi="Times New Roman" w:cs="Times New Roman"/>
          <w:sz w:val="24"/>
          <w:szCs w:val="24"/>
          <w:lang w:val="en-US"/>
        </w:rPr>
        <w:t>ahnya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menjauhi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larangannya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07E5" w:rsidRPr="00687E31" w:rsidRDefault="001807E5" w:rsidP="001807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Menciptakan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ketenteraman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kerukunan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harmonis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tertib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orang lain.</w:t>
      </w:r>
    </w:p>
    <w:p w:rsidR="001807E5" w:rsidRPr="00687E31" w:rsidRDefault="001807E5" w:rsidP="001807E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memanfaatkan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sekitar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kemaslahatan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dan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kebaikan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hidup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dunia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dan di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akhirat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07E5" w:rsidRPr="00687E31" w:rsidRDefault="001807E5" w:rsidP="001807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>Konsep</w:t>
      </w:r>
      <w:proofErr w:type="spellEnd"/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>Perdamaian</w:t>
      </w:r>
      <w:proofErr w:type="spellEnd"/>
      <w:r w:rsidRPr="00687E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dalam Islam </w:t>
      </w:r>
    </w:p>
    <w:p w:rsidR="0011234D" w:rsidRPr="00687E31" w:rsidRDefault="001807E5" w:rsidP="0011234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Islam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ba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>hwa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perdamaian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kunci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pokok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menjalin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hubungan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antar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umat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perang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pertikaian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mala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petaka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sosial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1234D"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34D" w:rsidRPr="00687E31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11234D"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1234D" w:rsidRPr="00687E31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="0011234D"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="0011234D" w:rsidRPr="00687E3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11234D"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1234D" w:rsidRPr="00687E31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1234D"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terdapat </w:t>
      </w:r>
      <w:proofErr w:type="spellStart"/>
      <w:r w:rsidR="0011234D" w:rsidRPr="00687E31">
        <w:rPr>
          <w:rFonts w:ascii="Times New Roman" w:hAnsi="Times New Roman" w:cs="Times New Roman"/>
          <w:sz w:val="24"/>
          <w:szCs w:val="24"/>
          <w:lang w:val="en-US"/>
        </w:rPr>
        <w:t>sekelompok</w:t>
      </w:r>
      <w:proofErr w:type="spellEnd"/>
      <w:r w:rsidR="0011234D"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orang yang</w:t>
      </w:r>
    </w:p>
    <w:p w:rsidR="001807E5" w:rsidRPr="00687E31" w:rsidRDefault="0011234D" w:rsidP="0011234D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mengatasnamakan</w:t>
      </w:r>
      <w:proofErr w:type="spellEnd"/>
      <w:proofErr w:type="gram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>elompok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Islam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kebiasaan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kekerasan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kejahatan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teror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mengganggu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ketentram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, dapat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dipastikan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perbuatan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ber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>tentangan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syariat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Islam. 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Dan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bela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>jar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Islam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aslinya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bukan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87E31">
        <w:rPr>
          <w:rFonts w:ascii="Times New Roman" w:hAnsi="Times New Roman" w:cs="Times New Roman"/>
          <w:sz w:val="24"/>
          <w:szCs w:val="24"/>
          <w:lang w:val="en-US"/>
        </w:rPr>
        <w:t>deolog-ideolog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Islam yang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cinta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damai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87E31"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87E31" w:rsidRPr="00687E31" w:rsidRDefault="00687E31" w:rsidP="00687E3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Al-Quran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tegas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memberi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peringatan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>, “</w:t>
      </w:r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dan</w:t>
      </w:r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janganlah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kebencianmu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terhadap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suatu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ka</w:t>
      </w:r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um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mendorong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kamu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untuk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berlaku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tidak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adil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Berlaku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a</w:t>
      </w:r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dillah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.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Karena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(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adil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)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itu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lebih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dekat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kepada</w:t>
      </w:r>
      <w:proofErr w:type="spellEnd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687E31">
        <w:rPr>
          <w:rFonts w:ascii="Times New Roman" w:hAnsi="Times New Roman" w:cs="Times New Roman"/>
          <w:i/>
          <w:sz w:val="24"/>
          <w:szCs w:val="24"/>
          <w:lang w:val="en-US"/>
        </w:rPr>
        <w:t>takwa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>.” (QS. Al-</w:t>
      </w:r>
      <w:proofErr w:type="spellStart"/>
      <w:r w:rsidRPr="00687E31">
        <w:rPr>
          <w:rFonts w:ascii="Times New Roman" w:hAnsi="Times New Roman" w:cs="Times New Roman"/>
          <w:sz w:val="24"/>
          <w:szCs w:val="24"/>
          <w:lang w:val="en-US"/>
        </w:rPr>
        <w:t>Ma’idah</w:t>
      </w:r>
      <w:proofErr w:type="spellEnd"/>
      <w:r w:rsidRPr="00687E31">
        <w:rPr>
          <w:rFonts w:ascii="Times New Roman" w:hAnsi="Times New Roman" w:cs="Times New Roman"/>
          <w:sz w:val="24"/>
          <w:szCs w:val="24"/>
          <w:lang w:val="en-US"/>
        </w:rPr>
        <w:t>: 8).</w:t>
      </w:r>
    </w:p>
    <w:sectPr w:rsidR="00687E31" w:rsidRPr="00687E3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42448"/>
    <w:multiLevelType w:val="hybridMultilevel"/>
    <w:tmpl w:val="7166D7AA"/>
    <w:lvl w:ilvl="0" w:tplc="25DEFE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BA543B"/>
    <w:multiLevelType w:val="hybridMultilevel"/>
    <w:tmpl w:val="D61CA8BC"/>
    <w:lvl w:ilvl="0" w:tplc="66401D5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D04C17"/>
    <w:multiLevelType w:val="hybridMultilevel"/>
    <w:tmpl w:val="33D28A7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25"/>
    <w:rsid w:val="0011234D"/>
    <w:rsid w:val="001807E5"/>
    <w:rsid w:val="00250A25"/>
    <w:rsid w:val="002547AB"/>
    <w:rsid w:val="00492C09"/>
    <w:rsid w:val="00687E31"/>
    <w:rsid w:val="00783710"/>
    <w:rsid w:val="00B76DA5"/>
    <w:rsid w:val="00C0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E5234-9486-4055-90F3-82B8E5A9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2021-05-08T01:08:00Z</dcterms:created>
  <dcterms:modified xsi:type="dcterms:W3CDTF">2021-05-08T01:22:00Z</dcterms:modified>
</cp:coreProperties>
</file>