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D7925">
      <w:pPr>
        <w:rPr>
          <w:rFonts w:hint="default"/>
          <w:lang w:val="en-US"/>
        </w:rPr>
      </w:pPr>
      <w:r>
        <w:drawing>
          <wp:inline distT="0" distB="0" distL="114300" distR="114300">
            <wp:extent cx="2588895" cy="2451100"/>
            <wp:effectExtent l="0" t="0" r="190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E4899">
      <w:r>
        <w:drawing>
          <wp:inline distT="0" distB="0" distL="114300" distR="114300">
            <wp:extent cx="4164330" cy="1685290"/>
            <wp:effectExtent l="0" t="0" r="762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47E7E">
      <w:pPr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修改为:</w:t>
      </w:r>
    </w:p>
    <w:p w14:paraId="433393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1" w:after="0" w:afterAutospacing="1" w:line="16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32"/>
          <w:szCs w:val="32"/>
          <w:lang w:val="en-US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28"/>
          <w:szCs w:val="28"/>
          <w:bdr w:val="single" w:color="auto" w:sz="2" w:space="0"/>
          <w:shd w:val="clear" w:fill="FFFFFF"/>
        </w:rPr>
        <w:t>主介绍：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96"/>
          <w:szCs w:val="96"/>
          <w:bdr w:val="single" w:color="auto" w:sz="2" w:space="0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1A1C1F"/>
          <w:spacing w:val="0"/>
          <w:sz w:val="28"/>
          <w:szCs w:val="28"/>
          <w:shd w:val="clear" w:fill="FFFFFF"/>
        </w:rPr>
        <w:t>围绕大模型本地化部署、AI 应用开发、知识库搭建与智能体实践，搭建面向技术学习、项目实训、竞赛支持和经验交流的实践平台。</w:t>
      </w:r>
    </w:p>
    <w:p w14:paraId="03A31B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1" w:after="0" w:afterAutospacing="1" w:line="16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28"/>
          <w:szCs w:val="28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28"/>
          <w:szCs w:val="28"/>
          <w:bdr w:val="single" w:color="auto" w:sz="2" w:space="0"/>
          <w:shd w:val="clear" w:fill="FFFFFF"/>
        </w:rPr>
        <w:t>方向标签：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28"/>
          <w:szCs w:val="28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28"/>
          <w:szCs w:val="28"/>
          <w:bdr w:val="none" w:color="auto" w:sz="0" w:space="0"/>
          <w:shd w:val="clear" w:fill="FFFFFF"/>
        </w:rPr>
        <w:t>智能体开发、工作流自动化、大模型应用、本地化部署、知识库搭建</w:t>
      </w:r>
    </w:p>
    <w:p w14:paraId="02DEC6A5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支持竞赛</w:t>
      </w:r>
      <w:r>
        <w:rPr>
          <w:rFonts w:hint="eastAsia"/>
          <w:sz w:val="28"/>
          <w:szCs w:val="36"/>
          <w:lang w:val="en-US" w:eastAsia="zh-CN"/>
        </w:rPr>
        <w:br w:type="textWrapping"/>
      </w:r>
      <w:r>
        <w:rPr>
          <w:rFonts w:hint="eastAsia"/>
          <w:sz w:val="28"/>
          <w:szCs w:val="36"/>
          <w:lang w:val="en-US" w:eastAsia="zh-CN"/>
        </w:rPr>
        <w:t>(不清楚捏-)</w:t>
      </w:r>
    </w:p>
    <w:p w14:paraId="7FBB0268">
      <w:pPr>
        <w:rPr>
          <w:rFonts w:hint="eastAsia"/>
          <w:sz w:val="28"/>
          <w:szCs w:val="36"/>
          <w:lang w:val="en-US" w:eastAsia="zh-CN"/>
        </w:rPr>
      </w:pPr>
    </w:p>
    <w:p w14:paraId="6DC568C3">
      <w:pPr>
        <w:rPr>
          <w:rFonts w:hint="eastAsia"/>
          <w:sz w:val="28"/>
          <w:szCs w:val="36"/>
          <w:lang w:val="en-US" w:eastAsia="zh-CN"/>
        </w:rPr>
      </w:pPr>
    </w:p>
    <w:p w14:paraId="08FF0A6F">
      <w:pPr>
        <w:ind w:firstLine="420" w:firstLineChars="0"/>
      </w:pPr>
      <w:r>
        <w:drawing>
          <wp:inline distT="0" distB="0" distL="114300" distR="114300">
            <wp:extent cx="4570730" cy="1040130"/>
            <wp:effectExtent l="0" t="0" r="127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B296E">
      <w:pPr>
        <w:ind w:firstLine="420" w:firstLineChars="0"/>
        <w:rPr>
          <w:rFonts w:hint="default"/>
          <w:i/>
          <w:iCs/>
          <w:sz w:val="28"/>
          <w:szCs w:val="36"/>
          <w:lang w:val="en-US" w:eastAsia="zh-CN"/>
        </w:rPr>
      </w:pPr>
      <w:r>
        <w:rPr>
          <w:rFonts w:hint="eastAsia"/>
          <w:i/>
          <w:iCs/>
          <w:sz w:val="28"/>
          <w:szCs w:val="36"/>
          <w:lang w:val="en-US" w:eastAsia="zh-CN"/>
        </w:rPr>
        <w:t>看看能不能优化一下:</w:t>
      </w:r>
    </w:p>
    <w:p w14:paraId="7D34984D">
      <w:pPr>
        <w:rPr>
          <w:rFonts w:hint="default"/>
          <w:sz w:val="112"/>
          <w:szCs w:val="192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A1C1F"/>
          <w:spacing w:val="0"/>
          <w:sz w:val="32"/>
          <w:szCs w:val="32"/>
          <w:shd w:val="clear" w:fill="FFFFFF"/>
        </w:rPr>
        <w:t>借助 Dify 等低代码平台，学习知识库搭建、业务工作流设计与智能体开发，帮助零基础同学完成 AI 应用入门实践。</w:t>
      </w:r>
    </w:p>
    <w:p w14:paraId="05FA0B9C">
      <w:pPr>
        <w:rPr>
          <w:rFonts w:hint="default"/>
          <w:sz w:val="28"/>
          <w:szCs w:val="36"/>
          <w:lang w:val="en-US" w:eastAsia="zh-CN"/>
        </w:rPr>
      </w:pPr>
    </w:p>
    <w:p w14:paraId="4F244664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再加一个暑期开展的活动:</w:t>
      </w:r>
      <w:r>
        <w:rPr>
          <w:rFonts w:hint="eastAsia"/>
          <w:b/>
          <w:bCs/>
          <w:sz w:val="28"/>
          <w:szCs w:val="36"/>
          <w:lang w:val="en-US" w:eastAsia="zh-CN"/>
        </w:rPr>
        <w:tab/>
        <w:t>(或改成定期开展也行</w:t>
      </w: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)</w:t>
      </w:r>
    </w:p>
    <w:p w14:paraId="5DC670AA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数学出题智能体搭建</w:t>
      </w:r>
      <w:r>
        <w:rPr>
          <w:rFonts w:hint="eastAsia"/>
          <w:sz w:val="28"/>
          <w:szCs w:val="36"/>
          <w:lang w:val="en-US" w:eastAsia="zh-CN"/>
        </w:rPr>
        <w:t>实训</w:t>
      </w:r>
    </w:p>
    <w:p w14:paraId="385A87FE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简介:</w:t>
      </w:r>
    </w:p>
    <w:p w14:paraId="2F1E8327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围绕数学出题智能体项目，采用 VibeCoding </w:t>
      </w:r>
      <w:r>
        <w:rPr>
          <w:rFonts w:hint="default"/>
          <w:sz w:val="28"/>
          <w:szCs w:val="36"/>
          <w:lang w:val="en-US" w:eastAsia="zh-CN"/>
        </w:rPr>
        <w:t>协作开发</w:t>
      </w:r>
      <w:r>
        <w:rPr>
          <w:rFonts w:hint="eastAsia"/>
          <w:sz w:val="28"/>
          <w:szCs w:val="36"/>
          <w:lang w:val="en-US" w:eastAsia="zh-CN"/>
        </w:rPr>
        <w:t>的方式，带领新成员从知识库构建到智能体设计完成一次真实 AI 应用开发实践。</w:t>
      </w:r>
    </w:p>
    <w:p w14:paraId="242821FC">
      <w:pPr>
        <w:rPr>
          <w:rFonts w:hint="eastAsia"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详细介绍：</w:t>
      </w:r>
      <w:r>
        <w:rPr>
          <w:rFonts w:hint="default"/>
          <w:sz w:val="28"/>
          <w:szCs w:val="36"/>
          <w:lang w:val="en-US" w:eastAsia="zh-CN"/>
        </w:rPr>
        <w:br w:type="textWrapping"/>
      </w:r>
      <w:r>
        <w:rPr>
          <w:rFonts w:hint="default"/>
          <w:sz w:val="28"/>
          <w:szCs w:val="36"/>
          <w:lang w:val="en-US" w:eastAsia="zh-CN"/>
        </w:rPr>
        <w:t>本次暑期活动以“数学出题智能体”开发项目为实践案例，结合老师给出的实际需求，带领成员从需求理解、功能拆分、智能体设计、提示词编写、工具调用到前后端协作，完整体验一次 AI 应用从想法到落地的开发过程。</w:t>
      </w:r>
    </w:p>
    <w:p w14:paraId="32F101FE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活动会以 Vibe Coding 为主要开发方式，分享如何利用 AI 编程工具提高开发效率，也会讲解智能体项目中常见的设计思路和技术难点。对于刚接触 AI 开发的同学，可以通过这个项目了解智能体的基本结构、开发流程和协作方式；对于有一定基础的同学，也可以参与具体模块实现，积累真实项目经验。</w:t>
      </w:r>
    </w:p>
    <w:p w14:paraId="760AE8AD">
      <w:pPr>
        <w:rPr>
          <w:rFonts w:hint="eastAsia" w:eastAsiaTheme="minorEastAsia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0A011E"/>
    <w:rsid w:val="221F3FF9"/>
    <w:rsid w:val="367C49A1"/>
    <w:rsid w:val="62A41B47"/>
    <w:rsid w:val="6BAB63A9"/>
    <w:rsid w:val="6E072901"/>
    <w:rsid w:val="7393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2026-06-10T08:47:33Z</dcterms:created>
  <dc:creator>linha</dc:creator>
  <cp:lastModifiedBy>WPS_1643262638</cp:lastModifiedBy>
  <dcterms:modified xsi:type="dcterms:W3CDTF">2026-06-10T09:48:26Z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eyJoZGlkIjoiMDljYzUzMWQ4OWI0YzBkYjYzMDRhZTY5ZjZkYmFmYTgiLCJ1c2VySWQiOiIxMzIwODI0NDA2In0=</vt:lpwstr>
  </property>
  <property fmtid="{D5CDD505-2E9C-101B-9397-08002B2CF9AE}" pid="4" name="ICV">
    <vt:lpwstr>4F74FD1CC39143E3AC5EB3635AB9AFE6_12</vt:lpwstr>
  </property>
</Properties>
</file>