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58024" w14:textId="2612415B" w:rsidR="00C0701B" w:rsidRDefault="00D46BE2" w:rsidP="00D46BE2">
      <w:pPr>
        <w:jc w:val="center"/>
        <w:rPr>
          <w:b/>
          <w:bCs/>
          <w:u w:val="single"/>
        </w:rPr>
      </w:pPr>
      <w:r w:rsidRPr="00D46BE2">
        <w:rPr>
          <w:b/>
          <w:bCs/>
          <w:u w:val="single"/>
        </w:rPr>
        <w:t xml:space="preserve">Compte rendu </w:t>
      </w:r>
      <w:r>
        <w:rPr>
          <w:b/>
          <w:bCs/>
          <w:u w:val="single"/>
        </w:rPr>
        <w:t>–</w:t>
      </w:r>
      <w:r w:rsidRPr="00D46BE2">
        <w:rPr>
          <w:b/>
          <w:bCs/>
          <w:u w:val="single"/>
        </w:rPr>
        <w:t xml:space="preserve"> Diego</w:t>
      </w:r>
    </w:p>
    <w:p w14:paraId="565B5281" w14:textId="77777777" w:rsidR="00D46BE2" w:rsidRDefault="00D46BE2" w:rsidP="00D46BE2">
      <w:pPr>
        <w:jc w:val="both"/>
        <w:rPr>
          <w:b/>
          <w:bCs/>
          <w:u w:val="single"/>
        </w:rPr>
      </w:pPr>
    </w:p>
    <w:p w14:paraId="27CE5C2A" w14:textId="0723AE35" w:rsidR="008E213E" w:rsidRDefault="008E213E" w:rsidP="00D46BE2">
      <w:pPr>
        <w:jc w:val="both"/>
        <w:rPr>
          <w:b/>
          <w:bCs/>
          <w:u w:val="single"/>
        </w:rPr>
      </w:pPr>
      <w:r>
        <w:rPr>
          <w:b/>
          <w:bCs/>
          <w:u w:val="single"/>
        </w:rPr>
        <w:t>Sommaire</w:t>
      </w:r>
    </w:p>
    <w:p w14:paraId="44AB3E6D" w14:textId="45EB3E71" w:rsidR="008E213E" w:rsidRDefault="008E213E" w:rsidP="00D46BE2">
      <w:pPr>
        <w:jc w:val="both"/>
        <w:rPr>
          <w:b/>
          <w:bCs/>
          <w:u w:val="single"/>
        </w:rPr>
      </w:pPr>
      <w:r>
        <w:rPr>
          <w:b/>
          <w:bCs/>
          <w:u w:val="single"/>
        </w:rPr>
        <w:t>Contexte</w:t>
      </w:r>
    </w:p>
    <w:p w14:paraId="5D61E759" w14:textId="19A95125" w:rsidR="00CF16F0" w:rsidRPr="00CF16F0" w:rsidRDefault="00CF16F0" w:rsidP="00D46BE2">
      <w:pPr>
        <w:jc w:val="both"/>
      </w:pPr>
      <w:r>
        <w:t>Dans un parking d</w:t>
      </w:r>
      <w:r w:rsidR="00EE6C46">
        <w:t>u lycée</w:t>
      </w:r>
      <w:r w:rsidR="00A40DBF">
        <w:t xml:space="preserve"> </w:t>
      </w:r>
      <w:r w:rsidR="006317B4">
        <w:t>Parc Chabrières à Oullins, des bornes</w:t>
      </w:r>
      <w:r w:rsidR="009370CE">
        <w:t xml:space="preserve"> qui sont plus ou moins toute </w:t>
      </w:r>
      <w:r w:rsidR="00272376">
        <w:t>alimentées d</w:t>
      </w:r>
      <w:r w:rsidR="00DD09A0">
        <w:t xml:space="preserve">evront être gérable avec un </w:t>
      </w:r>
      <w:bookmarkStart w:id="0" w:name="_Hlk168906109"/>
      <w:r w:rsidR="00DD09A0">
        <w:t>gestionnaire de puissance</w:t>
      </w:r>
      <w:bookmarkEnd w:id="0"/>
      <w:r w:rsidR="007B0D30">
        <w:t xml:space="preserve"> o</w:t>
      </w:r>
      <w:r w:rsidR="003E77BC">
        <w:t xml:space="preserve">ù on </w:t>
      </w:r>
      <w:r w:rsidR="001F0DF9">
        <w:t xml:space="preserve">pourra </w:t>
      </w:r>
      <w:r w:rsidR="008C2A06">
        <w:t>le</w:t>
      </w:r>
      <w:r w:rsidR="00AD5EC5">
        <w:t>s</w:t>
      </w:r>
      <w:r w:rsidR="008C2A06">
        <w:t xml:space="preserve"> manager dans</w:t>
      </w:r>
      <w:r w:rsidR="00737BF6">
        <w:t xml:space="preserve"> une salle à part</w:t>
      </w:r>
      <w:r w:rsidR="00F27E29">
        <w:t>.</w:t>
      </w:r>
      <w:r w:rsidR="00AD5EC5">
        <w:t xml:space="preserve"> Le Charge Unix</w:t>
      </w:r>
      <w:r w:rsidR="00257515">
        <w:t xml:space="preserve"> sera le gestionnaire de puissance.</w:t>
      </w:r>
    </w:p>
    <w:p w14:paraId="41A319EF" w14:textId="5920A521" w:rsidR="00C1272F" w:rsidRDefault="00CF16F0" w:rsidP="00D46BE2">
      <w:pPr>
        <w:jc w:val="both"/>
        <w:rPr>
          <w:b/>
          <w:bCs/>
          <w:u w:val="single"/>
        </w:rPr>
      </w:pPr>
      <w:r>
        <w:rPr>
          <w:b/>
          <w:bCs/>
          <w:u w:val="single"/>
        </w:rPr>
        <w:t>Etat des lieux</w:t>
      </w:r>
    </w:p>
    <w:p w14:paraId="1BA147D0" w14:textId="67DF45C3" w:rsidR="007F6515" w:rsidRDefault="00705C33"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Dans l</w:t>
      </w:r>
      <w:r w:rsidR="0096033A">
        <w:rPr>
          <w:rFonts w:ascii="Times New Roman" w:eastAsia="Times New Roman" w:hAnsi="Times New Roman" w:cs="Times New Roman"/>
          <w:kern w:val="0"/>
          <w:sz w:val="24"/>
          <w:szCs w:val="24"/>
          <w:lang w:eastAsia="fr-FR"/>
          <w14:ligatures w14:val="none"/>
        </w:rPr>
        <w:t>e parking</w:t>
      </w:r>
      <w:r w:rsidR="00F1604B">
        <w:rPr>
          <w:rFonts w:ascii="Times New Roman" w:eastAsia="Times New Roman" w:hAnsi="Times New Roman" w:cs="Times New Roman"/>
          <w:kern w:val="0"/>
          <w:sz w:val="24"/>
          <w:szCs w:val="24"/>
          <w:lang w:eastAsia="fr-FR"/>
          <w14:ligatures w14:val="none"/>
        </w:rPr>
        <w:t xml:space="preserve"> il y a :</w:t>
      </w:r>
    </w:p>
    <w:p w14:paraId="50F6B2EE" w14:textId="77777777" w:rsidR="009952C7" w:rsidRPr="00D45630" w:rsidRDefault="009952C7" w:rsidP="009952C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12 bornes au total :</w:t>
      </w:r>
    </w:p>
    <w:p w14:paraId="233B2802" w14:textId="59153C44" w:rsidR="009952C7" w:rsidRPr="00D45630" w:rsidRDefault="009952C7" w:rsidP="009952C7">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5 Schneider (EVLINK)</w:t>
      </w:r>
      <w:r w:rsidR="00156474">
        <w:rPr>
          <w:rFonts w:ascii="Times New Roman" w:eastAsia="Times New Roman" w:hAnsi="Times New Roman" w:cs="Times New Roman"/>
          <w:kern w:val="0"/>
          <w:sz w:val="24"/>
          <w:szCs w:val="24"/>
          <w:lang w:eastAsia="fr-FR"/>
          <w14:ligatures w14:val="none"/>
        </w:rPr>
        <w:t xml:space="preserve"> 2 </w:t>
      </w:r>
      <w:r w:rsidR="00BA3755">
        <w:rPr>
          <w:rFonts w:ascii="Times New Roman" w:eastAsia="Times New Roman" w:hAnsi="Times New Roman" w:cs="Times New Roman"/>
          <w:kern w:val="0"/>
          <w:sz w:val="24"/>
          <w:szCs w:val="24"/>
          <w:lang w:eastAsia="fr-FR"/>
          <w14:ligatures w14:val="none"/>
        </w:rPr>
        <w:t xml:space="preserve">non </w:t>
      </w:r>
      <w:r w:rsidR="00156474">
        <w:rPr>
          <w:rFonts w:ascii="Times New Roman" w:eastAsia="Times New Roman" w:hAnsi="Times New Roman" w:cs="Times New Roman"/>
          <w:kern w:val="0"/>
          <w:sz w:val="24"/>
          <w:szCs w:val="24"/>
          <w:lang w:eastAsia="fr-FR"/>
          <w14:ligatures w14:val="none"/>
        </w:rPr>
        <w:t>aliment</w:t>
      </w:r>
      <w:r w:rsidR="00BA3755">
        <w:rPr>
          <w:rFonts w:ascii="Times New Roman" w:eastAsia="Times New Roman" w:hAnsi="Times New Roman" w:cs="Times New Roman"/>
          <w:kern w:val="0"/>
          <w:sz w:val="24"/>
          <w:szCs w:val="24"/>
          <w:lang w:eastAsia="fr-FR"/>
          <w14:ligatures w14:val="none"/>
        </w:rPr>
        <w:t>ées + 3 alimentées</w:t>
      </w:r>
    </w:p>
    <w:p w14:paraId="2F7A9C82" w14:textId="0C19E021" w:rsidR="009952C7" w:rsidRPr="00D45630" w:rsidRDefault="009952C7" w:rsidP="009952C7">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 xml:space="preserve">2 </w:t>
      </w:r>
      <w:proofErr w:type="spellStart"/>
      <w:r w:rsidRPr="00D45630">
        <w:rPr>
          <w:rFonts w:ascii="Times New Roman" w:eastAsia="Times New Roman" w:hAnsi="Times New Roman" w:cs="Times New Roman"/>
          <w:kern w:val="0"/>
          <w:sz w:val="24"/>
          <w:szCs w:val="24"/>
          <w:lang w:eastAsia="fr-FR"/>
          <w14:ligatures w14:val="none"/>
        </w:rPr>
        <w:t>Keba</w:t>
      </w:r>
      <w:proofErr w:type="spellEnd"/>
      <w:r w:rsidRPr="00D45630">
        <w:rPr>
          <w:rFonts w:ascii="Times New Roman" w:eastAsia="Times New Roman" w:hAnsi="Times New Roman" w:cs="Times New Roman"/>
          <w:kern w:val="0"/>
          <w:sz w:val="24"/>
          <w:szCs w:val="24"/>
          <w:lang w:eastAsia="fr-FR"/>
          <w14:ligatures w14:val="none"/>
        </w:rPr>
        <w:t xml:space="preserve"> (KC-P30)</w:t>
      </w:r>
      <w:r w:rsidR="007430B4">
        <w:rPr>
          <w:rFonts w:ascii="Times New Roman" w:eastAsia="Times New Roman" w:hAnsi="Times New Roman" w:cs="Times New Roman"/>
          <w:kern w:val="0"/>
          <w:sz w:val="24"/>
          <w:szCs w:val="24"/>
          <w:lang w:eastAsia="fr-FR"/>
          <w14:ligatures w14:val="none"/>
        </w:rPr>
        <w:t xml:space="preserve"> non alimentées</w:t>
      </w:r>
    </w:p>
    <w:p w14:paraId="0DD30185" w14:textId="63A0C4DE" w:rsidR="009952C7" w:rsidRPr="00D45630" w:rsidRDefault="009952C7" w:rsidP="009952C7">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2 Hager (XEV601X + XEV201C)</w:t>
      </w:r>
      <w:r w:rsidR="00B66570">
        <w:rPr>
          <w:rFonts w:ascii="Times New Roman" w:eastAsia="Times New Roman" w:hAnsi="Times New Roman" w:cs="Times New Roman"/>
          <w:kern w:val="0"/>
          <w:sz w:val="24"/>
          <w:szCs w:val="24"/>
          <w:lang w:eastAsia="fr-FR"/>
          <w14:ligatures w14:val="none"/>
        </w:rPr>
        <w:t xml:space="preserve"> alimentées</w:t>
      </w:r>
    </w:p>
    <w:p w14:paraId="72EDFA12" w14:textId="6CF56097" w:rsidR="009952C7" w:rsidRPr="00D45630" w:rsidRDefault="009952C7" w:rsidP="009952C7">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 xml:space="preserve">1 </w:t>
      </w:r>
      <w:proofErr w:type="spellStart"/>
      <w:r w:rsidRPr="00D45630">
        <w:rPr>
          <w:rFonts w:ascii="Times New Roman" w:eastAsia="Times New Roman" w:hAnsi="Times New Roman" w:cs="Times New Roman"/>
          <w:kern w:val="0"/>
          <w:sz w:val="24"/>
          <w:szCs w:val="24"/>
          <w:lang w:eastAsia="fr-FR"/>
          <w14:ligatures w14:val="none"/>
        </w:rPr>
        <w:t>Webasto</w:t>
      </w:r>
      <w:proofErr w:type="spellEnd"/>
      <w:r w:rsidRPr="00D45630">
        <w:rPr>
          <w:rFonts w:ascii="Times New Roman" w:eastAsia="Times New Roman" w:hAnsi="Times New Roman" w:cs="Times New Roman"/>
          <w:kern w:val="0"/>
          <w:sz w:val="24"/>
          <w:szCs w:val="24"/>
          <w:lang w:eastAsia="fr-FR"/>
          <w14:ligatures w14:val="none"/>
        </w:rPr>
        <w:t xml:space="preserve"> (5111685A)</w:t>
      </w:r>
      <w:r w:rsidR="007456AF">
        <w:rPr>
          <w:rFonts w:ascii="Times New Roman" w:eastAsia="Times New Roman" w:hAnsi="Times New Roman" w:cs="Times New Roman"/>
          <w:kern w:val="0"/>
          <w:sz w:val="24"/>
          <w:szCs w:val="24"/>
          <w:lang w:eastAsia="fr-FR"/>
          <w14:ligatures w14:val="none"/>
        </w:rPr>
        <w:t xml:space="preserve"> non aliment</w:t>
      </w:r>
      <w:r w:rsidR="00447B82">
        <w:rPr>
          <w:rFonts w:ascii="Times New Roman" w:eastAsia="Times New Roman" w:hAnsi="Times New Roman" w:cs="Times New Roman"/>
          <w:kern w:val="0"/>
          <w:sz w:val="24"/>
          <w:szCs w:val="24"/>
          <w:lang w:eastAsia="fr-FR"/>
          <w14:ligatures w14:val="none"/>
        </w:rPr>
        <w:t>ée</w:t>
      </w:r>
    </w:p>
    <w:p w14:paraId="2E9F6B91" w14:textId="1C576D22" w:rsidR="009952C7" w:rsidRPr="00D45630" w:rsidRDefault="009952C7" w:rsidP="009952C7">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1 E-totem (FR-ET02-110240)</w:t>
      </w:r>
      <w:r w:rsidR="00A1375D">
        <w:rPr>
          <w:rFonts w:ascii="Times New Roman" w:eastAsia="Times New Roman" w:hAnsi="Times New Roman" w:cs="Times New Roman"/>
          <w:kern w:val="0"/>
          <w:sz w:val="24"/>
          <w:szCs w:val="24"/>
          <w:lang w:eastAsia="fr-FR"/>
          <w14:ligatures w14:val="none"/>
        </w:rPr>
        <w:t xml:space="preserve"> alimenté</w:t>
      </w:r>
    </w:p>
    <w:p w14:paraId="2A85255A" w14:textId="6FA771CF" w:rsidR="009952C7" w:rsidRDefault="009952C7" w:rsidP="00D4563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1 Legrand (0-590-15)</w:t>
      </w:r>
      <w:r w:rsidR="00661656">
        <w:rPr>
          <w:rFonts w:ascii="Times New Roman" w:eastAsia="Times New Roman" w:hAnsi="Times New Roman" w:cs="Times New Roman"/>
          <w:kern w:val="0"/>
          <w:sz w:val="24"/>
          <w:szCs w:val="24"/>
          <w:lang w:eastAsia="fr-FR"/>
          <w14:ligatures w14:val="none"/>
        </w:rPr>
        <w:t xml:space="preserve"> alimenté</w:t>
      </w:r>
    </w:p>
    <w:p w14:paraId="0F1D3B9E" w14:textId="77777777" w:rsidR="00101B22" w:rsidRDefault="00101B22" w:rsidP="00101B22">
      <w:pPr>
        <w:spacing w:before="100" w:beforeAutospacing="1" w:after="100" w:afterAutospacing="1" w:line="240" w:lineRule="auto"/>
        <w:ind w:left="1440"/>
        <w:rPr>
          <w:rFonts w:ascii="Times New Roman" w:eastAsia="Times New Roman" w:hAnsi="Times New Roman" w:cs="Times New Roman"/>
          <w:kern w:val="0"/>
          <w:sz w:val="24"/>
          <w:szCs w:val="24"/>
          <w:lang w:eastAsia="fr-FR"/>
          <w14:ligatures w14:val="none"/>
        </w:rPr>
      </w:pPr>
    </w:p>
    <w:p w14:paraId="3346910E" w14:textId="6DB497AF" w:rsidR="00700F10" w:rsidRDefault="00700F10" w:rsidP="00276A8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1</w:t>
      </w:r>
      <w:r w:rsidR="00E60096">
        <w:rPr>
          <w:rFonts w:ascii="Times New Roman" w:eastAsia="Times New Roman" w:hAnsi="Times New Roman" w:cs="Times New Roman"/>
          <w:kern w:val="0"/>
          <w:sz w:val="24"/>
          <w:szCs w:val="24"/>
          <w:lang w:eastAsia="fr-FR"/>
          <w14:ligatures w14:val="none"/>
        </w:rPr>
        <w:t xml:space="preserve"> B</w:t>
      </w:r>
      <w:r w:rsidR="00014BD5">
        <w:rPr>
          <w:rFonts w:ascii="Times New Roman" w:eastAsia="Times New Roman" w:hAnsi="Times New Roman" w:cs="Times New Roman"/>
          <w:kern w:val="0"/>
          <w:sz w:val="24"/>
          <w:szCs w:val="24"/>
          <w:lang w:eastAsia="fr-FR"/>
          <w14:ligatures w14:val="none"/>
        </w:rPr>
        <w:t>aie</w:t>
      </w:r>
      <w:r w:rsidR="0038295D">
        <w:rPr>
          <w:rFonts w:ascii="Times New Roman" w:eastAsia="Times New Roman" w:hAnsi="Times New Roman" w:cs="Times New Roman"/>
          <w:kern w:val="0"/>
          <w:sz w:val="24"/>
          <w:szCs w:val="24"/>
          <w:lang w:eastAsia="fr-FR"/>
          <w14:ligatures w14:val="none"/>
        </w:rPr>
        <w:t xml:space="preserve"> VDI 12</w:t>
      </w:r>
      <w:r w:rsidR="00227031">
        <w:rPr>
          <w:rFonts w:ascii="Times New Roman" w:eastAsia="Times New Roman" w:hAnsi="Times New Roman" w:cs="Times New Roman"/>
          <w:kern w:val="0"/>
          <w:sz w:val="24"/>
          <w:szCs w:val="24"/>
          <w:lang w:eastAsia="fr-FR"/>
          <w14:ligatures w14:val="none"/>
        </w:rPr>
        <w:t>U</w:t>
      </w:r>
      <w:r w:rsidR="00014BD5">
        <w:rPr>
          <w:rFonts w:ascii="Times New Roman" w:eastAsia="Times New Roman" w:hAnsi="Times New Roman" w:cs="Times New Roman"/>
          <w:kern w:val="0"/>
          <w:sz w:val="24"/>
          <w:szCs w:val="24"/>
          <w:lang w:eastAsia="fr-FR"/>
          <w14:ligatures w14:val="none"/>
        </w:rPr>
        <w:t xml:space="preserve"> avec 1 S</w:t>
      </w:r>
      <w:r w:rsidR="004350CF">
        <w:rPr>
          <w:rFonts w:ascii="Times New Roman" w:eastAsia="Times New Roman" w:hAnsi="Times New Roman" w:cs="Times New Roman"/>
          <w:kern w:val="0"/>
          <w:sz w:val="24"/>
          <w:szCs w:val="24"/>
          <w:lang w:eastAsia="fr-FR"/>
          <w14:ligatures w14:val="none"/>
        </w:rPr>
        <w:t>w</w:t>
      </w:r>
      <w:r w:rsidR="00014BD5">
        <w:rPr>
          <w:rFonts w:ascii="Times New Roman" w:eastAsia="Times New Roman" w:hAnsi="Times New Roman" w:cs="Times New Roman"/>
          <w:kern w:val="0"/>
          <w:sz w:val="24"/>
          <w:szCs w:val="24"/>
          <w:lang w:eastAsia="fr-FR"/>
          <w14:ligatures w14:val="none"/>
        </w:rPr>
        <w:t>itch</w:t>
      </w:r>
      <w:r w:rsidR="004350CF">
        <w:rPr>
          <w:rFonts w:ascii="Times New Roman" w:eastAsia="Times New Roman" w:hAnsi="Times New Roman" w:cs="Times New Roman"/>
          <w:kern w:val="0"/>
          <w:sz w:val="24"/>
          <w:szCs w:val="24"/>
          <w:lang w:eastAsia="fr-FR"/>
          <w14:ligatures w14:val="none"/>
        </w:rPr>
        <w:t xml:space="preserve"> </w:t>
      </w:r>
      <w:r w:rsidR="00E92CF8">
        <w:rPr>
          <w:rFonts w:ascii="Times New Roman" w:eastAsia="Times New Roman" w:hAnsi="Times New Roman" w:cs="Times New Roman"/>
          <w:kern w:val="0"/>
          <w:sz w:val="24"/>
          <w:szCs w:val="24"/>
          <w:lang w:eastAsia="fr-FR"/>
          <w14:ligatures w14:val="none"/>
        </w:rPr>
        <w:t>à l’intérieur</w:t>
      </w:r>
      <w:r w:rsidR="0002408C">
        <w:rPr>
          <w:rFonts w:ascii="Times New Roman" w:eastAsia="Times New Roman" w:hAnsi="Times New Roman" w:cs="Times New Roman"/>
          <w:kern w:val="0"/>
          <w:sz w:val="24"/>
          <w:szCs w:val="24"/>
          <w:lang w:eastAsia="fr-FR"/>
          <w14:ligatures w14:val="none"/>
        </w:rPr>
        <w:t xml:space="preserve"> avec </w:t>
      </w:r>
      <w:r w:rsidR="00673BD4">
        <w:rPr>
          <w:rFonts w:ascii="Times New Roman" w:eastAsia="Times New Roman" w:hAnsi="Times New Roman" w:cs="Times New Roman"/>
          <w:kern w:val="0"/>
          <w:sz w:val="24"/>
          <w:szCs w:val="24"/>
          <w:lang w:eastAsia="fr-FR"/>
          <w14:ligatures w14:val="none"/>
        </w:rPr>
        <w:t>tous</w:t>
      </w:r>
      <w:r w:rsidR="002A2894">
        <w:rPr>
          <w:rFonts w:ascii="Times New Roman" w:eastAsia="Times New Roman" w:hAnsi="Times New Roman" w:cs="Times New Roman"/>
          <w:kern w:val="0"/>
          <w:sz w:val="24"/>
          <w:szCs w:val="24"/>
          <w:lang w:eastAsia="fr-FR"/>
          <w14:ligatures w14:val="none"/>
        </w:rPr>
        <w:t xml:space="preserve"> les ports vides</w:t>
      </w:r>
    </w:p>
    <w:p w14:paraId="3DE1270A" w14:textId="7DF61B9F" w:rsidR="00700F10" w:rsidRDefault="005841CF" w:rsidP="00700F1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1 armoire TGBT</w:t>
      </w:r>
    </w:p>
    <w:p w14:paraId="13E86062" w14:textId="0CAB0A63" w:rsidR="0062738D" w:rsidRDefault="001C1F13"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747418CE" wp14:editId="1C589078">
            <wp:extent cx="5760720" cy="3067050"/>
            <wp:effectExtent l="0" t="0" r="0" b="0"/>
            <wp:docPr id="40597214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0989D66F" w14:textId="42BC5B43" w:rsidR="00DA3E63" w:rsidRDefault="006A35C2"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lastRenderedPageBreak/>
        <w:drawing>
          <wp:inline distT="0" distB="0" distL="0" distR="0" wp14:anchorId="5AC50296" wp14:editId="36583551">
            <wp:extent cx="5025220" cy="3710456"/>
            <wp:effectExtent l="0" t="0" r="4445" b="4445"/>
            <wp:docPr id="1358860949"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518" cy="3713630"/>
                    </a:xfrm>
                    <a:prstGeom prst="rect">
                      <a:avLst/>
                    </a:prstGeom>
                    <a:noFill/>
                    <a:ln>
                      <a:noFill/>
                    </a:ln>
                  </pic:spPr>
                </pic:pic>
              </a:graphicData>
            </a:graphic>
          </wp:inline>
        </w:drawing>
      </w:r>
    </w:p>
    <w:p w14:paraId="0FA0B0BA" w14:textId="77777777" w:rsidR="008209B8" w:rsidRDefault="008209B8"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C435324" w14:textId="64693D24" w:rsidR="00DA3E63" w:rsidRDefault="002B0047"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Le</w:t>
      </w:r>
      <w:r w:rsidR="00A95654">
        <w:rPr>
          <w:rFonts w:ascii="Times New Roman" w:eastAsia="Times New Roman" w:hAnsi="Times New Roman" w:cs="Times New Roman"/>
          <w:kern w:val="0"/>
          <w:sz w:val="24"/>
          <w:szCs w:val="24"/>
          <w:lang w:eastAsia="fr-FR"/>
          <w14:ligatures w14:val="none"/>
        </w:rPr>
        <w:t xml:space="preserve"> Switch</w:t>
      </w:r>
      <w:r w:rsidR="00556B13">
        <w:rPr>
          <w:rFonts w:ascii="Times New Roman" w:eastAsia="Times New Roman" w:hAnsi="Times New Roman" w:cs="Times New Roman"/>
          <w:kern w:val="0"/>
          <w:sz w:val="24"/>
          <w:szCs w:val="24"/>
          <w:lang w:eastAsia="fr-FR"/>
          <w14:ligatures w14:val="none"/>
        </w:rPr>
        <w:t xml:space="preserve"> </w:t>
      </w:r>
      <w:r w:rsidR="00DF0792">
        <w:rPr>
          <w:rFonts w:ascii="Times New Roman" w:eastAsia="Times New Roman" w:hAnsi="Times New Roman" w:cs="Times New Roman"/>
          <w:kern w:val="0"/>
          <w:sz w:val="24"/>
          <w:szCs w:val="24"/>
          <w:lang w:eastAsia="fr-FR"/>
          <w14:ligatures w14:val="none"/>
        </w:rPr>
        <w:t xml:space="preserve">utilisé </w:t>
      </w:r>
      <w:r w:rsidR="00CE3576">
        <w:rPr>
          <w:rFonts w:ascii="Times New Roman" w:eastAsia="Times New Roman" w:hAnsi="Times New Roman" w:cs="Times New Roman"/>
          <w:kern w:val="0"/>
          <w:sz w:val="24"/>
          <w:szCs w:val="24"/>
          <w:lang w:eastAsia="fr-FR"/>
          <w14:ligatures w14:val="none"/>
        </w:rPr>
        <w:t>est dans la gamme Cisco</w:t>
      </w:r>
      <w:r w:rsidR="003E5EDE">
        <w:rPr>
          <w:rFonts w:ascii="Times New Roman" w:eastAsia="Times New Roman" w:hAnsi="Times New Roman" w:cs="Times New Roman"/>
          <w:kern w:val="0"/>
          <w:sz w:val="24"/>
          <w:szCs w:val="24"/>
          <w:lang w:eastAsia="fr-FR"/>
          <w14:ligatures w14:val="none"/>
        </w:rPr>
        <w:t xml:space="preserve"> Catalyst 2960,</w:t>
      </w:r>
      <w:r w:rsidR="000730ED">
        <w:rPr>
          <w:rFonts w:ascii="Times New Roman" w:eastAsia="Times New Roman" w:hAnsi="Times New Roman" w:cs="Times New Roman"/>
          <w:kern w:val="0"/>
          <w:sz w:val="24"/>
          <w:szCs w:val="24"/>
          <w:lang w:eastAsia="fr-FR"/>
          <w14:ligatures w14:val="none"/>
        </w:rPr>
        <w:t xml:space="preserve"> c’</w:t>
      </w:r>
      <w:r w:rsidR="00CE3576">
        <w:rPr>
          <w:rFonts w:ascii="Times New Roman" w:eastAsia="Times New Roman" w:hAnsi="Times New Roman" w:cs="Times New Roman"/>
          <w:kern w:val="0"/>
          <w:sz w:val="24"/>
          <w:szCs w:val="24"/>
          <w:lang w:eastAsia="fr-FR"/>
          <w14:ligatures w14:val="none"/>
        </w:rPr>
        <w:t>e</w:t>
      </w:r>
      <w:r w:rsidR="00556B13">
        <w:rPr>
          <w:rFonts w:ascii="Times New Roman" w:eastAsia="Times New Roman" w:hAnsi="Times New Roman" w:cs="Times New Roman"/>
          <w:kern w:val="0"/>
          <w:sz w:val="24"/>
          <w:szCs w:val="24"/>
          <w:lang w:eastAsia="fr-FR"/>
          <w14:ligatures w14:val="none"/>
        </w:rPr>
        <w:t xml:space="preserve">st un </w:t>
      </w:r>
      <w:r w:rsidR="00D651DE">
        <w:rPr>
          <w:rFonts w:ascii="Times New Roman" w:eastAsia="Times New Roman" w:hAnsi="Times New Roman" w:cs="Times New Roman"/>
          <w:kern w:val="0"/>
          <w:sz w:val="24"/>
          <w:szCs w:val="24"/>
          <w:lang w:eastAsia="fr-FR"/>
          <w14:ligatures w14:val="none"/>
        </w:rPr>
        <w:t>commutateur Ethern</w:t>
      </w:r>
      <w:r w:rsidR="00254FA4">
        <w:rPr>
          <w:rFonts w:ascii="Times New Roman" w:eastAsia="Times New Roman" w:hAnsi="Times New Roman" w:cs="Times New Roman"/>
          <w:kern w:val="0"/>
          <w:sz w:val="24"/>
          <w:szCs w:val="24"/>
          <w:lang w:eastAsia="fr-FR"/>
          <w14:ligatures w14:val="none"/>
        </w:rPr>
        <w:t>et</w:t>
      </w:r>
      <w:r w:rsidR="00556B13">
        <w:rPr>
          <w:rFonts w:ascii="Times New Roman" w:eastAsia="Times New Roman" w:hAnsi="Times New Roman" w:cs="Times New Roman"/>
          <w:kern w:val="0"/>
          <w:sz w:val="24"/>
          <w:szCs w:val="24"/>
          <w:lang w:eastAsia="fr-FR"/>
          <w14:ligatures w14:val="none"/>
        </w:rPr>
        <w:t xml:space="preserve"> </w:t>
      </w:r>
      <w:r w:rsidR="000845C3">
        <w:rPr>
          <w:rFonts w:ascii="Times New Roman" w:eastAsia="Times New Roman" w:hAnsi="Times New Roman" w:cs="Times New Roman"/>
          <w:kern w:val="0"/>
          <w:sz w:val="24"/>
          <w:szCs w:val="24"/>
          <w:lang w:eastAsia="fr-FR"/>
          <w14:ligatures w14:val="none"/>
        </w:rPr>
        <w:t>autonome</w:t>
      </w:r>
      <w:r w:rsidR="00C874DC">
        <w:rPr>
          <w:rFonts w:ascii="Times New Roman" w:eastAsia="Times New Roman" w:hAnsi="Times New Roman" w:cs="Times New Roman"/>
          <w:kern w:val="0"/>
          <w:sz w:val="24"/>
          <w:szCs w:val="24"/>
          <w:lang w:eastAsia="fr-FR"/>
          <w14:ligatures w14:val="none"/>
        </w:rPr>
        <w:t xml:space="preserve"> à configuration fixe. </w:t>
      </w:r>
      <w:r w:rsidR="008F3BB8">
        <w:rPr>
          <w:rFonts w:ascii="Times New Roman" w:eastAsia="Times New Roman" w:hAnsi="Times New Roman" w:cs="Times New Roman"/>
          <w:kern w:val="0"/>
          <w:sz w:val="24"/>
          <w:szCs w:val="24"/>
          <w:lang w:eastAsia="fr-FR"/>
          <w14:ligatures w14:val="none"/>
        </w:rPr>
        <w:t xml:space="preserve">Il </w:t>
      </w:r>
      <w:r w:rsidR="00426BAD">
        <w:rPr>
          <w:rFonts w:ascii="Times New Roman" w:eastAsia="Times New Roman" w:hAnsi="Times New Roman" w:cs="Times New Roman"/>
          <w:kern w:val="0"/>
          <w:sz w:val="24"/>
          <w:szCs w:val="24"/>
          <w:lang w:eastAsia="fr-FR"/>
          <w14:ligatures w14:val="none"/>
        </w:rPr>
        <w:t>an</w:t>
      </w:r>
      <w:r w:rsidR="002829E6">
        <w:rPr>
          <w:rFonts w:ascii="Times New Roman" w:eastAsia="Times New Roman" w:hAnsi="Times New Roman" w:cs="Times New Roman"/>
          <w:kern w:val="0"/>
          <w:sz w:val="24"/>
          <w:szCs w:val="24"/>
          <w:lang w:eastAsia="fr-FR"/>
          <w14:ligatures w14:val="none"/>
        </w:rPr>
        <w:t>alyse les trames</w:t>
      </w:r>
      <w:r w:rsidR="00A1292F">
        <w:rPr>
          <w:rFonts w:ascii="Times New Roman" w:eastAsia="Times New Roman" w:hAnsi="Times New Roman" w:cs="Times New Roman"/>
          <w:kern w:val="0"/>
          <w:sz w:val="24"/>
          <w:szCs w:val="24"/>
          <w:lang w:eastAsia="fr-FR"/>
          <w14:ligatures w14:val="none"/>
        </w:rPr>
        <w:t xml:space="preserve"> qui </w:t>
      </w:r>
      <w:r w:rsidR="00BA5FBF">
        <w:rPr>
          <w:rFonts w:ascii="Times New Roman" w:eastAsia="Times New Roman" w:hAnsi="Times New Roman" w:cs="Times New Roman"/>
          <w:kern w:val="0"/>
          <w:sz w:val="24"/>
          <w:szCs w:val="24"/>
          <w:lang w:eastAsia="fr-FR"/>
          <w14:ligatures w14:val="none"/>
        </w:rPr>
        <w:t>arrivent sur</w:t>
      </w:r>
      <w:r w:rsidR="003A6C21">
        <w:rPr>
          <w:rFonts w:ascii="Times New Roman" w:eastAsia="Times New Roman" w:hAnsi="Times New Roman" w:cs="Times New Roman"/>
          <w:kern w:val="0"/>
          <w:sz w:val="24"/>
          <w:szCs w:val="24"/>
          <w:lang w:eastAsia="fr-FR"/>
          <w14:ligatures w14:val="none"/>
        </w:rPr>
        <w:t xml:space="preserve"> les ports d’entrée et les redirige vers les ports de sortie</w:t>
      </w:r>
      <w:r w:rsidR="005C1F8D">
        <w:rPr>
          <w:rFonts w:ascii="Times New Roman" w:eastAsia="Times New Roman" w:hAnsi="Times New Roman" w:cs="Times New Roman"/>
          <w:kern w:val="0"/>
          <w:sz w:val="24"/>
          <w:szCs w:val="24"/>
          <w:lang w:eastAsia="fr-FR"/>
          <w14:ligatures w14:val="none"/>
        </w:rPr>
        <w:t xml:space="preserve"> </w:t>
      </w:r>
      <w:r w:rsidR="00BA5FBF">
        <w:rPr>
          <w:rFonts w:ascii="Times New Roman" w:eastAsia="Times New Roman" w:hAnsi="Times New Roman" w:cs="Times New Roman"/>
          <w:kern w:val="0"/>
          <w:sz w:val="24"/>
          <w:szCs w:val="24"/>
          <w:lang w:eastAsia="fr-FR"/>
          <w14:ligatures w14:val="none"/>
        </w:rPr>
        <w:t>correspondantes</w:t>
      </w:r>
      <w:r w:rsidR="00987873">
        <w:rPr>
          <w:rFonts w:ascii="Times New Roman" w:eastAsia="Times New Roman" w:hAnsi="Times New Roman" w:cs="Times New Roman"/>
          <w:kern w:val="0"/>
          <w:sz w:val="24"/>
          <w:szCs w:val="24"/>
          <w:lang w:eastAsia="fr-FR"/>
          <w14:ligatures w14:val="none"/>
        </w:rPr>
        <w:t xml:space="preserve"> équitablement</w:t>
      </w:r>
      <w:r w:rsidR="005C1F8D">
        <w:rPr>
          <w:rFonts w:ascii="Times New Roman" w:eastAsia="Times New Roman" w:hAnsi="Times New Roman" w:cs="Times New Roman"/>
          <w:kern w:val="0"/>
          <w:sz w:val="24"/>
          <w:szCs w:val="24"/>
          <w:lang w:eastAsia="fr-FR"/>
          <w14:ligatures w14:val="none"/>
        </w:rPr>
        <w:t>.</w:t>
      </w:r>
    </w:p>
    <w:p w14:paraId="5E3D9C12" w14:textId="098E663A" w:rsidR="008071DE" w:rsidRDefault="001534A7" w:rsidP="001534A7">
      <w:pPr>
        <w:spacing w:before="100" w:beforeAutospacing="1" w:after="100" w:afterAutospacing="1" w:line="240" w:lineRule="auto"/>
        <w:jc w:val="center"/>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rPr>
        <w:drawing>
          <wp:inline distT="0" distB="0" distL="0" distR="0" wp14:anchorId="36F4794A" wp14:editId="1C134677">
            <wp:extent cx="2631757" cy="2748486"/>
            <wp:effectExtent l="0" t="0" r="0" b="0"/>
            <wp:docPr id="292934748" name="Image 53" descr="Une image contenant intérieur, fournitures de bureau, meubles, 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34748" name="Image 53" descr="Une image contenant intérieur, fournitures de bureau, meubles, mu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757" cy="2748486"/>
                    </a:xfrm>
                    <a:prstGeom prst="rect">
                      <a:avLst/>
                    </a:prstGeom>
                  </pic:spPr>
                </pic:pic>
              </a:graphicData>
            </a:graphic>
          </wp:inline>
        </w:drawing>
      </w:r>
    </w:p>
    <w:p w14:paraId="1CDE155F" w14:textId="187A4D84"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E830983" w14:textId="7686D5EA"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33FBBC9" w14:textId="26FC7122"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AA429BB" w14:textId="78258538"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6E12F3ED" w14:textId="77777777"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AF70A87" w14:textId="58DFEEE3" w:rsidR="00AA77A4" w:rsidRDefault="00195E1B" w:rsidP="00D45630">
      <w:pPr>
        <w:spacing w:before="100" w:beforeAutospacing="1" w:after="100" w:afterAutospacing="1" w:line="240" w:lineRule="auto"/>
      </w:pPr>
      <w:r>
        <w:t xml:space="preserve">Le </w:t>
      </w:r>
      <w:proofErr w:type="spellStart"/>
      <w:r>
        <w:t>Teltonika</w:t>
      </w:r>
      <w:proofErr w:type="spellEnd"/>
      <w:r>
        <w:t xml:space="preserve"> est un routeur industriel compact 4G (LTE) équipé de 4 ports </w:t>
      </w:r>
      <w:proofErr w:type="spellStart"/>
      <w:r>
        <w:t>Ethernet,du</w:t>
      </w:r>
      <w:proofErr w:type="spellEnd"/>
      <w:r>
        <w:t xml:space="preserve"> </w:t>
      </w:r>
      <w:proofErr w:type="spellStart"/>
      <w:r>
        <w:t>WiFi</w:t>
      </w:r>
      <w:proofErr w:type="spellEnd"/>
      <w:r>
        <w:t>, Dual-SIM, GPS, d'un bloc connecteur E/S, RS232/RS485 et du logiciel</w:t>
      </w:r>
      <w:r w:rsidR="001706E9">
        <w:t xml:space="preserve"> </w:t>
      </w:r>
      <w:proofErr w:type="spellStart"/>
      <w:r>
        <w:t>RutOS</w:t>
      </w:r>
      <w:proofErr w:type="spellEnd"/>
      <w:r>
        <w:t xml:space="preserve"> pour des solutions réseau avancées.</w:t>
      </w:r>
    </w:p>
    <w:p w14:paraId="66251FE4" w14:textId="467DAAFA" w:rsidR="008071DE" w:rsidRDefault="00195E1B"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t xml:space="preserve">Le TP-Link Archer A5 est un routeur sans fil destiné à offrir une connexion </w:t>
      </w:r>
      <w:r w:rsidR="00AA77A4">
        <w:t>Internet rapide</w:t>
      </w:r>
      <w:r>
        <w:t xml:space="preserve"> et stable pour les réseaux domestiques ou de petits bureaux. Il prend en</w:t>
      </w:r>
      <w:r w:rsidR="00AA77A4">
        <w:t xml:space="preserve"> </w:t>
      </w:r>
      <w:r>
        <w:t>charge la norme Wi-Fi 802.11ac, Il est équipé de ports Ethernet, il peut être</w:t>
      </w:r>
      <w:r w:rsidR="00AA77A4">
        <w:t xml:space="preserve"> </w:t>
      </w:r>
      <w:r>
        <w:t xml:space="preserve">configuré en mode point d'accès, il a une application mobile (TP-Link </w:t>
      </w:r>
      <w:proofErr w:type="spellStart"/>
      <w:r>
        <w:t>Tether</w:t>
      </w:r>
      <w:proofErr w:type="spellEnd"/>
      <w:r>
        <w:t xml:space="preserve">) et </w:t>
      </w:r>
      <w:r w:rsidR="00AA77A4">
        <w:t>il comprend</w:t>
      </w:r>
      <w:r>
        <w:t xml:space="preserve"> des fonctionnalités de sécurité telles que le cryptage WPA/WPA2.</w:t>
      </w:r>
    </w:p>
    <w:p w14:paraId="294FA0AB" w14:textId="77777777"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3622B18" w14:textId="77777777"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A52D02B" w14:textId="77777777" w:rsidR="008071DE" w:rsidRDefault="008071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88975A6" w14:textId="77777777" w:rsidR="00DA3E63" w:rsidRDefault="00DA3E63"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4AA31B8" w14:textId="7931EBC0" w:rsidR="00820952" w:rsidRDefault="00E655EF"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Le Charge Unix est</w:t>
      </w:r>
      <w:r w:rsidR="00DC0BDB">
        <w:rPr>
          <w:rFonts w:ascii="Times New Roman" w:eastAsia="Times New Roman" w:hAnsi="Times New Roman" w:cs="Times New Roman"/>
          <w:kern w:val="0"/>
          <w:sz w:val="24"/>
          <w:szCs w:val="24"/>
          <w:lang w:eastAsia="fr-FR"/>
          <w14:ligatures w14:val="none"/>
        </w:rPr>
        <w:t xml:space="preserve"> un </w:t>
      </w:r>
      <w:r w:rsidR="000C1F7B" w:rsidRPr="000C1F7B">
        <w:rPr>
          <w:rFonts w:ascii="Times New Roman" w:eastAsia="Times New Roman" w:hAnsi="Times New Roman" w:cs="Times New Roman"/>
          <w:kern w:val="0"/>
          <w:sz w:val="24"/>
          <w:szCs w:val="24"/>
          <w:lang w:eastAsia="fr-FR"/>
          <w14:ligatures w14:val="none"/>
        </w:rPr>
        <w:t>gestionnaire de puissance</w:t>
      </w:r>
      <w:r w:rsidR="007E45EE">
        <w:rPr>
          <w:rFonts w:ascii="Times New Roman" w:eastAsia="Times New Roman" w:hAnsi="Times New Roman" w:cs="Times New Roman"/>
          <w:kern w:val="0"/>
          <w:sz w:val="24"/>
          <w:szCs w:val="24"/>
          <w:lang w:eastAsia="fr-FR"/>
          <w14:ligatures w14:val="none"/>
        </w:rPr>
        <w:t xml:space="preserve"> </w:t>
      </w:r>
      <w:r w:rsidR="00CE49EA">
        <w:rPr>
          <w:rFonts w:ascii="Times New Roman" w:eastAsia="Times New Roman" w:hAnsi="Times New Roman" w:cs="Times New Roman"/>
          <w:kern w:val="0"/>
          <w:sz w:val="24"/>
          <w:szCs w:val="24"/>
          <w:lang w:eastAsia="fr-FR"/>
          <w14:ligatures w14:val="none"/>
        </w:rPr>
        <w:t>qui te permet</w:t>
      </w:r>
      <w:r w:rsidR="007E45EE">
        <w:rPr>
          <w:rFonts w:ascii="Times New Roman" w:eastAsia="Times New Roman" w:hAnsi="Times New Roman" w:cs="Times New Roman"/>
          <w:kern w:val="0"/>
          <w:sz w:val="24"/>
          <w:szCs w:val="24"/>
          <w:lang w:eastAsia="fr-FR"/>
          <w14:ligatures w14:val="none"/>
        </w:rPr>
        <w:t xml:space="preserve"> gére</w:t>
      </w:r>
      <w:r w:rsidR="00CE49EA">
        <w:rPr>
          <w:rFonts w:ascii="Times New Roman" w:eastAsia="Times New Roman" w:hAnsi="Times New Roman" w:cs="Times New Roman"/>
          <w:kern w:val="0"/>
          <w:sz w:val="24"/>
          <w:szCs w:val="24"/>
          <w:lang w:eastAsia="fr-FR"/>
          <w14:ligatures w14:val="none"/>
        </w:rPr>
        <w:t>r les bornes</w:t>
      </w:r>
      <w:r w:rsidR="00282FDC">
        <w:rPr>
          <w:rFonts w:ascii="Times New Roman" w:eastAsia="Times New Roman" w:hAnsi="Times New Roman" w:cs="Times New Roman"/>
          <w:kern w:val="0"/>
          <w:sz w:val="24"/>
          <w:szCs w:val="24"/>
          <w:lang w:eastAsia="fr-FR"/>
          <w14:ligatures w14:val="none"/>
        </w:rPr>
        <w:t xml:space="preserve"> </w:t>
      </w:r>
      <w:r w:rsidR="00B15D71">
        <w:rPr>
          <w:rFonts w:ascii="Times New Roman" w:eastAsia="Times New Roman" w:hAnsi="Times New Roman" w:cs="Times New Roman"/>
          <w:kern w:val="0"/>
          <w:sz w:val="24"/>
          <w:szCs w:val="24"/>
          <w:lang w:eastAsia="fr-FR"/>
          <w14:ligatures w14:val="none"/>
        </w:rPr>
        <w:t>à distance</w:t>
      </w:r>
      <w:r w:rsidR="00C22C9D">
        <w:rPr>
          <w:rFonts w:ascii="Times New Roman" w:eastAsia="Times New Roman" w:hAnsi="Times New Roman" w:cs="Times New Roman"/>
          <w:kern w:val="0"/>
          <w:sz w:val="24"/>
          <w:szCs w:val="24"/>
          <w:lang w:eastAsia="fr-FR"/>
          <w14:ligatures w14:val="none"/>
        </w:rPr>
        <w:t xml:space="preserve"> </w:t>
      </w:r>
      <w:r w:rsidR="00C621A1" w:rsidRPr="00C621A1">
        <w:rPr>
          <w:rFonts w:ascii="Times New Roman" w:eastAsia="Times New Roman" w:hAnsi="Times New Roman" w:cs="Times New Roman"/>
          <w:kern w:val="0"/>
          <w:sz w:val="24"/>
          <w:szCs w:val="24"/>
          <w:lang w:eastAsia="fr-FR"/>
          <w14:ligatures w14:val="none"/>
        </w:rPr>
        <w:t>avec son interface intuitive</w:t>
      </w:r>
      <w:r w:rsidR="00C621A1">
        <w:rPr>
          <w:rFonts w:ascii="Times New Roman" w:eastAsia="Times New Roman" w:hAnsi="Times New Roman" w:cs="Times New Roman"/>
          <w:kern w:val="0"/>
          <w:sz w:val="24"/>
          <w:szCs w:val="24"/>
          <w:lang w:eastAsia="fr-FR"/>
          <w14:ligatures w14:val="none"/>
        </w:rPr>
        <w:t xml:space="preserve">. </w:t>
      </w:r>
      <w:r w:rsidR="00704ADF">
        <w:rPr>
          <w:rFonts w:ascii="Times New Roman" w:eastAsia="Times New Roman" w:hAnsi="Times New Roman" w:cs="Times New Roman"/>
          <w:kern w:val="0"/>
          <w:sz w:val="24"/>
          <w:szCs w:val="24"/>
          <w:lang w:eastAsia="fr-FR"/>
          <w14:ligatures w14:val="none"/>
        </w:rPr>
        <w:t xml:space="preserve">Il offre </w:t>
      </w:r>
      <w:r w:rsidR="00C621A1" w:rsidRPr="00C621A1">
        <w:rPr>
          <w:rFonts w:ascii="Times New Roman" w:eastAsia="Times New Roman" w:hAnsi="Times New Roman" w:cs="Times New Roman"/>
          <w:kern w:val="0"/>
          <w:sz w:val="24"/>
          <w:szCs w:val="24"/>
          <w:lang w:eastAsia="fr-FR"/>
          <w14:ligatures w14:val="none"/>
        </w:rPr>
        <w:t>une compatibilité complète avec les bornes de recharge DC et AC suivant le protocole OCPP</w:t>
      </w:r>
      <w:r w:rsidR="003C061B">
        <w:rPr>
          <w:rFonts w:ascii="Times New Roman" w:eastAsia="Times New Roman" w:hAnsi="Times New Roman" w:cs="Times New Roman"/>
          <w:kern w:val="0"/>
          <w:sz w:val="24"/>
          <w:szCs w:val="24"/>
          <w:lang w:eastAsia="fr-FR"/>
          <w14:ligatures w14:val="none"/>
        </w:rPr>
        <w:t>.</w:t>
      </w:r>
    </w:p>
    <w:p w14:paraId="5F2C59B9" w14:textId="028B7023" w:rsidR="00CE67A3" w:rsidRDefault="00820952"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rPr>
        <w:drawing>
          <wp:inline distT="0" distB="0" distL="0" distR="0" wp14:anchorId="298299BD" wp14:editId="75E79144">
            <wp:extent cx="1347815" cy="1797086"/>
            <wp:effectExtent l="0" t="0" r="5080" b="0"/>
            <wp:docPr id="804837361" name="Image 54" descr="Une image contenant intérieur, fils électriques, Appareils électroniques,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361" name="Image 54" descr="Une image contenant intérieur, fils électriques, Appareils électroniques, connecteu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9224" cy="1825632"/>
                    </a:xfrm>
                    <a:prstGeom prst="rect">
                      <a:avLst/>
                    </a:prstGeom>
                  </pic:spPr>
                </pic:pic>
              </a:graphicData>
            </a:graphic>
          </wp:inline>
        </w:drawing>
      </w:r>
    </w:p>
    <w:p w14:paraId="578A507B" w14:textId="74B21FEF" w:rsidR="006577CB" w:rsidRPr="00692DDE" w:rsidRDefault="006577CB" w:rsidP="006577CB">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Dans le </w:t>
      </w:r>
      <w:r w:rsidR="0038497B">
        <w:rPr>
          <w:rFonts w:ascii="Times New Roman" w:eastAsia="Times New Roman" w:hAnsi="Times New Roman" w:cs="Times New Roman"/>
          <w:kern w:val="0"/>
          <w:sz w:val="24"/>
          <w:szCs w:val="24"/>
          <w:lang w:eastAsia="fr-FR"/>
          <w14:ligatures w14:val="none"/>
        </w:rPr>
        <w:t xml:space="preserve">Charge Unix, après </w:t>
      </w:r>
      <w:r w:rsidR="008F755B">
        <w:rPr>
          <w:rFonts w:ascii="Times New Roman" w:eastAsia="Times New Roman" w:hAnsi="Times New Roman" w:cs="Times New Roman"/>
          <w:kern w:val="0"/>
          <w:sz w:val="24"/>
          <w:szCs w:val="24"/>
          <w:lang w:eastAsia="fr-FR"/>
          <w14:ligatures w14:val="none"/>
        </w:rPr>
        <w:t>avoir crée un compte ou de s’être connecté</w:t>
      </w:r>
      <w:r w:rsidR="00692DDE">
        <w:rPr>
          <w:rFonts w:ascii="Times New Roman" w:eastAsia="Times New Roman" w:hAnsi="Times New Roman" w:cs="Times New Roman"/>
          <w:kern w:val="0"/>
          <w:sz w:val="24"/>
          <w:szCs w:val="24"/>
          <w:lang w:eastAsia="fr-FR"/>
          <w14:ligatures w14:val="none"/>
        </w:rPr>
        <w:t xml:space="preserve">, en rentrera dans la section Tableau de bord. </w:t>
      </w:r>
      <w:r>
        <w:t>On peut voir le nombre de borne, compteur d’énergie, de transactions faites et Wh utilisé depuis le début du mois. En bas en peut voir les zones avec les bornes présentes</w:t>
      </w:r>
    </w:p>
    <w:p w14:paraId="1AA92FCF" w14:textId="77777777" w:rsidR="00E36469" w:rsidRDefault="00E36469"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C2CE34F" w14:textId="2A257A25" w:rsidR="00B96FA5" w:rsidRDefault="00E36469"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lastRenderedPageBreak/>
        <w:drawing>
          <wp:inline distT="0" distB="0" distL="0" distR="0" wp14:anchorId="03457C79" wp14:editId="679BE6A6">
            <wp:extent cx="5756910" cy="2433320"/>
            <wp:effectExtent l="0" t="0" r="0" b="5080"/>
            <wp:docPr id="404839453"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2433320"/>
                    </a:xfrm>
                    <a:prstGeom prst="rect">
                      <a:avLst/>
                    </a:prstGeom>
                    <a:noFill/>
                    <a:ln>
                      <a:noFill/>
                    </a:ln>
                  </pic:spPr>
                </pic:pic>
              </a:graphicData>
            </a:graphic>
          </wp:inline>
        </w:drawing>
      </w:r>
    </w:p>
    <w:p w14:paraId="5EA6D870" w14:textId="13C7A61A" w:rsidR="00B96FA5" w:rsidRDefault="00B45B07"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w:t>
      </w:r>
      <w:r w:rsidR="00C21DC6">
        <w:rPr>
          <w:rFonts w:ascii="Times New Roman" w:eastAsia="Times New Roman" w:hAnsi="Times New Roman" w:cs="Times New Roman"/>
          <w:kern w:val="0"/>
          <w:sz w:val="24"/>
          <w:szCs w:val="24"/>
          <w:lang w:eastAsia="fr-FR"/>
          <w14:ligatures w14:val="none"/>
        </w:rPr>
        <w:t xml:space="preserve">ans la section </w:t>
      </w:r>
      <w:r w:rsidR="00ED4EAA">
        <w:rPr>
          <w:rFonts w:ascii="Times New Roman" w:eastAsia="Times New Roman" w:hAnsi="Times New Roman" w:cs="Times New Roman"/>
          <w:kern w:val="0"/>
          <w:sz w:val="24"/>
          <w:szCs w:val="24"/>
          <w:lang w:eastAsia="fr-FR"/>
          <w14:ligatures w14:val="none"/>
        </w:rPr>
        <w:t>« </w:t>
      </w:r>
      <w:r w:rsidR="00C21DC6">
        <w:rPr>
          <w:rFonts w:ascii="Times New Roman" w:eastAsia="Times New Roman" w:hAnsi="Times New Roman" w:cs="Times New Roman"/>
          <w:kern w:val="0"/>
          <w:sz w:val="24"/>
          <w:szCs w:val="24"/>
          <w:lang w:eastAsia="fr-FR"/>
          <w14:ligatures w14:val="none"/>
        </w:rPr>
        <w:t>Explo</w:t>
      </w:r>
      <w:r>
        <w:rPr>
          <w:rFonts w:ascii="Times New Roman" w:eastAsia="Times New Roman" w:hAnsi="Times New Roman" w:cs="Times New Roman"/>
          <w:kern w:val="0"/>
          <w:sz w:val="24"/>
          <w:szCs w:val="24"/>
          <w:lang w:eastAsia="fr-FR"/>
          <w14:ligatures w14:val="none"/>
        </w:rPr>
        <w:t>itation</w:t>
      </w:r>
      <w:r w:rsidR="00ED4EAA">
        <w:rPr>
          <w:rFonts w:ascii="Times New Roman" w:eastAsia="Times New Roman" w:hAnsi="Times New Roman" w:cs="Times New Roman"/>
          <w:kern w:val="0"/>
          <w:sz w:val="24"/>
          <w:szCs w:val="24"/>
          <w:lang w:eastAsia="fr-FR"/>
          <w14:ligatures w14:val="none"/>
        </w:rPr>
        <w:t> »</w:t>
      </w:r>
      <w:r>
        <w:rPr>
          <w:rFonts w:ascii="Times New Roman" w:eastAsia="Times New Roman" w:hAnsi="Times New Roman" w:cs="Times New Roman"/>
          <w:kern w:val="0"/>
          <w:sz w:val="24"/>
          <w:szCs w:val="24"/>
          <w:lang w:eastAsia="fr-FR"/>
          <w14:ligatures w14:val="none"/>
        </w:rPr>
        <w:t xml:space="preserve">, il y a plusieurs </w:t>
      </w:r>
      <w:r w:rsidR="00587927">
        <w:rPr>
          <w:rFonts w:ascii="Times New Roman" w:eastAsia="Times New Roman" w:hAnsi="Times New Roman" w:cs="Times New Roman"/>
          <w:kern w:val="0"/>
          <w:sz w:val="24"/>
          <w:szCs w:val="24"/>
          <w:lang w:eastAsia="fr-FR"/>
          <w14:ligatures w14:val="none"/>
        </w:rPr>
        <w:t>sous-sections :</w:t>
      </w:r>
    </w:p>
    <w:p w14:paraId="05A14E18" w14:textId="4C5CEF9F" w:rsidR="00B96FA5" w:rsidRDefault="00C21DC6"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016D4DC7" wp14:editId="1946CE16">
            <wp:extent cx="2759075" cy="2806700"/>
            <wp:effectExtent l="0" t="0" r="3175" b="0"/>
            <wp:docPr id="290609094"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9075" cy="2806700"/>
                    </a:xfrm>
                    <a:prstGeom prst="rect">
                      <a:avLst/>
                    </a:prstGeom>
                    <a:noFill/>
                    <a:ln>
                      <a:noFill/>
                    </a:ln>
                  </pic:spPr>
                </pic:pic>
              </a:graphicData>
            </a:graphic>
          </wp:inline>
        </w:drawing>
      </w:r>
    </w:p>
    <w:p w14:paraId="3C827B41" w14:textId="77777777" w:rsidR="001F4ADE" w:rsidRDefault="001F4AD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576F4D7" w14:textId="07E41F46" w:rsidR="00587927" w:rsidRDefault="00587927"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 xml:space="preserve">Dans la sous-section </w:t>
      </w:r>
      <w:r w:rsidR="00ED4EAA">
        <w:rPr>
          <w:rFonts w:ascii="Times New Roman" w:eastAsia="Times New Roman" w:hAnsi="Times New Roman" w:cs="Times New Roman"/>
          <w:kern w:val="0"/>
          <w:sz w:val="24"/>
          <w:szCs w:val="24"/>
          <w:lang w:eastAsia="fr-FR"/>
          <w14:ligatures w14:val="none"/>
        </w:rPr>
        <w:t>« </w:t>
      </w:r>
      <w:r>
        <w:rPr>
          <w:rFonts w:ascii="Times New Roman" w:eastAsia="Times New Roman" w:hAnsi="Times New Roman" w:cs="Times New Roman"/>
          <w:kern w:val="0"/>
          <w:sz w:val="24"/>
          <w:szCs w:val="24"/>
          <w:lang w:eastAsia="fr-FR"/>
          <w14:ligatures w14:val="none"/>
        </w:rPr>
        <w:t>Stations de chargement</w:t>
      </w:r>
      <w:r w:rsidR="00ED4EAA">
        <w:rPr>
          <w:rFonts w:ascii="Times New Roman" w:eastAsia="Times New Roman" w:hAnsi="Times New Roman" w:cs="Times New Roman"/>
          <w:kern w:val="0"/>
          <w:sz w:val="24"/>
          <w:szCs w:val="24"/>
          <w:lang w:eastAsia="fr-FR"/>
          <w14:ligatures w14:val="none"/>
        </w:rPr>
        <w:t> »</w:t>
      </w:r>
      <w:r w:rsidR="00280171">
        <w:rPr>
          <w:rFonts w:ascii="Times New Roman" w:eastAsia="Times New Roman" w:hAnsi="Times New Roman" w:cs="Times New Roman"/>
          <w:kern w:val="0"/>
          <w:sz w:val="24"/>
          <w:szCs w:val="24"/>
          <w:lang w:eastAsia="fr-FR"/>
          <w14:ligatures w14:val="none"/>
        </w:rPr>
        <w:t xml:space="preserve">, </w:t>
      </w:r>
      <w:r w:rsidR="00280171">
        <w:t>on peut voir les bornes présentes avec leurs informations et leurs connecteurs.</w:t>
      </w:r>
    </w:p>
    <w:p w14:paraId="4EAC2BD3" w14:textId="3B75CC5D" w:rsidR="006163AC" w:rsidRDefault="001F4ADE" w:rsidP="00D45630">
      <w:pPr>
        <w:spacing w:before="100" w:beforeAutospacing="1" w:after="100" w:afterAutospacing="1" w:line="240" w:lineRule="auto"/>
      </w:pPr>
      <w:r>
        <w:rPr>
          <w:noProof/>
        </w:rPr>
        <w:lastRenderedPageBreak/>
        <w:drawing>
          <wp:inline distT="0" distB="0" distL="0" distR="0" wp14:anchorId="312DE8D9" wp14:editId="5F345330">
            <wp:extent cx="5756910" cy="2433320"/>
            <wp:effectExtent l="0" t="0" r="0" b="5080"/>
            <wp:docPr id="1404573841" name="Image 6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3841" name="Image 69" descr="Une image contenant capture d’écran, texte, logiciel, Logiciel multimédia&#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2433320"/>
                    </a:xfrm>
                    <a:prstGeom prst="rect">
                      <a:avLst/>
                    </a:prstGeom>
                    <a:noFill/>
                    <a:ln>
                      <a:noFill/>
                    </a:ln>
                  </pic:spPr>
                </pic:pic>
              </a:graphicData>
            </a:graphic>
          </wp:inline>
        </w:drawing>
      </w:r>
    </w:p>
    <w:p w14:paraId="0ABEE60B" w14:textId="6C7360C2" w:rsidR="006163AC" w:rsidRDefault="006163AC"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E973516" w14:textId="77777777" w:rsidR="00FB333D" w:rsidRDefault="00FB333D" w:rsidP="00FB333D">
      <w:pPr>
        <w:spacing w:before="100" w:beforeAutospacing="1" w:after="100" w:afterAutospacing="1" w:line="240" w:lineRule="auto"/>
      </w:pPr>
      <w:r>
        <w:t>Sur « voir plus » sur une borne (en bas), on peut voir toutes les informations en grand. Sur action, on peut changer la disponibilité en opérant (disponible) ou Inopérant (indisponible). On peut aussi Démarrer une transaction en choisissant le tag et on peut l’interrompre.</w:t>
      </w:r>
    </w:p>
    <w:p w14:paraId="16BEAF29" w14:textId="48477C03" w:rsidR="00FB333D" w:rsidRDefault="00FD2A9C"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7785F154" wp14:editId="69D29759">
            <wp:extent cx="5760720" cy="2377440"/>
            <wp:effectExtent l="0" t="0" r="0" b="3810"/>
            <wp:docPr id="2056277094"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14:paraId="109177D6" w14:textId="6DBAEC94" w:rsidR="00261500" w:rsidRDefault="00440EA5" w:rsidP="0026150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w:t>
      </w:r>
      <w:r w:rsidR="00C10746">
        <w:rPr>
          <w:rFonts w:ascii="Times New Roman" w:eastAsia="Times New Roman" w:hAnsi="Times New Roman" w:cs="Times New Roman"/>
          <w:kern w:val="0"/>
          <w:sz w:val="24"/>
          <w:szCs w:val="24"/>
          <w:lang w:eastAsia="fr-FR"/>
          <w14:ligatures w14:val="none"/>
        </w:rPr>
        <w:t xml:space="preserve"> </w:t>
      </w:r>
      <w:r w:rsidR="00ED4EAA">
        <w:rPr>
          <w:rFonts w:ascii="Times New Roman" w:eastAsia="Times New Roman" w:hAnsi="Times New Roman" w:cs="Times New Roman"/>
          <w:kern w:val="0"/>
          <w:sz w:val="24"/>
          <w:szCs w:val="24"/>
          <w:lang w:eastAsia="fr-FR"/>
          <w14:ligatures w14:val="none"/>
        </w:rPr>
        <w:t>« C</w:t>
      </w:r>
      <w:r w:rsidR="00C10746">
        <w:rPr>
          <w:rFonts w:ascii="Times New Roman" w:eastAsia="Times New Roman" w:hAnsi="Times New Roman" w:cs="Times New Roman"/>
          <w:kern w:val="0"/>
          <w:sz w:val="24"/>
          <w:szCs w:val="24"/>
          <w:lang w:eastAsia="fr-FR"/>
          <w14:ligatures w14:val="none"/>
        </w:rPr>
        <w:t>ompteur d’énergie</w:t>
      </w:r>
      <w:r w:rsidR="00ED4EAA">
        <w:rPr>
          <w:rFonts w:ascii="Times New Roman" w:eastAsia="Times New Roman" w:hAnsi="Times New Roman" w:cs="Times New Roman"/>
          <w:kern w:val="0"/>
          <w:sz w:val="24"/>
          <w:szCs w:val="24"/>
          <w:lang w:eastAsia="fr-FR"/>
          <w14:ligatures w14:val="none"/>
        </w:rPr>
        <w:t> »</w:t>
      </w:r>
      <w:r>
        <w:t xml:space="preserve">, </w:t>
      </w:r>
      <w:r w:rsidR="00C10746">
        <w:t>o</w:t>
      </w:r>
      <w:r w:rsidR="00261500">
        <w:t>n peut voir les compteurs d’énergie présents avec leurs informations. Sur voir plus sur un compteur (en bas), on peut voir toutes les informations en grand et d’autre informations.</w:t>
      </w:r>
    </w:p>
    <w:p w14:paraId="6976E08D" w14:textId="13553E66" w:rsidR="00261500" w:rsidRDefault="009F7BFA"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lastRenderedPageBreak/>
        <w:drawing>
          <wp:inline distT="0" distB="0" distL="0" distR="0" wp14:anchorId="46219272" wp14:editId="34D21CFB">
            <wp:extent cx="5760720" cy="2440940"/>
            <wp:effectExtent l="0" t="0" r="0" b="0"/>
            <wp:docPr id="1345615591"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40940"/>
                    </a:xfrm>
                    <a:prstGeom prst="rect">
                      <a:avLst/>
                    </a:prstGeom>
                    <a:noFill/>
                    <a:ln>
                      <a:noFill/>
                    </a:ln>
                  </pic:spPr>
                </pic:pic>
              </a:graphicData>
            </a:graphic>
          </wp:inline>
        </w:drawing>
      </w:r>
    </w:p>
    <w:p w14:paraId="6642D994" w14:textId="60146BA3" w:rsidR="00617ED9" w:rsidRDefault="001D461D"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w:t>
      </w:r>
      <w:r>
        <w:t xml:space="preserve"> </w:t>
      </w:r>
      <w:r w:rsidR="00ED4EAA">
        <w:t>« </w:t>
      </w:r>
      <w:r w:rsidR="005A4702">
        <w:t>Transaction</w:t>
      </w:r>
      <w:r w:rsidR="00ED4EAA">
        <w:t> »</w:t>
      </w:r>
      <w:r w:rsidR="005A4702">
        <w:t>, o</w:t>
      </w:r>
      <w:r w:rsidR="00617ED9">
        <w:t>n peut voir les activités des bornes quand elles chargent.</w:t>
      </w:r>
    </w:p>
    <w:p w14:paraId="5E4166B9" w14:textId="310347DF" w:rsidR="00D90A73" w:rsidRDefault="00E92BF7"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drawing>
          <wp:inline distT="0" distB="0" distL="0" distR="0" wp14:anchorId="653880FA" wp14:editId="76B74602">
            <wp:extent cx="5760720" cy="2454910"/>
            <wp:effectExtent l="0" t="0" r="0" b="2540"/>
            <wp:docPr id="1644530304"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620E7D7D" w14:textId="0ABFB931" w:rsidR="00D90A73" w:rsidRDefault="005A4702"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w:t>
      </w:r>
      <w:r>
        <w:t xml:space="preserve"> « Tags », </w:t>
      </w:r>
      <w:r w:rsidR="00D90A73">
        <w:t xml:space="preserve">On peut </w:t>
      </w:r>
      <w:r>
        <w:t>créer</w:t>
      </w:r>
      <w:r w:rsidR="00D90A73">
        <w:t xml:space="preserve"> des Tags RFID et voir leurs informations. Sur action sur un tags (à droite), on peut modifier les informations, supprimer, planifier (?) et les logs.</w:t>
      </w:r>
    </w:p>
    <w:p w14:paraId="64AC41D9" w14:textId="36EE7C05" w:rsidR="00D90A73" w:rsidRDefault="000F6815"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drawing>
          <wp:inline distT="0" distB="0" distL="0" distR="0" wp14:anchorId="76189F82" wp14:editId="20F717A9">
            <wp:extent cx="5760720" cy="2461895"/>
            <wp:effectExtent l="0" t="0" r="0" b="0"/>
            <wp:docPr id="430217298" name="Image 74"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7298" name="Image 74" descr="Une image contenant texte, logiciel, Logiciel multimédia, Icône d’ordinateur&#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461895"/>
                    </a:xfrm>
                    <a:prstGeom prst="rect">
                      <a:avLst/>
                    </a:prstGeom>
                    <a:noFill/>
                    <a:ln>
                      <a:noFill/>
                    </a:ln>
                  </pic:spPr>
                </pic:pic>
              </a:graphicData>
            </a:graphic>
          </wp:inline>
        </w:drawing>
      </w:r>
    </w:p>
    <w:p w14:paraId="5F4CB573" w14:textId="77BF75B1" w:rsidR="00580658" w:rsidRDefault="00762302" w:rsidP="00781FC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lastRenderedPageBreak/>
        <w:drawing>
          <wp:inline distT="0" distB="0" distL="0" distR="0" wp14:anchorId="33236BB4" wp14:editId="28D7BECD">
            <wp:extent cx="5753735" cy="6112510"/>
            <wp:effectExtent l="0" t="0" r="0" b="2540"/>
            <wp:docPr id="293862788"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6112510"/>
                    </a:xfrm>
                    <a:prstGeom prst="rect">
                      <a:avLst/>
                    </a:prstGeom>
                    <a:noFill/>
                    <a:ln>
                      <a:noFill/>
                    </a:ln>
                  </pic:spPr>
                </pic:pic>
              </a:graphicData>
            </a:graphic>
          </wp:inline>
        </w:drawing>
      </w:r>
    </w:p>
    <w:p w14:paraId="65D2E96B" w14:textId="1D54F521" w:rsidR="00781FC5" w:rsidRDefault="00781FC5" w:rsidP="00781FC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Dans la section « </w:t>
      </w:r>
      <w:r w:rsidR="00FC06CE">
        <w:t>Technicien </w:t>
      </w:r>
      <w:r>
        <w:rPr>
          <w:rFonts w:ascii="Times New Roman" w:eastAsia="Times New Roman" w:hAnsi="Times New Roman" w:cs="Times New Roman"/>
          <w:kern w:val="0"/>
          <w:sz w:val="24"/>
          <w:szCs w:val="24"/>
          <w:lang w:eastAsia="fr-FR"/>
          <w14:ligatures w14:val="none"/>
        </w:rPr>
        <w:t>», il y a plusieurs sous-sections :</w:t>
      </w:r>
    </w:p>
    <w:p w14:paraId="4BE508D1" w14:textId="66AEB29F" w:rsidR="00BE70B0" w:rsidRDefault="003905F5"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7A056381" wp14:editId="61ADE172">
            <wp:extent cx="2011680" cy="1892300"/>
            <wp:effectExtent l="0" t="0" r="7620" b="0"/>
            <wp:docPr id="1843634583"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680" cy="1892300"/>
                    </a:xfrm>
                    <a:prstGeom prst="rect">
                      <a:avLst/>
                    </a:prstGeom>
                    <a:noFill/>
                    <a:ln>
                      <a:noFill/>
                    </a:ln>
                  </pic:spPr>
                </pic:pic>
              </a:graphicData>
            </a:graphic>
          </wp:inline>
        </w:drawing>
      </w:r>
    </w:p>
    <w:p w14:paraId="6C13021A" w14:textId="48FEB34A" w:rsidR="003905F5" w:rsidRDefault="003905F5"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lastRenderedPageBreak/>
        <w:t>Dans la sous-section « </w:t>
      </w:r>
      <w:r w:rsidR="00C13003">
        <w:rPr>
          <w:rFonts w:ascii="Times New Roman" w:eastAsia="Times New Roman" w:hAnsi="Times New Roman" w:cs="Times New Roman"/>
          <w:kern w:val="0"/>
          <w:sz w:val="24"/>
          <w:szCs w:val="24"/>
          <w:lang w:eastAsia="fr-FR"/>
          <w14:ligatures w14:val="none"/>
        </w:rPr>
        <w:t xml:space="preserve">Zones », </w:t>
      </w:r>
      <w:r w:rsidR="00C13003">
        <w:t xml:space="preserve">on peut </w:t>
      </w:r>
      <w:proofErr w:type="spellStart"/>
      <w:r w:rsidR="00C13003">
        <w:t>crée</w:t>
      </w:r>
      <w:proofErr w:type="spellEnd"/>
      <w:r w:rsidR="00C13003">
        <w:t xml:space="preserve"> des zones qui servent à grouper les bornes et on peut voir leurs informations.</w:t>
      </w:r>
      <w:r w:rsidR="00C13003" w:rsidRPr="000C1092">
        <w:t xml:space="preserve"> </w:t>
      </w:r>
      <w:r w:rsidR="00C13003">
        <w:t>Sur action sur une zone (à droite), on peut modifier les informations et supprimer une zone. On peut mettre les zones sans limites (pas de limitations de courant pour les bornes), limite statique () et/ou limite dynamique ().</w:t>
      </w:r>
    </w:p>
    <w:p w14:paraId="3EC02F56" w14:textId="4F718B45" w:rsidR="00AC2ECB" w:rsidRDefault="00FD07F0"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drawing>
          <wp:inline distT="0" distB="0" distL="0" distR="0" wp14:anchorId="2A970ADD" wp14:editId="51F8A424">
            <wp:extent cx="5760720" cy="2454910"/>
            <wp:effectExtent l="0" t="0" r="0" b="2540"/>
            <wp:docPr id="637810210"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469D662C" w14:textId="2CCF545C" w:rsidR="00D83686" w:rsidRDefault="008E081F"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19B30FDD" wp14:editId="4483CD17">
            <wp:extent cx="4128868" cy="4158943"/>
            <wp:effectExtent l="0" t="0" r="5080" b="0"/>
            <wp:docPr id="893719557"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5360" cy="4165483"/>
                    </a:xfrm>
                    <a:prstGeom prst="rect">
                      <a:avLst/>
                    </a:prstGeom>
                    <a:noFill/>
                    <a:ln>
                      <a:noFill/>
                    </a:ln>
                  </pic:spPr>
                </pic:pic>
              </a:graphicData>
            </a:graphic>
          </wp:inline>
        </w:drawing>
      </w:r>
    </w:p>
    <w:p w14:paraId="673D204D" w14:textId="08B64F56" w:rsidR="00995F3D" w:rsidRDefault="009270F6"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 « </w:t>
      </w:r>
      <w:r w:rsidR="003A082A">
        <w:rPr>
          <w:rFonts w:ascii="Times New Roman" w:eastAsia="Times New Roman" w:hAnsi="Times New Roman" w:cs="Times New Roman"/>
          <w:kern w:val="0"/>
          <w:sz w:val="24"/>
          <w:szCs w:val="24"/>
          <w:lang w:eastAsia="fr-FR"/>
          <w14:ligatures w14:val="none"/>
        </w:rPr>
        <w:t>Compteurs d’énergie</w:t>
      </w:r>
      <w:r w:rsidR="00162771">
        <w:rPr>
          <w:rFonts w:ascii="Times New Roman" w:eastAsia="Times New Roman" w:hAnsi="Times New Roman" w:cs="Times New Roman"/>
          <w:kern w:val="0"/>
          <w:sz w:val="24"/>
          <w:szCs w:val="24"/>
          <w:lang w:eastAsia="fr-FR"/>
          <w14:ligatures w14:val="none"/>
        </w:rPr>
        <w:t> », o</w:t>
      </w:r>
      <w:r w:rsidR="00995F3D">
        <w:t xml:space="preserve">n peut </w:t>
      </w:r>
      <w:r w:rsidR="0042693D">
        <w:t>créer</w:t>
      </w:r>
      <w:r w:rsidR="00995F3D">
        <w:t xml:space="preserve"> des compteurs d’énergie et on peut voir leurs informations. Sur action sur un compteur d’énergie (à droite), on peut vérifier (?), on peut modifier les informations et supprimer un compteur énergie.</w:t>
      </w:r>
    </w:p>
    <w:p w14:paraId="32C3093E" w14:textId="09B8FA18" w:rsidR="00E5384E" w:rsidRDefault="00E5384E"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lastRenderedPageBreak/>
        <w:drawing>
          <wp:inline distT="0" distB="0" distL="0" distR="0" wp14:anchorId="350D7182" wp14:editId="185F2983">
            <wp:extent cx="5760720" cy="2447925"/>
            <wp:effectExtent l="0" t="0" r="0" b="9525"/>
            <wp:docPr id="242339698"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47925"/>
                    </a:xfrm>
                    <a:prstGeom prst="rect">
                      <a:avLst/>
                    </a:prstGeom>
                    <a:noFill/>
                    <a:ln>
                      <a:noFill/>
                    </a:ln>
                  </pic:spPr>
                </pic:pic>
              </a:graphicData>
            </a:graphic>
          </wp:inline>
        </w:drawing>
      </w:r>
    </w:p>
    <w:p w14:paraId="6E4D86DB" w14:textId="07B1887D" w:rsidR="00CB5E8F" w:rsidRDefault="00E27165"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60EF0334" wp14:editId="6E247536">
            <wp:extent cx="5760720" cy="5268595"/>
            <wp:effectExtent l="0" t="0" r="0" b="8255"/>
            <wp:docPr id="1300440897"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268595"/>
                    </a:xfrm>
                    <a:prstGeom prst="rect">
                      <a:avLst/>
                    </a:prstGeom>
                    <a:noFill/>
                    <a:ln>
                      <a:noFill/>
                    </a:ln>
                  </pic:spPr>
                </pic:pic>
              </a:graphicData>
            </a:graphic>
          </wp:inline>
        </w:drawing>
      </w:r>
    </w:p>
    <w:p w14:paraId="15BC6B31" w14:textId="45171072" w:rsidR="00DE2D8F" w:rsidRDefault="00DE2D8F" w:rsidP="00DE2D8F">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 « </w:t>
      </w:r>
      <w:r w:rsidR="00151412">
        <w:rPr>
          <w:rFonts w:ascii="Times New Roman" w:eastAsia="Times New Roman" w:hAnsi="Times New Roman" w:cs="Times New Roman"/>
          <w:kern w:val="0"/>
          <w:sz w:val="24"/>
          <w:szCs w:val="24"/>
          <w:lang w:eastAsia="fr-FR"/>
          <w14:ligatures w14:val="none"/>
        </w:rPr>
        <w:t>Stations d’</w:t>
      </w:r>
      <w:r w:rsidR="002B7D0B">
        <w:rPr>
          <w:rFonts w:ascii="Times New Roman" w:eastAsia="Times New Roman" w:hAnsi="Times New Roman" w:cs="Times New Roman"/>
          <w:kern w:val="0"/>
          <w:sz w:val="24"/>
          <w:szCs w:val="24"/>
          <w:lang w:eastAsia="fr-FR"/>
          <w14:ligatures w14:val="none"/>
        </w:rPr>
        <w:t>énergie</w:t>
      </w:r>
      <w:r w:rsidR="0083021E">
        <w:rPr>
          <w:rFonts w:ascii="Times New Roman" w:eastAsia="Times New Roman" w:hAnsi="Times New Roman" w:cs="Times New Roman"/>
          <w:kern w:val="0"/>
          <w:sz w:val="24"/>
          <w:szCs w:val="24"/>
          <w:lang w:eastAsia="fr-FR"/>
          <w14:ligatures w14:val="none"/>
        </w:rPr>
        <w:t> », o</w:t>
      </w:r>
      <w:r>
        <w:t xml:space="preserve">n peut </w:t>
      </w:r>
      <w:r w:rsidR="00626221">
        <w:t>créer</w:t>
      </w:r>
      <w:r>
        <w:t xml:space="preserve"> des stations de recharge et on peut voir leurs informations. On peut créer des stations virtuelles ou on peut </w:t>
      </w:r>
      <w:r w:rsidR="00626221">
        <w:t>ajouter</w:t>
      </w:r>
      <w:r>
        <w:t xml:space="preserve"> des stations non enregistrées qui ont été trouvé par le Charge Unix. Sur action sur un station de recharge (à droite), on peut voir les détails et modifier les informations de la station et de son connecteur. </w:t>
      </w:r>
      <w:r>
        <w:lastRenderedPageBreak/>
        <w:t>On peut aussi effacer la station. On peut modifier la configuration interne de la station, on peut la redémarrer et les commandes (?). On peut configurer la valeur de compteur et configurer le démarrage de la station.</w:t>
      </w:r>
    </w:p>
    <w:p w14:paraId="798306AE" w14:textId="5C5A4792" w:rsidR="00DE2D8F" w:rsidRDefault="00E1101B"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4F4C260F" wp14:editId="0E788E6C">
            <wp:extent cx="5760720" cy="2454910"/>
            <wp:effectExtent l="0" t="0" r="0" b="2540"/>
            <wp:docPr id="114066032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04585618" w14:textId="1EECF624" w:rsidR="00A72A0C" w:rsidRDefault="00E634BA"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56B7E279" wp14:editId="08D643A0">
            <wp:extent cx="5753735" cy="4537075"/>
            <wp:effectExtent l="0" t="0" r="0" b="0"/>
            <wp:docPr id="120206544"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537075"/>
                    </a:xfrm>
                    <a:prstGeom prst="rect">
                      <a:avLst/>
                    </a:prstGeom>
                    <a:noFill/>
                    <a:ln>
                      <a:noFill/>
                    </a:ln>
                  </pic:spPr>
                </pic:pic>
              </a:graphicData>
            </a:graphic>
          </wp:inline>
        </w:drawing>
      </w:r>
    </w:p>
    <w:p w14:paraId="15C30363" w14:textId="3F8B9496" w:rsidR="00FD4AF1" w:rsidRDefault="00FD4AF1"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 xml:space="preserve">Dans la sous-section </w:t>
      </w:r>
      <w:r w:rsidR="008626B1">
        <w:rPr>
          <w:rFonts w:ascii="Times New Roman" w:eastAsia="Times New Roman" w:hAnsi="Times New Roman" w:cs="Times New Roman"/>
          <w:kern w:val="0"/>
          <w:sz w:val="24"/>
          <w:szCs w:val="24"/>
          <w:lang w:eastAsia="fr-FR"/>
          <w14:ligatures w14:val="none"/>
        </w:rPr>
        <w:t>« Rapport d’installation</w:t>
      </w:r>
      <w:r w:rsidR="00561DBB">
        <w:rPr>
          <w:rFonts w:ascii="Times New Roman" w:eastAsia="Times New Roman" w:hAnsi="Times New Roman" w:cs="Times New Roman"/>
          <w:kern w:val="0"/>
          <w:sz w:val="24"/>
          <w:szCs w:val="24"/>
          <w:lang w:eastAsia="fr-FR"/>
          <w14:ligatures w14:val="none"/>
        </w:rPr>
        <w:t> », o</w:t>
      </w:r>
      <w:r>
        <w:t>n peut télécharger un rapport du site</w:t>
      </w:r>
    </w:p>
    <w:p w14:paraId="4CECED19" w14:textId="1678C3DA" w:rsidR="00FB4D90" w:rsidRDefault="00441C61"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lastRenderedPageBreak/>
        <w:drawing>
          <wp:inline distT="0" distB="0" distL="0" distR="0" wp14:anchorId="3B16FF5A" wp14:editId="4F76AA86">
            <wp:extent cx="5760720" cy="3383280"/>
            <wp:effectExtent l="0" t="0" r="0" b="7620"/>
            <wp:docPr id="53873984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00813AD1" w14:textId="77777777" w:rsidR="009C033A" w:rsidRDefault="009C033A"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733676E" w14:textId="0E14CEAA" w:rsidR="009C033A" w:rsidRDefault="009C033A" w:rsidP="009C033A">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Dans la section « </w:t>
      </w:r>
      <w:r w:rsidR="00DF1A18">
        <w:t>Paramètre</w:t>
      </w:r>
      <w:r w:rsidR="00FB2C24">
        <w:t>s</w:t>
      </w:r>
      <w:r>
        <w:t> </w:t>
      </w:r>
      <w:r>
        <w:rPr>
          <w:rFonts w:ascii="Times New Roman" w:eastAsia="Times New Roman" w:hAnsi="Times New Roman" w:cs="Times New Roman"/>
          <w:kern w:val="0"/>
          <w:sz w:val="24"/>
          <w:szCs w:val="24"/>
          <w:lang w:eastAsia="fr-FR"/>
          <w14:ligatures w14:val="none"/>
        </w:rPr>
        <w:t>», il y a plusieurs sous-sections :</w:t>
      </w:r>
    </w:p>
    <w:p w14:paraId="12D3821E" w14:textId="7DF8EC19" w:rsidR="009C033A" w:rsidRDefault="00DF1A18"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1DB49F81" wp14:editId="44D0166B">
            <wp:extent cx="1146810" cy="1659890"/>
            <wp:effectExtent l="0" t="0" r="0" b="0"/>
            <wp:docPr id="1686489851"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6810" cy="1659890"/>
                    </a:xfrm>
                    <a:prstGeom prst="rect">
                      <a:avLst/>
                    </a:prstGeom>
                    <a:noFill/>
                    <a:ln>
                      <a:noFill/>
                    </a:ln>
                  </pic:spPr>
                </pic:pic>
              </a:graphicData>
            </a:graphic>
          </wp:inline>
        </w:drawing>
      </w:r>
    </w:p>
    <w:p w14:paraId="114961D1" w14:textId="22E565FD" w:rsidR="00FB2C24" w:rsidRDefault="00FB2C24"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 « Utilisateurs »,</w:t>
      </w:r>
      <w:r w:rsidR="001051D8">
        <w:rPr>
          <w:rFonts w:ascii="Times New Roman" w:eastAsia="Times New Roman" w:hAnsi="Times New Roman" w:cs="Times New Roman"/>
          <w:kern w:val="0"/>
          <w:sz w:val="24"/>
          <w:szCs w:val="24"/>
          <w:lang w:eastAsia="fr-FR"/>
          <w14:ligatures w14:val="none"/>
        </w:rPr>
        <w:t xml:space="preserve"> </w:t>
      </w:r>
      <w:r w:rsidR="001051D8">
        <w:t>on peut créer des utilisateurs pour le site et on peut modifier leur niveau d’accès (exploitation ou administrateur)</w:t>
      </w:r>
    </w:p>
    <w:p w14:paraId="1DFE0C2E" w14:textId="20CA8A4A" w:rsidR="001051D8" w:rsidRDefault="00727519"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lastRenderedPageBreak/>
        <w:drawing>
          <wp:inline distT="0" distB="0" distL="0" distR="0" wp14:anchorId="0EBEBC7B" wp14:editId="1527F0DC">
            <wp:extent cx="5760720" cy="2363470"/>
            <wp:effectExtent l="0" t="0" r="0" b="0"/>
            <wp:docPr id="1325466773"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363470"/>
                    </a:xfrm>
                    <a:prstGeom prst="rect">
                      <a:avLst/>
                    </a:prstGeom>
                    <a:noFill/>
                    <a:ln>
                      <a:noFill/>
                    </a:ln>
                  </pic:spPr>
                </pic:pic>
              </a:graphicData>
            </a:graphic>
          </wp:inline>
        </w:drawing>
      </w:r>
    </w:p>
    <w:p w14:paraId="316838DF" w14:textId="51A2773B" w:rsidR="00405277" w:rsidRDefault="00405277"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14:ligatures w14:val="none"/>
        </w:rPr>
        <w:drawing>
          <wp:inline distT="0" distB="0" distL="0" distR="0" wp14:anchorId="2AF5F9C1" wp14:editId="18D8D650">
            <wp:extent cx="5760720" cy="5662295"/>
            <wp:effectExtent l="0" t="0" r="0" b="0"/>
            <wp:docPr id="449374314"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662295"/>
                    </a:xfrm>
                    <a:prstGeom prst="rect">
                      <a:avLst/>
                    </a:prstGeom>
                    <a:noFill/>
                    <a:ln>
                      <a:noFill/>
                    </a:ln>
                  </pic:spPr>
                </pic:pic>
              </a:graphicData>
            </a:graphic>
          </wp:inline>
        </w:drawing>
      </w:r>
    </w:p>
    <w:p w14:paraId="7DEC9774" w14:textId="332EA4AA" w:rsidR="00161263" w:rsidRDefault="00161263"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 « Utilisateurs », o</w:t>
      </w:r>
      <w:r>
        <w:t xml:space="preserve">n peut gérer les ports du Charge Unix (ETH0 et ETH1), faire des diagnostic réseau, un </w:t>
      </w:r>
      <w:r w:rsidRPr="00FC6E0E">
        <w:t>Ping check</w:t>
      </w:r>
      <w:r>
        <w:t xml:space="preserve">, vérifier les </w:t>
      </w:r>
      <w:proofErr w:type="spellStart"/>
      <w:r w:rsidRPr="00B5550D">
        <w:t>Bail</w:t>
      </w:r>
      <w:r>
        <w:t>xs</w:t>
      </w:r>
      <w:proofErr w:type="spellEnd"/>
      <w:r w:rsidRPr="00B5550D">
        <w:t xml:space="preserve"> DHCP</w:t>
      </w:r>
      <w:r>
        <w:t xml:space="preserve"> et un ping Scan.</w:t>
      </w:r>
    </w:p>
    <w:p w14:paraId="21799CC0" w14:textId="0EE774A6" w:rsidR="00161263" w:rsidRDefault="00B753E6"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lastRenderedPageBreak/>
        <w:drawing>
          <wp:inline distT="0" distB="0" distL="0" distR="0" wp14:anchorId="34DA10FC" wp14:editId="6072BC20">
            <wp:extent cx="5760720" cy="1941195"/>
            <wp:effectExtent l="0" t="0" r="0" b="1905"/>
            <wp:docPr id="146982191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941195"/>
                    </a:xfrm>
                    <a:prstGeom prst="rect">
                      <a:avLst/>
                    </a:prstGeom>
                    <a:noFill/>
                    <a:ln>
                      <a:noFill/>
                    </a:ln>
                  </pic:spPr>
                </pic:pic>
              </a:graphicData>
            </a:graphic>
          </wp:inline>
        </w:drawing>
      </w:r>
    </w:p>
    <w:p w14:paraId="645B8975" w14:textId="2C6EBE29" w:rsidR="00EB468D" w:rsidRDefault="008662A6"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 « </w:t>
      </w:r>
      <w:r w:rsidR="00D37153">
        <w:rPr>
          <w:rFonts w:ascii="Times New Roman" w:eastAsia="Times New Roman" w:hAnsi="Times New Roman" w:cs="Times New Roman"/>
          <w:kern w:val="0"/>
          <w:sz w:val="24"/>
          <w:szCs w:val="24"/>
          <w:lang w:eastAsia="fr-FR"/>
          <w14:ligatures w14:val="none"/>
        </w:rPr>
        <w:t>Système</w:t>
      </w:r>
      <w:r>
        <w:rPr>
          <w:rFonts w:ascii="Times New Roman" w:eastAsia="Times New Roman" w:hAnsi="Times New Roman" w:cs="Times New Roman"/>
          <w:kern w:val="0"/>
          <w:sz w:val="24"/>
          <w:szCs w:val="24"/>
          <w:lang w:eastAsia="fr-FR"/>
          <w14:ligatures w14:val="none"/>
        </w:rPr>
        <w:t> », o</w:t>
      </w:r>
      <w:r>
        <w:t>n peut gérer tout ce qui est par rapport au système</w:t>
      </w:r>
      <w:r w:rsidR="00D37153">
        <w:t xml:space="preserve"> interne</w:t>
      </w:r>
      <w:r>
        <w:t xml:space="preserve"> du Charge Unix</w:t>
      </w:r>
      <w:r w:rsidR="00912857">
        <w:t>.</w:t>
      </w:r>
    </w:p>
    <w:p w14:paraId="68A31BBD" w14:textId="46C5C6F7" w:rsidR="00D11E0F" w:rsidRDefault="00D11E0F" w:rsidP="00D45630">
      <w:pPr>
        <w:spacing w:before="100" w:beforeAutospacing="1" w:after="100" w:afterAutospacing="1" w:line="240" w:lineRule="auto"/>
      </w:pPr>
      <w:r>
        <w:rPr>
          <w:rFonts w:ascii="Times New Roman" w:eastAsia="Times New Roman" w:hAnsi="Times New Roman" w:cs="Times New Roman"/>
          <w:kern w:val="0"/>
          <w:sz w:val="24"/>
          <w:szCs w:val="24"/>
          <w:lang w:eastAsia="fr-FR"/>
          <w14:ligatures w14:val="none"/>
        </w:rPr>
        <w:t>Dans la sous-section « </w:t>
      </w:r>
      <w:r w:rsidR="00BE298B">
        <w:rPr>
          <w:rFonts w:ascii="Times New Roman" w:eastAsia="Times New Roman" w:hAnsi="Times New Roman" w:cs="Times New Roman"/>
          <w:kern w:val="0"/>
          <w:sz w:val="24"/>
          <w:szCs w:val="24"/>
          <w:lang w:eastAsia="fr-FR"/>
          <w14:ligatures w14:val="none"/>
        </w:rPr>
        <w:t>Cloud</w:t>
      </w:r>
      <w:r>
        <w:rPr>
          <w:rFonts w:ascii="Times New Roman" w:eastAsia="Times New Roman" w:hAnsi="Times New Roman" w:cs="Times New Roman"/>
          <w:kern w:val="0"/>
          <w:sz w:val="24"/>
          <w:szCs w:val="24"/>
          <w:lang w:eastAsia="fr-FR"/>
          <w14:ligatures w14:val="none"/>
        </w:rPr>
        <w:t xml:space="preserve"> », </w:t>
      </w:r>
      <w:r>
        <w:t>on peut connecter le Charge Unix à Internet pour activer l’accès à distance</w:t>
      </w:r>
      <w:r w:rsidR="00BE298B">
        <w:t xml:space="preserve"> grâce </w:t>
      </w:r>
      <w:r w:rsidR="00E95FA4">
        <w:t>au QR code ou avec un lien web</w:t>
      </w:r>
      <w:r w:rsidR="00BE0852">
        <w:t>.</w:t>
      </w:r>
      <w:r w:rsidR="00387581">
        <w:t xml:space="preserve"> On peut aussi</w:t>
      </w:r>
      <w:r w:rsidR="009B0B22">
        <w:t xml:space="preserve"> </w:t>
      </w:r>
      <w:r w:rsidR="001531F0">
        <w:t>accéder</w:t>
      </w:r>
      <w:r w:rsidR="00C426EF">
        <w:t xml:space="preserve"> à des bornes à distance</w:t>
      </w:r>
      <w:r w:rsidR="00983631">
        <w:t xml:space="preserve"> </w:t>
      </w:r>
      <w:r w:rsidR="001531F0">
        <w:t>avec l’a</w:t>
      </w:r>
      <w:r w:rsidR="001531F0" w:rsidRPr="001531F0">
        <w:t>ccès OCPP</w:t>
      </w:r>
    </w:p>
    <w:p w14:paraId="0B87C079" w14:textId="5DED45E2" w:rsidR="007221DC" w:rsidRDefault="00BE0852"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drawing>
          <wp:inline distT="0" distB="0" distL="0" distR="0" wp14:anchorId="111CA9A3" wp14:editId="548369B3">
            <wp:extent cx="5746750" cy="2272030"/>
            <wp:effectExtent l="0" t="0" r="6350" b="0"/>
            <wp:docPr id="1559823387"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6750" cy="2272030"/>
                    </a:xfrm>
                    <a:prstGeom prst="rect">
                      <a:avLst/>
                    </a:prstGeom>
                    <a:noFill/>
                    <a:ln>
                      <a:noFill/>
                    </a:ln>
                  </pic:spPr>
                </pic:pic>
              </a:graphicData>
            </a:graphic>
          </wp:inline>
        </w:drawing>
      </w:r>
    </w:p>
    <w:p w14:paraId="7AADDA6E" w14:textId="648EFC33" w:rsidR="00DB315C" w:rsidRDefault="00713469" w:rsidP="00D45630">
      <w:pPr>
        <w:spacing w:before="100" w:beforeAutospacing="1" w:after="100" w:afterAutospacing="1" w:line="240" w:lineRule="auto"/>
      </w:pPr>
      <w:r>
        <w:t>Dans la sous-section « </w:t>
      </w:r>
      <w:r w:rsidR="004B4C49">
        <w:t>Logs », o</w:t>
      </w:r>
      <w:r w:rsidR="004B4C49">
        <w:t xml:space="preserve">n peut voir toutes les activités du Charge Unix (? (Server </w:t>
      </w:r>
      <w:proofErr w:type="spellStart"/>
      <w:r w:rsidR="004B4C49">
        <w:t>Error</w:t>
      </w:r>
      <w:proofErr w:type="spellEnd"/>
      <w:r w:rsidR="004B4C49">
        <w:t>))</w:t>
      </w:r>
    </w:p>
    <w:p w14:paraId="25CF2214" w14:textId="393252C5" w:rsidR="00912857" w:rsidRDefault="00550643"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drawing>
          <wp:inline distT="0" distB="0" distL="0" distR="0" wp14:anchorId="6AB9302C" wp14:editId="5A9E346B">
            <wp:extent cx="5753735" cy="2440940"/>
            <wp:effectExtent l="0" t="0" r="0" b="0"/>
            <wp:docPr id="1535298148"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735" cy="2440940"/>
                    </a:xfrm>
                    <a:prstGeom prst="rect">
                      <a:avLst/>
                    </a:prstGeom>
                    <a:noFill/>
                    <a:ln>
                      <a:noFill/>
                    </a:ln>
                  </pic:spPr>
                </pic:pic>
              </a:graphicData>
            </a:graphic>
          </wp:inline>
        </w:drawing>
      </w:r>
    </w:p>
    <w:p w14:paraId="2D0584AB" w14:textId="603174D2" w:rsidR="00D45630" w:rsidRPr="00D45630" w:rsidRDefault="00D45630"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lastRenderedPageBreak/>
        <w:t>J'ai tout d'abord</w:t>
      </w:r>
      <w:r w:rsidR="009F4E59">
        <w:rPr>
          <w:rFonts w:ascii="Times New Roman" w:eastAsia="Times New Roman" w:hAnsi="Times New Roman" w:cs="Times New Roman"/>
          <w:kern w:val="0"/>
          <w:sz w:val="24"/>
          <w:szCs w:val="24"/>
          <w:lang w:eastAsia="fr-FR"/>
          <w14:ligatures w14:val="none"/>
        </w:rPr>
        <w:t xml:space="preserve"> fait des tests</w:t>
      </w:r>
      <w:r w:rsidR="00587485">
        <w:rPr>
          <w:rFonts w:ascii="Times New Roman" w:eastAsia="Times New Roman" w:hAnsi="Times New Roman" w:cs="Times New Roman"/>
          <w:kern w:val="0"/>
          <w:sz w:val="24"/>
          <w:szCs w:val="24"/>
          <w:lang w:eastAsia="fr-FR"/>
          <w14:ligatures w14:val="none"/>
        </w:rPr>
        <w:t xml:space="preserve"> en </w:t>
      </w:r>
      <w:r w:rsidR="00974CED">
        <w:rPr>
          <w:rFonts w:ascii="Times New Roman" w:eastAsia="Times New Roman" w:hAnsi="Times New Roman" w:cs="Times New Roman"/>
          <w:kern w:val="0"/>
          <w:sz w:val="24"/>
          <w:szCs w:val="24"/>
          <w:lang w:eastAsia="fr-FR"/>
          <w14:ligatures w14:val="none"/>
        </w:rPr>
        <w:t>connectant</w:t>
      </w:r>
      <w:r w:rsidR="00587485">
        <w:rPr>
          <w:rFonts w:ascii="Times New Roman" w:eastAsia="Times New Roman" w:hAnsi="Times New Roman" w:cs="Times New Roman"/>
          <w:kern w:val="0"/>
          <w:sz w:val="24"/>
          <w:szCs w:val="24"/>
          <w:lang w:eastAsia="fr-FR"/>
          <w14:ligatures w14:val="none"/>
        </w:rPr>
        <w:t xml:space="preserve"> </w:t>
      </w:r>
      <w:r w:rsidRPr="00D45630">
        <w:rPr>
          <w:rFonts w:ascii="Times New Roman" w:eastAsia="Times New Roman" w:hAnsi="Times New Roman" w:cs="Times New Roman"/>
          <w:kern w:val="0"/>
          <w:sz w:val="24"/>
          <w:szCs w:val="24"/>
          <w:lang w:eastAsia="fr-FR"/>
          <w14:ligatures w14:val="none"/>
        </w:rPr>
        <w:t xml:space="preserve">le Charge Unix </w:t>
      </w:r>
      <w:r w:rsidR="00974CED">
        <w:rPr>
          <w:rFonts w:ascii="Times New Roman" w:eastAsia="Times New Roman" w:hAnsi="Times New Roman" w:cs="Times New Roman"/>
          <w:kern w:val="0"/>
          <w:sz w:val="24"/>
          <w:szCs w:val="24"/>
          <w:lang w:eastAsia="fr-FR"/>
          <w14:ligatures w14:val="none"/>
        </w:rPr>
        <w:t>a</w:t>
      </w:r>
      <w:r w:rsidRPr="00D45630">
        <w:rPr>
          <w:rFonts w:ascii="Times New Roman" w:eastAsia="Times New Roman" w:hAnsi="Times New Roman" w:cs="Times New Roman"/>
          <w:kern w:val="0"/>
          <w:sz w:val="24"/>
          <w:szCs w:val="24"/>
          <w:lang w:eastAsia="fr-FR"/>
          <w14:ligatures w14:val="none"/>
        </w:rPr>
        <w:t xml:space="preserve">vec </w:t>
      </w:r>
      <w:r w:rsidR="00974CED">
        <w:rPr>
          <w:rFonts w:ascii="Times New Roman" w:eastAsia="Times New Roman" w:hAnsi="Times New Roman" w:cs="Times New Roman"/>
          <w:kern w:val="0"/>
          <w:sz w:val="24"/>
          <w:szCs w:val="24"/>
          <w:lang w:eastAsia="fr-FR"/>
          <w14:ligatures w14:val="none"/>
        </w:rPr>
        <w:t>une</w:t>
      </w:r>
      <w:r w:rsidRPr="00D45630">
        <w:rPr>
          <w:rFonts w:ascii="Times New Roman" w:eastAsia="Times New Roman" w:hAnsi="Times New Roman" w:cs="Times New Roman"/>
          <w:kern w:val="0"/>
          <w:sz w:val="24"/>
          <w:szCs w:val="24"/>
          <w:lang w:eastAsia="fr-FR"/>
          <w14:ligatures w14:val="none"/>
        </w:rPr>
        <w:t xml:space="preserve"> borne</w:t>
      </w:r>
      <w:r w:rsidR="00F05DF5">
        <w:rPr>
          <w:rFonts w:ascii="Times New Roman" w:eastAsia="Times New Roman" w:hAnsi="Times New Roman" w:cs="Times New Roman"/>
          <w:kern w:val="0"/>
          <w:sz w:val="24"/>
          <w:szCs w:val="24"/>
          <w:lang w:eastAsia="fr-FR"/>
          <w14:ligatures w14:val="none"/>
        </w:rPr>
        <w:t xml:space="preserve"> </w:t>
      </w:r>
      <w:r w:rsidR="00F05DF5" w:rsidRPr="00D45630">
        <w:rPr>
          <w:rFonts w:ascii="Times New Roman" w:eastAsia="Times New Roman" w:hAnsi="Times New Roman" w:cs="Times New Roman"/>
          <w:kern w:val="0"/>
          <w:sz w:val="24"/>
          <w:szCs w:val="24"/>
          <w:lang w:eastAsia="fr-FR"/>
          <w14:ligatures w14:val="none"/>
        </w:rPr>
        <w:t xml:space="preserve">Schneider et </w:t>
      </w:r>
      <w:r w:rsidR="00F05DF5">
        <w:rPr>
          <w:rFonts w:ascii="Times New Roman" w:eastAsia="Times New Roman" w:hAnsi="Times New Roman" w:cs="Times New Roman"/>
          <w:kern w:val="0"/>
          <w:sz w:val="24"/>
          <w:szCs w:val="24"/>
          <w:lang w:eastAsia="fr-FR"/>
          <w14:ligatures w14:val="none"/>
        </w:rPr>
        <w:t xml:space="preserve">une autre borne </w:t>
      </w:r>
      <w:r w:rsidR="00F05DF5" w:rsidRPr="00D45630">
        <w:rPr>
          <w:rFonts w:ascii="Times New Roman" w:eastAsia="Times New Roman" w:hAnsi="Times New Roman" w:cs="Times New Roman"/>
          <w:kern w:val="0"/>
          <w:sz w:val="24"/>
          <w:szCs w:val="24"/>
          <w:lang w:eastAsia="fr-FR"/>
          <w14:ligatures w14:val="none"/>
        </w:rPr>
        <w:t>Autel</w:t>
      </w:r>
      <w:r w:rsidRPr="00D45630">
        <w:rPr>
          <w:rFonts w:ascii="Times New Roman" w:eastAsia="Times New Roman" w:hAnsi="Times New Roman" w:cs="Times New Roman"/>
          <w:kern w:val="0"/>
          <w:sz w:val="24"/>
          <w:szCs w:val="24"/>
          <w:lang w:eastAsia="fr-FR"/>
          <w14:ligatures w14:val="none"/>
        </w:rPr>
        <w:t xml:space="preserve"> pour pouvoir les gérer à travers un</w:t>
      </w:r>
      <w:r w:rsidR="009C41F2">
        <w:rPr>
          <w:rFonts w:ascii="Times New Roman" w:eastAsia="Times New Roman" w:hAnsi="Times New Roman" w:cs="Times New Roman"/>
          <w:kern w:val="0"/>
          <w:sz w:val="24"/>
          <w:szCs w:val="24"/>
          <w:lang w:eastAsia="fr-FR"/>
          <w14:ligatures w14:val="none"/>
        </w:rPr>
        <w:t xml:space="preserve"> PC</w:t>
      </w:r>
      <w:r w:rsidR="00345609">
        <w:rPr>
          <w:rFonts w:ascii="Times New Roman" w:eastAsia="Times New Roman" w:hAnsi="Times New Roman" w:cs="Times New Roman"/>
          <w:kern w:val="0"/>
          <w:sz w:val="24"/>
          <w:szCs w:val="24"/>
          <w:lang w:eastAsia="fr-FR"/>
          <w14:ligatures w14:val="none"/>
        </w:rPr>
        <w:t xml:space="preserve"> à travers le</w:t>
      </w:r>
      <w:r w:rsidR="0028515D">
        <w:rPr>
          <w:rFonts w:ascii="Times New Roman" w:eastAsia="Times New Roman" w:hAnsi="Times New Roman" w:cs="Times New Roman"/>
          <w:kern w:val="0"/>
          <w:sz w:val="24"/>
          <w:szCs w:val="24"/>
          <w:lang w:eastAsia="fr-FR"/>
          <w14:ligatures w14:val="none"/>
        </w:rPr>
        <w:t xml:space="preserve"> </w:t>
      </w:r>
      <w:proofErr w:type="spellStart"/>
      <w:r w:rsidR="00345609" w:rsidRPr="00D45630">
        <w:rPr>
          <w:rFonts w:ascii="Times New Roman" w:eastAsia="Times New Roman" w:hAnsi="Times New Roman" w:cs="Times New Roman"/>
          <w:kern w:val="0"/>
          <w:sz w:val="24"/>
          <w:szCs w:val="24"/>
          <w:lang w:eastAsia="fr-FR"/>
          <w14:ligatures w14:val="none"/>
        </w:rPr>
        <w:t>Teltonika</w:t>
      </w:r>
      <w:proofErr w:type="spellEnd"/>
      <w:r w:rsidR="00FC7720">
        <w:rPr>
          <w:rFonts w:ascii="Times New Roman" w:eastAsia="Times New Roman" w:hAnsi="Times New Roman" w:cs="Times New Roman"/>
          <w:kern w:val="0"/>
          <w:sz w:val="24"/>
          <w:szCs w:val="24"/>
          <w:lang w:eastAsia="fr-FR"/>
          <w14:ligatures w14:val="none"/>
        </w:rPr>
        <w:t>.</w:t>
      </w:r>
      <w:r w:rsidR="0028515D">
        <w:rPr>
          <w:rFonts w:ascii="Times New Roman" w:eastAsia="Times New Roman" w:hAnsi="Times New Roman" w:cs="Times New Roman"/>
          <w:kern w:val="0"/>
          <w:sz w:val="24"/>
          <w:szCs w:val="24"/>
          <w:lang w:eastAsia="fr-FR"/>
          <w14:ligatures w14:val="none"/>
        </w:rPr>
        <w:t xml:space="preserve"> Puis j’ai ajouté un vrai Switch et un TP-LINK pour </w:t>
      </w:r>
      <w:r w:rsidR="00CC7A22">
        <w:rPr>
          <w:rFonts w:ascii="Times New Roman" w:eastAsia="Times New Roman" w:hAnsi="Times New Roman" w:cs="Times New Roman"/>
          <w:kern w:val="0"/>
          <w:sz w:val="24"/>
          <w:szCs w:val="24"/>
          <w:lang w:eastAsia="fr-FR"/>
          <w14:ligatures w14:val="none"/>
        </w:rPr>
        <w:t xml:space="preserve">faire en sorte que le Charge Unix puisse se </w:t>
      </w:r>
      <w:r w:rsidR="00405277">
        <w:rPr>
          <w:rFonts w:ascii="Times New Roman" w:eastAsia="Times New Roman" w:hAnsi="Times New Roman" w:cs="Times New Roman"/>
          <w:kern w:val="0"/>
          <w:sz w:val="24"/>
          <w:szCs w:val="24"/>
          <w:lang w:eastAsia="fr-FR"/>
          <w14:ligatures w14:val="none"/>
        </w:rPr>
        <w:t>connecter</w:t>
      </w:r>
      <w:r w:rsidR="00CC7A22">
        <w:rPr>
          <w:rFonts w:ascii="Times New Roman" w:eastAsia="Times New Roman" w:hAnsi="Times New Roman" w:cs="Times New Roman"/>
          <w:kern w:val="0"/>
          <w:sz w:val="24"/>
          <w:szCs w:val="24"/>
          <w:lang w:eastAsia="fr-FR"/>
          <w14:ligatures w14:val="none"/>
        </w:rPr>
        <w:t xml:space="preserve"> au réseau internet et comme </w:t>
      </w:r>
      <w:r w:rsidR="00941DDA">
        <w:rPr>
          <w:rFonts w:ascii="Times New Roman" w:eastAsia="Times New Roman" w:hAnsi="Times New Roman" w:cs="Times New Roman"/>
          <w:kern w:val="0"/>
          <w:sz w:val="24"/>
          <w:szCs w:val="24"/>
          <w:lang w:eastAsia="fr-FR"/>
          <w14:ligatures w14:val="none"/>
        </w:rPr>
        <w:t>ça on pourra se connecté à distance sur le Charge Unix.</w:t>
      </w:r>
    </w:p>
    <w:p w14:paraId="47BF4D37" w14:textId="77777777" w:rsidR="00D45630" w:rsidRPr="00D45630" w:rsidRDefault="00D45630" w:rsidP="00D4563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45630">
        <w:rPr>
          <w:rFonts w:ascii="Times New Roman" w:eastAsia="Times New Roman" w:hAnsi="Times New Roman" w:cs="Times New Roman"/>
          <w:kern w:val="0"/>
          <w:sz w:val="24"/>
          <w:szCs w:val="24"/>
          <w:lang w:eastAsia="fr-FR"/>
          <w14:ligatures w14:val="none"/>
        </w:rPr>
        <w:t>Le schéma de câblage devrait se représenter comme ceci :</w:t>
      </w:r>
    </w:p>
    <w:p w14:paraId="198D34A3" w14:textId="5F3FC276" w:rsidR="008F7E3B" w:rsidRDefault="008F7E3B" w:rsidP="00D45630">
      <w:pPr>
        <w:jc w:val="both"/>
      </w:pPr>
    </w:p>
    <w:p w14:paraId="5DA5D9DB" w14:textId="5C176AE3" w:rsidR="00966BA2" w:rsidRDefault="000853C0" w:rsidP="00D46BE2">
      <w:pPr>
        <w:jc w:val="both"/>
      </w:pPr>
      <w:r>
        <w:rPr>
          <w:noProof/>
        </w:rPr>
        <w:drawing>
          <wp:inline distT="0" distB="0" distL="0" distR="0" wp14:anchorId="096C792F" wp14:editId="55597AA3">
            <wp:extent cx="5760720" cy="4074981"/>
            <wp:effectExtent l="0" t="0" r="0" b="1905"/>
            <wp:docPr id="664533510" name="Image 6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33510" name="Image 61" descr="Une image contenant texte, diagramme, capture d’écran, lign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74981"/>
                    </a:xfrm>
                    <a:prstGeom prst="rect">
                      <a:avLst/>
                    </a:prstGeom>
                    <a:noFill/>
                    <a:ln>
                      <a:noFill/>
                    </a:ln>
                  </pic:spPr>
                </pic:pic>
              </a:graphicData>
            </a:graphic>
          </wp:inline>
        </w:drawing>
      </w:r>
    </w:p>
    <w:p w14:paraId="0BFF0C84" w14:textId="77777777" w:rsidR="002C7B89" w:rsidRDefault="002C7B89" w:rsidP="002C7B89">
      <w:pPr>
        <w:pStyle w:val="Titre3"/>
      </w:pPr>
      <w:r>
        <w:t>Configuration :</w:t>
      </w:r>
    </w:p>
    <w:p w14:paraId="528FCAFD" w14:textId="171026B2" w:rsidR="002C7B89" w:rsidRDefault="00642995" w:rsidP="001178A6">
      <w:pPr>
        <w:spacing w:before="100" w:beforeAutospacing="1" w:after="100" w:afterAutospacing="1" w:line="240" w:lineRule="auto"/>
      </w:pPr>
      <w:r>
        <w:t>L’adresse de la</w:t>
      </w:r>
      <w:r w:rsidR="002C7B89">
        <w:t xml:space="preserve"> Schneider (http ://192.168.</w:t>
      </w:r>
      <w:r w:rsidR="00C92A45">
        <w:t>1</w:t>
      </w:r>
      <w:r w:rsidR="002C7B89">
        <w:t>.1</w:t>
      </w:r>
      <w:r w:rsidR="00C92A45">
        <w:t>16</w:t>
      </w:r>
      <w:r w:rsidR="002C7B89">
        <w:t xml:space="preserve">) est </w:t>
      </w:r>
      <w:r>
        <w:t>donnée</w:t>
      </w:r>
      <w:r w:rsidR="002C7B89">
        <w:t xml:space="preserve"> automatique</w:t>
      </w:r>
      <w:r>
        <w:t>ment</w:t>
      </w:r>
      <w:r w:rsidR="002C7B89">
        <w:t xml:space="preserve"> pour qu’elle récupère l’adresse donnée par le </w:t>
      </w:r>
      <w:proofErr w:type="spellStart"/>
      <w:r w:rsidR="00C92A45">
        <w:t>Teltonika</w:t>
      </w:r>
      <w:proofErr w:type="spellEnd"/>
      <w:r w:rsidR="002C7B89">
        <w:t>.</w:t>
      </w:r>
    </w:p>
    <w:p w14:paraId="716B3E19" w14:textId="77777777" w:rsidR="002C7B89" w:rsidRDefault="002C7B89" w:rsidP="001178A6">
      <w:pPr>
        <w:spacing w:before="100" w:beforeAutospacing="1" w:after="100" w:afterAutospacing="1" w:line="240" w:lineRule="auto"/>
      </w:pPr>
      <w:r>
        <w:t>Dans le Charge Unix (http ://192.168.0.1), l’adresse du port utilisé pour les bornes doit être en automatique pour la même raison.</w:t>
      </w:r>
    </w:p>
    <w:p w14:paraId="20B8653A" w14:textId="37466AC9" w:rsidR="009C0B5C" w:rsidRDefault="002C7B89" w:rsidP="001178A6">
      <w:pPr>
        <w:spacing w:before="100" w:beforeAutospacing="1" w:after="100" w:afterAutospacing="1" w:line="240" w:lineRule="auto"/>
      </w:pPr>
      <w:r>
        <w:t>Changer le WS des bornes avec le WS fourni dans la documentation technique de l’installation du Charge Unix.</w:t>
      </w:r>
    </w:p>
    <w:p w14:paraId="6CCFD217" w14:textId="77777777" w:rsidR="00825E51" w:rsidRDefault="00825E51" w:rsidP="00825E51">
      <w:pPr>
        <w:spacing w:before="100" w:beforeAutospacing="1" w:after="100" w:afterAutospacing="1" w:line="240" w:lineRule="auto"/>
      </w:pPr>
    </w:p>
    <w:p w14:paraId="68D3B302" w14:textId="77777777" w:rsidR="00825E51" w:rsidRDefault="00825E51" w:rsidP="00825E51">
      <w:pPr>
        <w:spacing w:before="100" w:beforeAutospacing="1" w:after="100" w:afterAutospacing="1" w:line="240" w:lineRule="auto"/>
      </w:pPr>
    </w:p>
    <w:p w14:paraId="0DAEAE84" w14:textId="520BC63B" w:rsidR="00825E51" w:rsidRDefault="009607BE" w:rsidP="00825E51">
      <w:pPr>
        <w:spacing w:before="100" w:beforeAutospacing="1" w:after="100" w:afterAutospacing="1" w:line="240" w:lineRule="auto"/>
      </w:pPr>
      <w:r>
        <w:t>Charge Unix :</w:t>
      </w:r>
    </w:p>
    <w:p w14:paraId="7FF03A81" w14:textId="19164001" w:rsidR="009607BE" w:rsidRDefault="00A3252C" w:rsidP="00825E51">
      <w:pPr>
        <w:spacing w:before="100" w:beforeAutospacing="1" w:after="100" w:afterAutospacing="1" w:line="240" w:lineRule="auto"/>
      </w:pPr>
      <w:r>
        <w:lastRenderedPageBreak/>
        <w:t>Tableau de bord :</w:t>
      </w:r>
      <w:r w:rsidR="00E75BAE">
        <w:t xml:space="preserve"> On peut voir </w:t>
      </w:r>
      <w:r w:rsidR="009D5642">
        <w:t>le no</w:t>
      </w:r>
      <w:r w:rsidR="000D36A1">
        <w:t>m</w:t>
      </w:r>
      <w:r w:rsidR="009D5642">
        <w:t>bre de</w:t>
      </w:r>
      <w:r w:rsidR="002A7E2B">
        <w:t xml:space="preserve"> borne</w:t>
      </w:r>
      <w:r w:rsidR="002F05F0">
        <w:t>, compteur d’énergie</w:t>
      </w:r>
      <w:r w:rsidR="0023384C">
        <w:t>, de transactions faites et Wh utilis</w:t>
      </w:r>
      <w:r w:rsidR="00880083">
        <w:t>é depuis le début du mois</w:t>
      </w:r>
      <w:r w:rsidR="007F16CD">
        <w:t>. En bas en peut voir</w:t>
      </w:r>
      <w:r w:rsidR="00300162">
        <w:t xml:space="preserve"> les zones av</w:t>
      </w:r>
      <w:r w:rsidR="00EC0DEB">
        <w:t>ec</w:t>
      </w:r>
      <w:r w:rsidR="00BA7C32">
        <w:t xml:space="preserve"> le</w:t>
      </w:r>
      <w:r w:rsidR="0006059B">
        <w:t>s bornes présentes</w:t>
      </w:r>
    </w:p>
    <w:p w14:paraId="0D035C60" w14:textId="6FF6A0C5" w:rsidR="00382795" w:rsidRDefault="00382795" w:rsidP="00825E51">
      <w:pPr>
        <w:spacing w:before="100" w:beforeAutospacing="1" w:after="100" w:afterAutospacing="1" w:line="240" w:lineRule="auto"/>
      </w:pPr>
      <w:r>
        <w:t>Exploitation</w:t>
      </w:r>
      <w:r w:rsidR="00EA274E">
        <w:t> :</w:t>
      </w:r>
    </w:p>
    <w:p w14:paraId="4087A5BB" w14:textId="52B233A5" w:rsidR="00AA024F" w:rsidRDefault="002C7B7D" w:rsidP="00825E51">
      <w:pPr>
        <w:spacing w:before="100" w:beforeAutospacing="1" w:after="100" w:afterAutospacing="1" w:line="240" w:lineRule="auto"/>
      </w:pPr>
      <w:r>
        <w:t>Station de recharge : On peut v</w:t>
      </w:r>
      <w:r w:rsidR="00843A72">
        <w:t>oir</w:t>
      </w:r>
      <w:r w:rsidR="00AD7C63">
        <w:t xml:space="preserve"> les bornes </w:t>
      </w:r>
      <w:r w:rsidR="00753E83">
        <w:t>présentes</w:t>
      </w:r>
      <w:r w:rsidR="00F024AF">
        <w:t xml:space="preserve"> avec leurs informations et leurs connecteurs</w:t>
      </w:r>
      <w:r w:rsidR="009D5C13">
        <w:t xml:space="preserve">. Sur voir plus </w:t>
      </w:r>
      <w:r w:rsidR="002F1250">
        <w:t xml:space="preserve">sur </w:t>
      </w:r>
      <w:r w:rsidR="003A7857">
        <w:t>une borne</w:t>
      </w:r>
      <w:r w:rsidR="002F1250">
        <w:t xml:space="preserve"> </w:t>
      </w:r>
      <w:r w:rsidR="009D5C13">
        <w:t>(en bas)</w:t>
      </w:r>
      <w:r w:rsidR="00B921E0">
        <w:t>,</w:t>
      </w:r>
      <w:r w:rsidR="002F1250">
        <w:t xml:space="preserve"> on peut voir toutes les informations en grand</w:t>
      </w:r>
      <w:r w:rsidR="003C172C">
        <w:t>. Sur</w:t>
      </w:r>
      <w:r w:rsidR="000B5C01">
        <w:t xml:space="preserve"> action,</w:t>
      </w:r>
      <w:r w:rsidR="00122B86">
        <w:t xml:space="preserve"> </w:t>
      </w:r>
      <w:r w:rsidR="004B7EDE">
        <w:t xml:space="preserve">on peut changer la </w:t>
      </w:r>
      <w:r w:rsidR="008B58B8">
        <w:t>disponibilité en opérant (disponible) ou Inopérant</w:t>
      </w:r>
      <w:r w:rsidR="00E01FBC">
        <w:t xml:space="preserve"> (indisponible)</w:t>
      </w:r>
      <w:r w:rsidR="004E4790">
        <w:t>.</w:t>
      </w:r>
      <w:r w:rsidR="0018655C">
        <w:t xml:space="preserve"> On peut aussi</w:t>
      </w:r>
      <w:r w:rsidR="00EC28AB">
        <w:t xml:space="preserve"> Démarr</w:t>
      </w:r>
      <w:r w:rsidR="00146A2C">
        <w:t>er une transaction</w:t>
      </w:r>
      <w:r w:rsidR="00D479CD">
        <w:t xml:space="preserve"> en choisissant le tag</w:t>
      </w:r>
      <w:r w:rsidR="00524572">
        <w:t xml:space="preserve"> et o</w:t>
      </w:r>
      <w:r w:rsidR="000B6100">
        <w:t>n peut l’</w:t>
      </w:r>
      <w:r w:rsidR="00D638C5">
        <w:t>interrompre.</w:t>
      </w:r>
    </w:p>
    <w:p w14:paraId="7438700E" w14:textId="09E8240C" w:rsidR="00AA024F" w:rsidRDefault="00AA024F" w:rsidP="00825E51">
      <w:pPr>
        <w:spacing w:before="100" w:beforeAutospacing="1" w:after="100" w:afterAutospacing="1" w:line="240" w:lineRule="auto"/>
      </w:pPr>
      <w:r>
        <w:t>Compteur d’énergie</w:t>
      </w:r>
      <w:r w:rsidR="00B67E6E">
        <w:t> :</w:t>
      </w:r>
      <w:r w:rsidR="00C768EE">
        <w:t xml:space="preserve"> </w:t>
      </w:r>
      <w:r w:rsidR="009642BF">
        <w:t>On peut voir</w:t>
      </w:r>
      <w:r w:rsidR="00634FD8">
        <w:t xml:space="preserve"> les compteurs d’énergie</w:t>
      </w:r>
      <w:r w:rsidR="00CB12D8">
        <w:t xml:space="preserve"> présents</w:t>
      </w:r>
      <w:r w:rsidR="00EC42EF">
        <w:t xml:space="preserve"> avec leurs informations</w:t>
      </w:r>
      <w:r w:rsidR="00221CBF">
        <w:t>.</w:t>
      </w:r>
      <w:r w:rsidR="000B7A25">
        <w:t xml:space="preserve"> Sur voir plus</w:t>
      </w:r>
      <w:r w:rsidR="00252C6B">
        <w:t xml:space="preserve"> sur un compteur </w:t>
      </w:r>
      <w:r w:rsidR="003A7857">
        <w:t>(en bas), on peut voir toutes</w:t>
      </w:r>
      <w:r w:rsidR="001906DE">
        <w:t xml:space="preserve"> les informations en grand</w:t>
      </w:r>
      <w:r w:rsidR="00F15DC1">
        <w:t xml:space="preserve"> et d’autre informations</w:t>
      </w:r>
      <w:r w:rsidR="001906DE">
        <w:t>.</w:t>
      </w:r>
    </w:p>
    <w:p w14:paraId="17E928AC" w14:textId="593C2F71" w:rsidR="00693371" w:rsidRDefault="00693371" w:rsidP="00825E51">
      <w:pPr>
        <w:spacing w:before="100" w:beforeAutospacing="1" w:after="100" w:afterAutospacing="1" w:line="240" w:lineRule="auto"/>
      </w:pPr>
      <w:r>
        <w:t>Transa</w:t>
      </w:r>
      <w:r w:rsidR="008161B2">
        <w:t>ctions : On peut voir l</w:t>
      </w:r>
      <w:r w:rsidR="00EA686D">
        <w:t>es activités</w:t>
      </w:r>
      <w:r w:rsidR="001448E3">
        <w:t xml:space="preserve"> des bornes</w:t>
      </w:r>
      <w:r w:rsidR="00383273">
        <w:t xml:space="preserve"> </w:t>
      </w:r>
      <w:r w:rsidR="00230DA0">
        <w:t>quand</w:t>
      </w:r>
      <w:r w:rsidR="00383273">
        <w:t xml:space="preserve"> elles chargent</w:t>
      </w:r>
      <w:r w:rsidR="000C2266">
        <w:t>.</w:t>
      </w:r>
    </w:p>
    <w:p w14:paraId="73B26852" w14:textId="42A31E61" w:rsidR="00230DA0" w:rsidRDefault="00230DA0" w:rsidP="00825E51">
      <w:pPr>
        <w:spacing w:before="100" w:beforeAutospacing="1" w:after="100" w:afterAutospacing="1" w:line="240" w:lineRule="auto"/>
      </w:pPr>
      <w:r>
        <w:t>Tags</w:t>
      </w:r>
      <w:r w:rsidR="00706296">
        <w:t> : On p</w:t>
      </w:r>
      <w:r w:rsidR="00B43629">
        <w:t xml:space="preserve">eut </w:t>
      </w:r>
      <w:proofErr w:type="spellStart"/>
      <w:r w:rsidR="00706296">
        <w:t>crée</w:t>
      </w:r>
      <w:proofErr w:type="spellEnd"/>
      <w:r w:rsidR="00915D67">
        <w:t xml:space="preserve"> des</w:t>
      </w:r>
      <w:r w:rsidR="00B43629">
        <w:t xml:space="preserve"> Tags RFID et voir leurs informations.</w:t>
      </w:r>
      <w:r w:rsidR="002930E6">
        <w:t xml:space="preserve"> Sur action sur un tags (à droite)</w:t>
      </w:r>
      <w:r w:rsidR="008C785D">
        <w:t>, on peut modifier</w:t>
      </w:r>
      <w:r w:rsidR="00A05A09">
        <w:t xml:space="preserve"> les informations</w:t>
      </w:r>
      <w:r w:rsidR="004114DB">
        <w:t>, supprimer, planifier (?)</w:t>
      </w:r>
      <w:r w:rsidR="00550888">
        <w:t xml:space="preserve"> et les logs.</w:t>
      </w:r>
    </w:p>
    <w:p w14:paraId="22DF791E" w14:textId="77777777" w:rsidR="00550888" w:rsidRDefault="00550888" w:rsidP="00825E51">
      <w:pPr>
        <w:spacing w:before="100" w:beforeAutospacing="1" w:after="100" w:afterAutospacing="1" w:line="240" w:lineRule="auto"/>
      </w:pPr>
    </w:p>
    <w:p w14:paraId="23C211D7" w14:textId="4D366506" w:rsidR="00550888" w:rsidRDefault="00550888" w:rsidP="00825E51">
      <w:pPr>
        <w:spacing w:before="100" w:beforeAutospacing="1" w:after="100" w:afterAutospacing="1" w:line="240" w:lineRule="auto"/>
      </w:pPr>
      <w:r>
        <w:t>Technicien :</w:t>
      </w:r>
    </w:p>
    <w:p w14:paraId="4E2F3CE9" w14:textId="7E5480DF" w:rsidR="007B237F" w:rsidRDefault="00675558" w:rsidP="00825E51">
      <w:pPr>
        <w:spacing w:before="100" w:beforeAutospacing="1" w:after="100" w:afterAutospacing="1" w:line="240" w:lineRule="auto"/>
      </w:pPr>
      <w:r>
        <w:t>Zones : On peut crée des zones qui servent</w:t>
      </w:r>
      <w:r w:rsidR="00C02712">
        <w:t xml:space="preserve"> </w:t>
      </w:r>
      <w:r w:rsidR="003A2EEB">
        <w:t>à</w:t>
      </w:r>
      <w:r w:rsidR="007A1B89">
        <w:t xml:space="preserve"> </w:t>
      </w:r>
      <w:r w:rsidR="000C1092">
        <w:t>grouper</w:t>
      </w:r>
      <w:r w:rsidR="00D12A37">
        <w:t xml:space="preserve"> les bornes</w:t>
      </w:r>
      <w:r w:rsidR="00B953E4">
        <w:t xml:space="preserve"> et on peut voir </w:t>
      </w:r>
      <w:r w:rsidR="000C1092">
        <w:t>leurs informations.</w:t>
      </w:r>
      <w:r w:rsidR="000C1092" w:rsidRPr="000C1092">
        <w:t xml:space="preserve"> </w:t>
      </w:r>
      <w:r w:rsidR="000C1092">
        <w:t>Sur action sur un</w:t>
      </w:r>
      <w:r w:rsidR="0043789C">
        <w:t>e zone</w:t>
      </w:r>
      <w:r w:rsidR="000C1092">
        <w:t xml:space="preserve"> (à droite),</w:t>
      </w:r>
      <w:r w:rsidR="0043789C">
        <w:t xml:space="preserve"> on peut modifier les informations </w:t>
      </w:r>
      <w:r w:rsidR="009F69F2">
        <w:t>et supprimer une zone</w:t>
      </w:r>
      <w:r w:rsidR="007B1D8A">
        <w:t>.</w:t>
      </w:r>
      <w:r w:rsidR="007B237F">
        <w:t xml:space="preserve"> On peut mettre</w:t>
      </w:r>
      <w:r w:rsidR="00CF1D73">
        <w:t xml:space="preserve"> les zones sans limites (</w:t>
      </w:r>
      <w:r w:rsidR="0063507D">
        <w:t>pas de limitations de courant pour les bornes</w:t>
      </w:r>
      <w:r w:rsidR="00CA4935">
        <w:t>)</w:t>
      </w:r>
      <w:r w:rsidR="004D6776">
        <w:t>, limite statique (</w:t>
      </w:r>
      <w:r w:rsidR="00187A90">
        <w:t xml:space="preserve">) </w:t>
      </w:r>
      <w:r w:rsidR="005F4846">
        <w:t>et/</w:t>
      </w:r>
      <w:r w:rsidR="00187A90">
        <w:t>ou limite dynamique</w:t>
      </w:r>
      <w:r w:rsidR="005F4846">
        <w:t xml:space="preserve"> ().</w:t>
      </w:r>
    </w:p>
    <w:p w14:paraId="07454C76" w14:textId="2D007C87" w:rsidR="005F6188" w:rsidRDefault="005F6188" w:rsidP="00825E51">
      <w:pPr>
        <w:spacing w:before="100" w:beforeAutospacing="1" w:after="100" w:afterAutospacing="1" w:line="240" w:lineRule="auto"/>
      </w:pPr>
      <w:r>
        <w:t>Compteurs d’énergie</w:t>
      </w:r>
      <w:r w:rsidR="004956A5">
        <w:t> : On peut crée des compteurs d’énergie et on peut voir</w:t>
      </w:r>
      <w:r w:rsidR="00D94DA9">
        <w:t xml:space="preserve"> leurs informations.</w:t>
      </w:r>
      <w:r w:rsidR="00D818BE">
        <w:t xml:space="preserve"> Sur action sur un compteur d’énergie (à droite), on peut</w:t>
      </w:r>
      <w:r w:rsidR="00BF0036">
        <w:t xml:space="preserve"> vérifier (?), </w:t>
      </w:r>
      <w:r w:rsidR="009F3DAA">
        <w:t xml:space="preserve">on peut modifier les informations et supprimer </w:t>
      </w:r>
      <w:r w:rsidR="000F7FFC">
        <w:t>un compteur énergie</w:t>
      </w:r>
      <w:r w:rsidR="00D36F93">
        <w:t>.</w:t>
      </w:r>
    </w:p>
    <w:p w14:paraId="084D59D3" w14:textId="596188CB" w:rsidR="00670C9B" w:rsidRDefault="00670C9B" w:rsidP="00825E51">
      <w:pPr>
        <w:spacing w:before="100" w:beforeAutospacing="1" w:after="100" w:afterAutospacing="1" w:line="240" w:lineRule="auto"/>
      </w:pPr>
      <w:r>
        <w:t>Stations de chargement : On peut crée des stations de recharge</w:t>
      </w:r>
      <w:r w:rsidR="00822FD4">
        <w:t xml:space="preserve"> et on peut voir leurs informations.</w:t>
      </w:r>
      <w:r w:rsidR="006223A9">
        <w:t xml:space="preserve"> On peut </w:t>
      </w:r>
      <w:r w:rsidR="00A373D2">
        <w:t>créer</w:t>
      </w:r>
      <w:r w:rsidR="00AC4C84">
        <w:t xml:space="preserve"> </w:t>
      </w:r>
      <w:r w:rsidR="00A373D2">
        <w:t>des stations virtuelles</w:t>
      </w:r>
      <w:r w:rsidR="00AC4C84">
        <w:t xml:space="preserve"> ou on peut </w:t>
      </w:r>
      <w:r w:rsidR="00DF3E4D">
        <w:t>ajoutée des stations</w:t>
      </w:r>
      <w:r w:rsidR="0087099F">
        <w:t xml:space="preserve"> non enregistrées</w:t>
      </w:r>
      <w:r w:rsidR="00677CC7">
        <w:t xml:space="preserve"> qui ont été trouvé par le Charge Unix</w:t>
      </w:r>
      <w:r w:rsidR="00A373D2">
        <w:t xml:space="preserve">. Sur action sur un </w:t>
      </w:r>
      <w:r w:rsidR="00BB0047">
        <w:t>station de recharge</w:t>
      </w:r>
      <w:r w:rsidR="00A373D2">
        <w:t xml:space="preserve"> (à droite),</w:t>
      </w:r>
      <w:r w:rsidR="00BB0047">
        <w:t xml:space="preserve"> on peut voir </w:t>
      </w:r>
      <w:r w:rsidR="00E65E59">
        <w:t>les détails</w:t>
      </w:r>
      <w:r w:rsidR="00855246">
        <w:t xml:space="preserve"> et modifier les informations de la </w:t>
      </w:r>
      <w:r w:rsidR="009727CF">
        <w:t>station et de son connecteur</w:t>
      </w:r>
      <w:r w:rsidR="008724EF">
        <w:t>. On peut aussi effacer la station.</w:t>
      </w:r>
      <w:r w:rsidR="00847C5D">
        <w:t xml:space="preserve"> On peut </w:t>
      </w:r>
      <w:r w:rsidR="00F87ECA">
        <w:t>modifier la configuration interne de la station</w:t>
      </w:r>
      <w:r w:rsidR="00B94357">
        <w:t>, on peut</w:t>
      </w:r>
      <w:r w:rsidR="00002EE5">
        <w:t xml:space="preserve"> la</w:t>
      </w:r>
      <w:r w:rsidR="00B94357">
        <w:t xml:space="preserve"> redémarrer</w:t>
      </w:r>
      <w:r w:rsidR="00002EE5">
        <w:t xml:space="preserve"> et les commandes (?)</w:t>
      </w:r>
      <w:r w:rsidR="00416B36">
        <w:t xml:space="preserve">. On peut </w:t>
      </w:r>
      <w:r w:rsidR="00663E3A">
        <w:t xml:space="preserve">configurer </w:t>
      </w:r>
      <w:r w:rsidR="00F1143B">
        <w:t>la valeur</w:t>
      </w:r>
      <w:r w:rsidR="00663E3A">
        <w:t xml:space="preserve"> de compteur</w:t>
      </w:r>
      <w:r w:rsidR="0022040D">
        <w:t xml:space="preserve"> et configurer</w:t>
      </w:r>
      <w:r w:rsidR="00F37F3A">
        <w:t xml:space="preserve"> le démarrage de </w:t>
      </w:r>
      <w:r w:rsidR="005C5ECA">
        <w:t>la station</w:t>
      </w:r>
      <w:r w:rsidR="00F37F3A">
        <w:t>.</w:t>
      </w:r>
    </w:p>
    <w:p w14:paraId="2C3B40BD" w14:textId="4C85572E" w:rsidR="003B2ADB" w:rsidRDefault="002A4118" w:rsidP="00825E51">
      <w:pPr>
        <w:spacing w:before="100" w:beforeAutospacing="1" w:after="100" w:afterAutospacing="1" w:line="240" w:lineRule="auto"/>
      </w:pPr>
      <w:r>
        <w:t>Rapport d’installation</w:t>
      </w:r>
      <w:r w:rsidR="003B2ADB">
        <w:t xml:space="preserve"> : On peut </w:t>
      </w:r>
      <w:r w:rsidR="00CA68B4">
        <w:t>télécharger</w:t>
      </w:r>
      <w:r w:rsidR="00A3504E">
        <w:t xml:space="preserve"> un rapport du site</w:t>
      </w:r>
      <w:r w:rsidR="00941E71">
        <w:t xml:space="preserve"> (? </w:t>
      </w:r>
      <w:r>
        <w:t>(</w:t>
      </w:r>
      <w:r w:rsidRPr="002A4118">
        <w:t xml:space="preserve">Server </w:t>
      </w:r>
      <w:proofErr w:type="spellStart"/>
      <w:r w:rsidRPr="002A4118">
        <w:t>Erro</w:t>
      </w:r>
      <w:r>
        <w:t>r</w:t>
      </w:r>
      <w:proofErr w:type="spellEnd"/>
      <w:r>
        <w:t>)</w:t>
      </w:r>
      <w:r w:rsidR="00941E71">
        <w:t>)</w:t>
      </w:r>
      <w:r>
        <w:t>.</w:t>
      </w:r>
    </w:p>
    <w:p w14:paraId="5F653D54" w14:textId="77777777" w:rsidR="009250B8" w:rsidRDefault="009250B8" w:rsidP="00825E51">
      <w:pPr>
        <w:spacing w:before="100" w:beforeAutospacing="1" w:after="100" w:afterAutospacing="1" w:line="240" w:lineRule="auto"/>
      </w:pPr>
    </w:p>
    <w:p w14:paraId="621942BF" w14:textId="12DCF4A0" w:rsidR="009250B8" w:rsidRDefault="009250B8" w:rsidP="00825E51">
      <w:pPr>
        <w:spacing w:before="100" w:beforeAutospacing="1" w:after="100" w:afterAutospacing="1" w:line="240" w:lineRule="auto"/>
      </w:pPr>
      <w:r>
        <w:t>Paramètre :</w:t>
      </w:r>
    </w:p>
    <w:p w14:paraId="253C1982" w14:textId="32312F18" w:rsidR="009250B8" w:rsidRDefault="008850A6" w:rsidP="00825E51">
      <w:pPr>
        <w:spacing w:before="100" w:beforeAutospacing="1" w:after="100" w:afterAutospacing="1" w:line="240" w:lineRule="auto"/>
      </w:pPr>
      <w:r>
        <w:t xml:space="preserve">Utilisateur : On peut </w:t>
      </w:r>
      <w:r w:rsidR="005E7C64">
        <w:t>créer</w:t>
      </w:r>
      <w:r>
        <w:t xml:space="preserve"> </w:t>
      </w:r>
      <w:r w:rsidR="00CA68B4">
        <w:t>des utilisateurs</w:t>
      </w:r>
      <w:r w:rsidR="00EA01EF">
        <w:t xml:space="preserve"> pour le site et on peut modifier leur </w:t>
      </w:r>
      <w:r w:rsidR="00026C51">
        <w:t>niveau d’</w:t>
      </w:r>
      <w:proofErr w:type="spellStart"/>
      <w:r w:rsidR="00026C51">
        <w:t>accés</w:t>
      </w:r>
      <w:proofErr w:type="spellEnd"/>
      <w:r w:rsidR="00026C51">
        <w:t xml:space="preserve"> (exploitation</w:t>
      </w:r>
      <w:r w:rsidR="00752CE6">
        <w:t xml:space="preserve"> ou administrateur)</w:t>
      </w:r>
    </w:p>
    <w:p w14:paraId="585F7398" w14:textId="1D8A0F9F" w:rsidR="006D0D24" w:rsidRDefault="006211CE" w:rsidP="00825E51">
      <w:pPr>
        <w:spacing w:before="100" w:beforeAutospacing="1" w:after="100" w:afterAutospacing="1" w:line="240" w:lineRule="auto"/>
      </w:pPr>
      <w:r>
        <w:t>Réseau : On</w:t>
      </w:r>
      <w:r w:rsidR="00EA4700">
        <w:t xml:space="preserve"> peut gérer les ports du Charge Unix (ETH0 et ETH1)</w:t>
      </w:r>
      <w:r w:rsidR="0084493A">
        <w:t xml:space="preserve">, </w:t>
      </w:r>
      <w:r w:rsidR="00743121">
        <w:t>faire des diagnostic réseau</w:t>
      </w:r>
      <w:r w:rsidR="00FC6E0E">
        <w:t xml:space="preserve">, un </w:t>
      </w:r>
      <w:r w:rsidR="00FC6E0E" w:rsidRPr="00FC6E0E">
        <w:t>Ping check</w:t>
      </w:r>
      <w:r w:rsidR="00B5550D">
        <w:t xml:space="preserve">, vérifier les </w:t>
      </w:r>
      <w:proofErr w:type="spellStart"/>
      <w:r w:rsidR="00B5550D" w:rsidRPr="00B5550D">
        <w:t>Bail</w:t>
      </w:r>
      <w:r w:rsidR="00B73666">
        <w:t>x</w:t>
      </w:r>
      <w:r w:rsidR="00B5550D">
        <w:t>s</w:t>
      </w:r>
      <w:proofErr w:type="spellEnd"/>
      <w:r w:rsidR="00B5550D" w:rsidRPr="00B5550D">
        <w:t xml:space="preserve"> DHCP</w:t>
      </w:r>
      <w:r w:rsidR="007B5DBF">
        <w:t xml:space="preserve"> et un ping Scan.</w:t>
      </w:r>
    </w:p>
    <w:p w14:paraId="719450C9" w14:textId="135FD527" w:rsidR="00475682" w:rsidRDefault="00D64A87" w:rsidP="00825E51">
      <w:pPr>
        <w:spacing w:before="100" w:beforeAutospacing="1" w:after="100" w:afterAutospacing="1" w:line="240" w:lineRule="auto"/>
      </w:pPr>
      <w:r>
        <w:lastRenderedPageBreak/>
        <w:t>Système : On peut</w:t>
      </w:r>
      <w:r w:rsidR="00F14DE5">
        <w:t xml:space="preserve"> gérer</w:t>
      </w:r>
      <w:r w:rsidR="003A0284">
        <w:t xml:space="preserve"> tout ce qui est par rapport au système du Charge Unix </w:t>
      </w:r>
      <w:r w:rsidR="00746669">
        <w:t>(</w:t>
      </w:r>
      <w:proofErr w:type="spellStart"/>
      <w:r w:rsidR="004742F3">
        <w:t>license</w:t>
      </w:r>
      <w:proofErr w:type="spellEnd"/>
      <w:r w:rsidR="004742F3">
        <w:t>, certificat, mise à jour</w:t>
      </w:r>
      <w:r w:rsidR="00C97D3B">
        <w:t xml:space="preserve">, </w:t>
      </w:r>
      <w:r w:rsidR="00370165">
        <w:t xml:space="preserve">importer/téléchargé sauvegarde, </w:t>
      </w:r>
      <w:proofErr w:type="spellStart"/>
      <w:r w:rsidR="00370165">
        <w:t>ect</w:t>
      </w:r>
      <w:proofErr w:type="spellEnd"/>
      <w:r w:rsidR="00370165">
        <w:t>…)</w:t>
      </w:r>
    </w:p>
    <w:p w14:paraId="0B31506B" w14:textId="38AEEBED" w:rsidR="00CA3082" w:rsidRDefault="00CA3082" w:rsidP="00825E51">
      <w:pPr>
        <w:spacing w:before="100" w:beforeAutospacing="1" w:after="100" w:afterAutospacing="1" w:line="240" w:lineRule="auto"/>
      </w:pPr>
      <w:r>
        <w:t xml:space="preserve">Cloud : On peut </w:t>
      </w:r>
      <w:r w:rsidR="00797A50">
        <w:t>connecter le Charge Unix à Internet</w:t>
      </w:r>
      <w:r w:rsidR="001F7D8B">
        <w:t xml:space="preserve"> pour activer l’accès à distance</w:t>
      </w:r>
    </w:p>
    <w:p w14:paraId="3E7D562D" w14:textId="32BF75DA" w:rsidR="00CA68B4" w:rsidRDefault="003E5738" w:rsidP="00825E51">
      <w:pPr>
        <w:spacing w:before="100" w:beforeAutospacing="1" w:after="100" w:afterAutospacing="1" w:line="240" w:lineRule="auto"/>
      </w:pPr>
      <w:r>
        <w:t>Logs :</w:t>
      </w:r>
      <w:r w:rsidR="008D1D96">
        <w:t xml:space="preserve"> On peut voir </w:t>
      </w:r>
      <w:r w:rsidR="0005317E">
        <w:t>toutes les activités</w:t>
      </w:r>
      <w:r w:rsidR="008D1D96">
        <w:t xml:space="preserve"> du Charge Unix (?</w:t>
      </w:r>
      <w:r w:rsidR="0005317E">
        <w:t xml:space="preserve"> </w:t>
      </w:r>
      <w:r w:rsidR="006F7BE9">
        <w:t xml:space="preserve">(Server </w:t>
      </w:r>
      <w:proofErr w:type="spellStart"/>
      <w:r w:rsidR="006F7BE9">
        <w:t>Error</w:t>
      </w:r>
      <w:proofErr w:type="spellEnd"/>
      <w:r w:rsidR="006F7BE9">
        <w:t>)</w:t>
      </w:r>
      <w:r w:rsidR="008D1D96">
        <w:t>)</w:t>
      </w:r>
    </w:p>
    <w:p w14:paraId="364918A1" w14:textId="77777777" w:rsidR="008D6C2C" w:rsidRDefault="008D6C2C" w:rsidP="00825E51">
      <w:pPr>
        <w:spacing w:before="100" w:beforeAutospacing="1" w:after="100" w:afterAutospacing="1" w:line="240" w:lineRule="auto"/>
      </w:pPr>
    </w:p>
    <w:p w14:paraId="1958C743" w14:textId="1B5F0005" w:rsidR="00CA68B4" w:rsidRDefault="008F1A4A" w:rsidP="00825E51">
      <w:pPr>
        <w:spacing w:before="100" w:beforeAutospacing="1" w:after="100" w:afterAutospacing="1" w:line="240" w:lineRule="auto"/>
      </w:pPr>
      <w:r>
        <w:t>Routeur wifi switch</w:t>
      </w:r>
    </w:p>
    <w:p w14:paraId="4F196FE6" w14:textId="77777777" w:rsidR="005101D2" w:rsidRDefault="005101D2" w:rsidP="00825E51">
      <w:pPr>
        <w:spacing w:before="100" w:beforeAutospacing="1" w:after="100" w:afterAutospacing="1" w:line="240" w:lineRule="auto"/>
      </w:pPr>
    </w:p>
    <w:p w14:paraId="34FE1FB3" w14:textId="77777777" w:rsidR="005101D2" w:rsidRDefault="005101D2" w:rsidP="00825E51">
      <w:pPr>
        <w:spacing w:before="100" w:beforeAutospacing="1" w:after="100" w:afterAutospacing="1" w:line="240" w:lineRule="auto"/>
      </w:pPr>
    </w:p>
    <w:p w14:paraId="34555729" w14:textId="65C73A05" w:rsidR="005101D2" w:rsidRDefault="000E7494" w:rsidP="00825E51">
      <w:pPr>
        <w:spacing w:before="100" w:beforeAutospacing="1" w:after="100" w:afterAutospacing="1" w:line="240" w:lineRule="auto"/>
      </w:pPr>
      <w:r>
        <w:t>Compte et Mot de passe :</w:t>
      </w:r>
    </w:p>
    <w:p w14:paraId="6C8F1270" w14:textId="67284236" w:rsidR="0069720F" w:rsidRDefault="007D0995" w:rsidP="00604B5C">
      <w:pPr>
        <w:spacing w:before="100" w:beforeAutospacing="1" w:after="100" w:afterAutospacing="1" w:line="240" w:lineRule="auto"/>
      </w:pPr>
      <w:r>
        <w:t>Toute les mails</w:t>
      </w:r>
      <w:r w:rsidR="00F55F24">
        <w:t xml:space="preserve"> utilisées (sauf </w:t>
      </w:r>
      <w:r w:rsidR="00DC2D50">
        <w:t>pour</w:t>
      </w:r>
      <w:r w:rsidR="00F55F24">
        <w:t xml:space="preserve"> charge Unix) sont des mails</w:t>
      </w:r>
      <w:r w:rsidR="00DC2D50">
        <w:t xml:space="preserve"> temporaires donc elles peuvent être détruites</w:t>
      </w:r>
      <w:r w:rsidR="000C6FD3">
        <w:t xml:space="preserve"> s</w:t>
      </w:r>
      <w:r w:rsidR="008D6C2C">
        <w:t>ans</w:t>
      </w:r>
      <w:r w:rsidR="000C6FD3">
        <w:t xml:space="preserve"> problèmes.</w:t>
      </w:r>
      <w:r w:rsidR="00832534">
        <w:t xml:space="preserve"> Le site utilisé :</w:t>
      </w:r>
      <w:r w:rsidR="00A96FB6">
        <w:t xml:space="preserve"> </w:t>
      </w:r>
      <w:hyperlink r:id="rId36" w:history="1">
        <w:r w:rsidR="0069720F" w:rsidRPr="00AC2B83">
          <w:rPr>
            <w:rStyle w:val="Lienhypertexte"/>
          </w:rPr>
          <w:t>https://temp-mail.org/fr/</w:t>
        </w:r>
      </w:hyperlink>
    </w:p>
    <w:p w14:paraId="5D820F57" w14:textId="77777777" w:rsidR="00604B5C" w:rsidRDefault="00604B5C" w:rsidP="00604B5C">
      <w:pPr>
        <w:spacing w:before="100" w:beforeAutospacing="1" w:after="100" w:afterAutospacing="1" w:line="240" w:lineRule="auto"/>
      </w:pPr>
    </w:p>
    <w:p w14:paraId="3A2A90C5" w14:textId="0B9A67D6" w:rsidR="000E7494" w:rsidRDefault="0023486E" w:rsidP="0069720F">
      <w:pPr>
        <w:spacing w:after="0" w:line="240" w:lineRule="auto"/>
      </w:pPr>
      <w:r>
        <w:t xml:space="preserve">Application </w:t>
      </w:r>
      <w:proofErr w:type="spellStart"/>
      <w:r>
        <w:t>Tether</w:t>
      </w:r>
      <w:proofErr w:type="spellEnd"/>
      <w:r>
        <w:t> :</w:t>
      </w:r>
    </w:p>
    <w:p w14:paraId="15CAE444" w14:textId="64477D47" w:rsidR="0023486E" w:rsidRDefault="00000000" w:rsidP="0069720F">
      <w:pPr>
        <w:spacing w:after="0" w:line="240" w:lineRule="auto"/>
      </w:pPr>
      <w:hyperlink r:id="rId37" w:history="1">
        <w:r w:rsidR="00B76538" w:rsidRPr="00AC2B83">
          <w:rPr>
            <w:rStyle w:val="Lienhypertexte"/>
          </w:rPr>
          <w:t>Nemeb90682@kernuo.com</w:t>
        </w:r>
      </w:hyperlink>
    </w:p>
    <w:p w14:paraId="10EB8C87" w14:textId="2403870F" w:rsidR="005B0F0E" w:rsidRDefault="00B76538" w:rsidP="0069720F">
      <w:pPr>
        <w:spacing w:after="0" w:line="240" w:lineRule="auto"/>
      </w:pPr>
      <w:proofErr w:type="spellStart"/>
      <w:r>
        <w:t>Qsdfgvcx</w:t>
      </w:r>
      <w:r w:rsidR="005B0F0E">
        <w:t>w</w:t>
      </w:r>
      <w:proofErr w:type="spellEnd"/>
    </w:p>
    <w:p w14:paraId="6EDAC8E4" w14:textId="77777777" w:rsidR="00604B5C" w:rsidRDefault="00604B5C" w:rsidP="0069720F">
      <w:pPr>
        <w:spacing w:after="0" w:line="240" w:lineRule="auto"/>
      </w:pPr>
    </w:p>
    <w:p w14:paraId="6304372B" w14:textId="77777777" w:rsidR="00CD5C20" w:rsidRDefault="00CD5C20" w:rsidP="0069720F">
      <w:pPr>
        <w:spacing w:after="0" w:line="240" w:lineRule="auto"/>
      </w:pPr>
    </w:p>
    <w:p w14:paraId="371DB5A3" w14:textId="7F8AC9F3" w:rsidR="00CD5C20" w:rsidRDefault="00CD5C20" w:rsidP="0069720F">
      <w:pPr>
        <w:spacing w:after="0" w:line="240" w:lineRule="auto"/>
      </w:pPr>
      <w:r>
        <w:t>Switch</w:t>
      </w:r>
      <w:r w:rsidR="00777A80">
        <w:t xml:space="preserve"> </w:t>
      </w:r>
      <w:proofErr w:type="spellStart"/>
      <w:r w:rsidR="00777A80">
        <w:t>tp-link</w:t>
      </w:r>
      <w:proofErr w:type="spellEnd"/>
      <w:r w:rsidR="00777A80">
        <w:t> :</w:t>
      </w:r>
    </w:p>
    <w:p w14:paraId="63E38B27" w14:textId="473EC985" w:rsidR="00777A80" w:rsidRDefault="00777A80" w:rsidP="0069720F">
      <w:pPr>
        <w:spacing w:after="0" w:line="240" w:lineRule="auto"/>
      </w:pPr>
      <w:r>
        <w:t>34763315admin</w:t>
      </w:r>
    </w:p>
    <w:p w14:paraId="17758159" w14:textId="77777777" w:rsidR="00E15346" w:rsidRDefault="00E15346" w:rsidP="0069720F">
      <w:pPr>
        <w:spacing w:after="0" w:line="240" w:lineRule="auto"/>
      </w:pPr>
    </w:p>
    <w:p w14:paraId="3CA1576C" w14:textId="693680AE" w:rsidR="00E15346" w:rsidRDefault="00E15346" w:rsidP="0069720F">
      <w:pPr>
        <w:spacing w:after="0" w:line="240" w:lineRule="auto"/>
      </w:pPr>
      <w:r>
        <w:t>WI-FI TP-Link :</w:t>
      </w:r>
    </w:p>
    <w:p w14:paraId="1D8AB9C2" w14:textId="6887EC51" w:rsidR="00E15346" w:rsidRDefault="0046331E" w:rsidP="0069720F">
      <w:pPr>
        <w:spacing w:after="0" w:line="240" w:lineRule="auto"/>
      </w:pPr>
      <w:r>
        <w:t>34763315</w:t>
      </w:r>
    </w:p>
    <w:p w14:paraId="5DFB6A9A" w14:textId="77777777" w:rsidR="00D70FC5" w:rsidRDefault="00D70FC5" w:rsidP="0069720F">
      <w:pPr>
        <w:spacing w:after="0" w:line="240" w:lineRule="auto"/>
      </w:pPr>
    </w:p>
    <w:p w14:paraId="4CA645D1" w14:textId="77777777" w:rsidR="00D70FC5" w:rsidRDefault="00D70FC5" w:rsidP="0069720F">
      <w:pPr>
        <w:spacing w:after="0" w:line="240" w:lineRule="auto"/>
      </w:pPr>
    </w:p>
    <w:p w14:paraId="7414D15D" w14:textId="77777777" w:rsidR="00D70FC5" w:rsidRDefault="00D70FC5" w:rsidP="0069720F">
      <w:pPr>
        <w:spacing w:after="0" w:line="240" w:lineRule="auto"/>
      </w:pPr>
    </w:p>
    <w:p w14:paraId="3C99E4FD" w14:textId="66652C69" w:rsidR="001C175A" w:rsidRDefault="001C175A" w:rsidP="0069720F">
      <w:pPr>
        <w:spacing w:after="0" w:line="240" w:lineRule="auto"/>
      </w:pPr>
      <w:r>
        <w:t>Mardi 19 juin :</w:t>
      </w:r>
    </w:p>
    <w:p w14:paraId="234CC0C8" w14:textId="13BD4F1D" w:rsidR="001C175A" w:rsidRDefault="00620B1C" w:rsidP="0069720F">
      <w:pPr>
        <w:spacing w:after="0" w:line="240" w:lineRule="auto"/>
      </w:pPr>
      <w:r>
        <w:t>On</w:t>
      </w:r>
      <w:r w:rsidR="00CC1E0E">
        <w:t xml:space="preserve"> a</w:t>
      </w:r>
      <w:r>
        <w:t xml:space="preserve"> </w:t>
      </w:r>
      <w:r w:rsidR="002E2451">
        <w:t>changé</w:t>
      </w:r>
      <w:r w:rsidR="003C5227">
        <w:t xml:space="preserve"> </w:t>
      </w:r>
      <w:r w:rsidR="00756C41">
        <w:t>les ports</w:t>
      </w:r>
      <w:r w:rsidR="003C5227">
        <w:t xml:space="preserve"> dans</w:t>
      </w:r>
      <w:r w:rsidR="00CC1E0E">
        <w:t xml:space="preserve"> le Charge Unix</w:t>
      </w:r>
      <w:r w:rsidR="00862037">
        <w:t> :</w:t>
      </w:r>
      <w:r w:rsidR="00046D20">
        <w:t xml:space="preserve"> ETH0 ira</w:t>
      </w:r>
      <w:r w:rsidR="00F4290A">
        <w:t xml:space="preserve"> vers le TP-LINK </w:t>
      </w:r>
      <w:r w:rsidR="002E2451">
        <w:t xml:space="preserve">avec </w:t>
      </w:r>
      <w:r w:rsidR="000F1233">
        <w:t xml:space="preserve">l’adresse </w:t>
      </w:r>
      <w:r w:rsidR="000317A2">
        <w:t>IP don</w:t>
      </w:r>
      <w:r w:rsidR="000B325D">
        <w:t>né par le TP-LINK</w:t>
      </w:r>
      <w:r w:rsidR="000B13EB">
        <w:t xml:space="preserve"> puis</w:t>
      </w:r>
      <w:r w:rsidR="005743F4">
        <w:t xml:space="preserve"> on l’a mis</w:t>
      </w:r>
      <w:r w:rsidR="0061421E">
        <w:t xml:space="preserve"> sur le port en manuel</w:t>
      </w:r>
      <w:r w:rsidR="006B0B37">
        <w:t>.</w:t>
      </w:r>
    </w:p>
    <w:p w14:paraId="55FCFB56" w14:textId="77777777" w:rsidR="00E43CEA" w:rsidRDefault="00E43CEA" w:rsidP="0069720F">
      <w:pPr>
        <w:spacing w:after="0" w:line="240" w:lineRule="auto"/>
      </w:pPr>
    </w:p>
    <w:p w14:paraId="0F4E478E" w14:textId="50596EAC" w:rsidR="0089535C" w:rsidRDefault="0089535C" w:rsidP="0069720F">
      <w:pPr>
        <w:spacing w:after="0" w:line="240" w:lineRule="auto"/>
      </w:pPr>
    </w:p>
    <w:p w14:paraId="0C920BF9" w14:textId="6D35221B" w:rsidR="003A7B1B" w:rsidRPr="00D46BE2" w:rsidRDefault="003A7B1B" w:rsidP="0069720F">
      <w:pPr>
        <w:spacing w:after="0" w:line="240" w:lineRule="auto"/>
      </w:pPr>
      <w:r>
        <w:t xml:space="preserve">Dans le Charge Unix, après s’être </w:t>
      </w:r>
      <w:r w:rsidR="009E7766">
        <w:t>connecté à internet, on peut trouver un QR code</w:t>
      </w:r>
      <w:r w:rsidR="009822AE">
        <w:t xml:space="preserve"> et un https dans param</w:t>
      </w:r>
      <w:r w:rsidR="00297B1E">
        <w:t>è</w:t>
      </w:r>
      <w:r w:rsidR="009822AE">
        <w:t>tre&gt;</w:t>
      </w:r>
      <w:r w:rsidR="00D10BA9">
        <w:t>&gt;Cloud</w:t>
      </w:r>
      <w:r w:rsidR="00297B1E">
        <w:t xml:space="preserve"> pour pouvoir accéder au Charge Unix n’i</w:t>
      </w:r>
      <w:r w:rsidR="009D0B90">
        <w:t xml:space="preserve">mporte où. Puis juste en bas il y a </w:t>
      </w:r>
      <w:r w:rsidR="00901FFC">
        <w:t>les liens pour l’accès OCPP</w:t>
      </w:r>
      <w:r w:rsidR="00BC6A2A">
        <w:t xml:space="preserve"> q</w:t>
      </w:r>
      <w:r w:rsidR="001661F6">
        <w:t>u’on peut donner à n’importe quelle borne qui est conn</w:t>
      </w:r>
      <w:r w:rsidR="00CD6B91">
        <w:t xml:space="preserve">ecté à internet pour </w:t>
      </w:r>
      <w:r w:rsidR="00306DA7">
        <w:t xml:space="preserve">pouvoir </w:t>
      </w:r>
      <w:r w:rsidR="00484B63">
        <w:t>gérer ces bornes à distance.</w:t>
      </w:r>
    </w:p>
    <w:sectPr w:rsidR="003A7B1B" w:rsidRPr="00D46B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550326"/>
    <w:multiLevelType w:val="multilevel"/>
    <w:tmpl w:val="CE1CB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2F7E10"/>
    <w:multiLevelType w:val="multilevel"/>
    <w:tmpl w:val="F330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4206468">
    <w:abstractNumId w:val="0"/>
  </w:num>
  <w:num w:numId="2" w16cid:durableId="328018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BE2"/>
    <w:rsid w:val="00000467"/>
    <w:rsid w:val="00002EE5"/>
    <w:rsid w:val="000144B8"/>
    <w:rsid w:val="00014BD5"/>
    <w:rsid w:val="0002015D"/>
    <w:rsid w:val="00021601"/>
    <w:rsid w:val="00022997"/>
    <w:rsid w:val="0002408C"/>
    <w:rsid w:val="00026C51"/>
    <w:rsid w:val="000317A2"/>
    <w:rsid w:val="00032CE6"/>
    <w:rsid w:val="000412C6"/>
    <w:rsid w:val="00043876"/>
    <w:rsid w:val="00046D20"/>
    <w:rsid w:val="000475E5"/>
    <w:rsid w:val="000478DF"/>
    <w:rsid w:val="00050771"/>
    <w:rsid w:val="00051796"/>
    <w:rsid w:val="00052755"/>
    <w:rsid w:val="0005317E"/>
    <w:rsid w:val="000536A5"/>
    <w:rsid w:val="0005508F"/>
    <w:rsid w:val="0006059B"/>
    <w:rsid w:val="000730ED"/>
    <w:rsid w:val="00077CBC"/>
    <w:rsid w:val="0008221A"/>
    <w:rsid w:val="00082DC2"/>
    <w:rsid w:val="000835BB"/>
    <w:rsid w:val="000845C3"/>
    <w:rsid w:val="000850D3"/>
    <w:rsid w:val="000853C0"/>
    <w:rsid w:val="000970DD"/>
    <w:rsid w:val="000A145C"/>
    <w:rsid w:val="000A4BD3"/>
    <w:rsid w:val="000B13EB"/>
    <w:rsid w:val="000B325D"/>
    <w:rsid w:val="000B5C01"/>
    <w:rsid w:val="000B6100"/>
    <w:rsid w:val="000B74F3"/>
    <w:rsid w:val="000B7A25"/>
    <w:rsid w:val="000C1092"/>
    <w:rsid w:val="000C1F7B"/>
    <w:rsid w:val="000C2266"/>
    <w:rsid w:val="000C6FD3"/>
    <w:rsid w:val="000D0EE1"/>
    <w:rsid w:val="000D2989"/>
    <w:rsid w:val="000D36A1"/>
    <w:rsid w:val="000D6F41"/>
    <w:rsid w:val="000E516B"/>
    <w:rsid w:val="000E7494"/>
    <w:rsid w:val="000F1233"/>
    <w:rsid w:val="000F6815"/>
    <w:rsid w:val="000F7FFC"/>
    <w:rsid w:val="0010085A"/>
    <w:rsid w:val="00101B22"/>
    <w:rsid w:val="001051D8"/>
    <w:rsid w:val="0010783E"/>
    <w:rsid w:val="0011352E"/>
    <w:rsid w:val="001145C4"/>
    <w:rsid w:val="001178A6"/>
    <w:rsid w:val="00122B86"/>
    <w:rsid w:val="0012341E"/>
    <w:rsid w:val="00124069"/>
    <w:rsid w:val="001243F3"/>
    <w:rsid w:val="00130A59"/>
    <w:rsid w:val="00130A77"/>
    <w:rsid w:val="0013366C"/>
    <w:rsid w:val="0014257A"/>
    <w:rsid w:val="001448E3"/>
    <w:rsid w:val="00146A2C"/>
    <w:rsid w:val="00151412"/>
    <w:rsid w:val="001531F0"/>
    <w:rsid w:val="001534A7"/>
    <w:rsid w:val="00156474"/>
    <w:rsid w:val="00161263"/>
    <w:rsid w:val="001624B2"/>
    <w:rsid w:val="00162771"/>
    <w:rsid w:val="001661F6"/>
    <w:rsid w:val="00167F0B"/>
    <w:rsid w:val="001706E9"/>
    <w:rsid w:val="00171C0E"/>
    <w:rsid w:val="00172DAA"/>
    <w:rsid w:val="00175C53"/>
    <w:rsid w:val="00177031"/>
    <w:rsid w:val="00182E53"/>
    <w:rsid w:val="0018655C"/>
    <w:rsid w:val="00187A90"/>
    <w:rsid w:val="001906DE"/>
    <w:rsid w:val="001922F4"/>
    <w:rsid w:val="00195E1B"/>
    <w:rsid w:val="00196C80"/>
    <w:rsid w:val="001C175A"/>
    <w:rsid w:val="001C1F13"/>
    <w:rsid w:val="001C3088"/>
    <w:rsid w:val="001C3188"/>
    <w:rsid w:val="001C3788"/>
    <w:rsid w:val="001C3E13"/>
    <w:rsid w:val="001C3E70"/>
    <w:rsid w:val="001C7E9D"/>
    <w:rsid w:val="001D461D"/>
    <w:rsid w:val="001D57E1"/>
    <w:rsid w:val="001D7EC5"/>
    <w:rsid w:val="001E3D18"/>
    <w:rsid w:val="001E3F5E"/>
    <w:rsid w:val="001F0DF9"/>
    <w:rsid w:val="001F3736"/>
    <w:rsid w:val="001F4ADE"/>
    <w:rsid w:val="001F7D8B"/>
    <w:rsid w:val="00200CBD"/>
    <w:rsid w:val="00207516"/>
    <w:rsid w:val="002109BB"/>
    <w:rsid w:val="002109DF"/>
    <w:rsid w:val="00217ED3"/>
    <w:rsid w:val="0022040D"/>
    <w:rsid w:val="00221CBF"/>
    <w:rsid w:val="0022599D"/>
    <w:rsid w:val="00226B16"/>
    <w:rsid w:val="00226DD9"/>
    <w:rsid w:val="00227031"/>
    <w:rsid w:val="00230DA0"/>
    <w:rsid w:val="00232C5D"/>
    <w:rsid w:val="00233098"/>
    <w:rsid w:val="0023384C"/>
    <w:rsid w:val="0023486E"/>
    <w:rsid w:val="002378DC"/>
    <w:rsid w:val="00240319"/>
    <w:rsid w:val="00241893"/>
    <w:rsid w:val="00251EF6"/>
    <w:rsid w:val="00252C6B"/>
    <w:rsid w:val="00254FA4"/>
    <w:rsid w:val="00257515"/>
    <w:rsid w:val="00261500"/>
    <w:rsid w:val="00272376"/>
    <w:rsid w:val="00272E5C"/>
    <w:rsid w:val="00275FCA"/>
    <w:rsid w:val="00276A8A"/>
    <w:rsid w:val="00280171"/>
    <w:rsid w:val="00281F5C"/>
    <w:rsid w:val="002829E6"/>
    <w:rsid w:val="00282FDC"/>
    <w:rsid w:val="0028515D"/>
    <w:rsid w:val="002930E6"/>
    <w:rsid w:val="00297B1E"/>
    <w:rsid w:val="00297BE2"/>
    <w:rsid w:val="002A1435"/>
    <w:rsid w:val="002A2894"/>
    <w:rsid w:val="002A4118"/>
    <w:rsid w:val="002A4BA9"/>
    <w:rsid w:val="002A5402"/>
    <w:rsid w:val="002A7E2B"/>
    <w:rsid w:val="002B0047"/>
    <w:rsid w:val="002B26F8"/>
    <w:rsid w:val="002B7D0B"/>
    <w:rsid w:val="002C1F7B"/>
    <w:rsid w:val="002C39DF"/>
    <w:rsid w:val="002C3C35"/>
    <w:rsid w:val="002C75DA"/>
    <w:rsid w:val="002C7B7D"/>
    <w:rsid w:val="002C7B89"/>
    <w:rsid w:val="002E2451"/>
    <w:rsid w:val="002F05F0"/>
    <w:rsid w:val="002F1250"/>
    <w:rsid w:val="002F2F39"/>
    <w:rsid w:val="002F4097"/>
    <w:rsid w:val="002F46D5"/>
    <w:rsid w:val="00300162"/>
    <w:rsid w:val="00302671"/>
    <w:rsid w:val="00304E53"/>
    <w:rsid w:val="00306DA7"/>
    <w:rsid w:val="00307951"/>
    <w:rsid w:val="0031003C"/>
    <w:rsid w:val="00320E90"/>
    <w:rsid w:val="00327593"/>
    <w:rsid w:val="00330B9F"/>
    <w:rsid w:val="003314A6"/>
    <w:rsid w:val="00335FCA"/>
    <w:rsid w:val="00345609"/>
    <w:rsid w:val="00347664"/>
    <w:rsid w:val="00350A79"/>
    <w:rsid w:val="0035110D"/>
    <w:rsid w:val="00357B67"/>
    <w:rsid w:val="00360984"/>
    <w:rsid w:val="00360F48"/>
    <w:rsid w:val="003633E5"/>
    <w:rsid w:val="00366855"/>
    <w:rsid w:val="00370165"/>
    <w:rsid w:val="003728B7"/>
    <w:rsid w:val="00372B03"/>
    <w:rsid w:val="00377D0C"/>
    <w:rsid w:val="00382795"/>
    <w:rsid w:val="0038295D"/>
    <w:rsid w:val="00383273"/>
    <w:rsid w:val="00384819"/>
    <w:rsid w:val="0038497B"/>
    <w:rsid w:val="00387581"/>
    <w:rsid w:val="003905F5"/>
    <w:rsid w:val="00395083"/>
    <w:rsid w:val="003A0284"/>
    <w:rsid w:val="003A082A"/>
    <w:rsid w:val="003A24CB"/>
    <w:rsid w:val="003A2EEB"/>
    <w:rsid w:val="003A6C21"/>
    <w:rsid w:val="003A7857"/>
    <w:rsid w:val="003A7B1B"/>
    <w:rsid w:val="003B0775"/>
    <w:rsid w:val="003B0B67"/>
    <w:rsid w:val="003B2ADB"/>
    <w:rsid w:val="003B3EA0"/>
    <w:rsid w:val="003B59BC"/>
    <w:rsid w:val="003C061B"/>
    <w:rsid w:val="003C172C"/>
    <w:rsid w:val="003C5227"/>
    <w:rsid w:val="003D021A"/>
    <w:rsid w:val="003D369F"/>
    <w:rsid w:val="003D62BB"/>
    <w:rsid w:val="003E32EE"/>
    <w:rsid w:val="003E4245"/>
    <w:rsid w:val="003E5738"/>
    <w:rsid w:val="003E5980"/>
    <w:rsid w:val="003E5EDE"/>
    <w:rsid w:val="003E77BC"/>
    <w:rsid w:val="003F00FD"/>
    <w:rsid w:val="003F4B8A"/>
    <w:rsid w:val="00402DFF"/>
    <w:rsid w:val="004043F5"/>
    <w:rsid w:val="00405277"/>
    <w:rsid w:val="0041066B"/>
    <w:rsid w:val="004114DB"/>
    <w:rsid w:val="00416B36"/>
    <w:rsid w:val="0042306E"/>
    <w:rsid w:val="0042693D"/>
    <w:rsid w:val="00426BAD"/>
    <w:rsid w:val="004275E7"/>
    <w:rsid w:val="00427E70"/>
    <w:rsid w:val="0043063E"/>
    <w:rsid w:val="00430FB7"/>
    <w:rsid w:val="004350CF"/>
    <w:rsid w:val="0043789C"/>
    <w:rsid w:val="00440EA5"/>
    <w:rsid w:val="00441C61"/>
    <w:rsid w:val="0044619D"/>
    <w:rsid w:val="00447B82"/>
    <w:rsid w:val="00450FAA"/>
    <w:rsid w:val="004563DE"/>
    <w:rsid w:val="00457746"/>
    <w:rsid w:val="0046331E"/>
    <w:rsid w:val="004669F0"/>
    <w:rsid w:val="0046753C"/>
    <w:rsid w:val="004732BC"/>
    <w:rsid w:val="004742F3"/>
    <w:rsid w:val="00475682"/>
    <w:rsid w:val="00477114"/>
    <w:rsid w:val="00480D99"/>
    <w:rsid w:val="004817C1"/>
    <w:rsid w:val="00482108"/>
    <w:rsid w:val="00484B63"/>
    <w:rsid w:val="00490393"/>
    <w:rsid w:val="004956A5"/>
    <w:rsid w:val="004A0B2A"/>
    <w:rsid w:val="004A5ABA"/>
    <w:rsid w:val="004B0CB9"/>
    <w:rsid w:val="004B4C49"/>
    <w:rsid w:val="004B7EDE"/>
    <w:rsid w:val="004C2156"/>
    <w:rsid w:val="004C7C13"/>
    <w:rsid w:val="004D3E4E"/>
    <w:rsid w:val="004D5885"/>
    <w:rsid w:val="004D6776"/>
    <w:rsid w:val="004E4790"/>
    <w:rsid w:val="004E58E2"/>
    <w:rsid w:val="004E6228"/>
    <w:rsid w:val="004E66AF"/>
    <w:rsid w:val="004F16A4"/>
    <w:rsid w:val="004F3ED6"/>
    <w:rsid w:val="004F7C61"/>
    <w:rsid w:val="005101D2"/>
    <w:rsid w:val="005112C1"/>
    <w:rsid w:val="00512BE6"/>
    <w:rsid w:val="00515F12"/>
    <w:rsid w:val="00524572"/>
    <w:rsid w:val="0053430C"/>
    <w:rsid w:val="00541666"/>
    <w:rsid w:val="00542393"/>
    <w:rsid w:val="00542646"/>
    <w:rsid w:val="00550643"/>
    <w:rsid w:val="00550888"/>
    <w:rsid w:val="00556B13"/>
    <w:rsid w:val="00557B73"/>
    <w:rsid w:val="00557E1D"/>
    <w:rsid w:val="00557FFA"/>
    <w:rsid w:val="00561DBB"/>
    <w:rsid w:val="00562D74"/>
    <w:rsid w:val="00563293"/>
    <w:rsid w:val="00563811"/>
    <w:rsid w:val="00564796"/>
    <w:rsid w:val="00565D54"/>
    <w:rsid w:val="005743F4"/>
    <w:rsid w:val="005766ED"/>
    <w:rsid w:val="00580658"/>
    <w:rsid w:val="005841CF"/>
    <w:rsid w:val="005869FF"/>
    <w:rsid w:val="00587485"/>
    <w:rsid w:val="00587927"/>
    <w:rsid w:val="005A0BF9"/>
    <w:rsid w:val="005A1AF4"/>
    <w:rsid w:val="005A4702"/>
    <w:rsid w:val="005A6A79"/>
    <w:rsid w:val="005B0F0E"/>
    <w:rsid w:val="005B0FB8"/>
    <w:rsid w:val="005B3C45"/>
    <w:rsid w:val="005C043D"/>
    <w:rsid w:val="005C1683"/>
    <w:rsid w:val="005C1F8D"/>
    <w:rsid w:val="005C5ECA"/>
    <w:rsid w:val="005E2C0E"/>
    <w:rsid w:val="005E6A3C"/>
    <w:rsid w:val="005E7C64"/>
    <w:rsid w:val="005F4846"/>
    <w:rsid w:val="005F57B5"/>
    <w:rsid w:val="005F6188"/>
    <w:rsid w:val="005F6ED7"/>
    <w:rsid w:val="00604B5C"/>
    <w:rsid w:val="00604F44"/>
    <w:rsid w:val="006114FD"/>
    <w:rsid w:val="0061421E"/>
    <w:rsid w:val="006163AC"/>
    <w:rsid w:val="00617ED9"/>
    <w:rsid w:val="00620B1C"/>
    <w:rsid w:val="006211CE"/>
    <w:rsid w:val="006223A9"/>
    <w:rsid w:val="00622D9A"/>
    <w:rsid w:val="006232A7"/>
    <w:rsid w:val="006233A3"/>
    <w:rsid w:val="0062465B"/>
    <w:rsid w:val="00625149"/>
    <w:rsid w:val="00626221"/>
    <w:rsid w:val="0062738D"/>
    <w:rsid w:val="006317B4"/>
    <w:rsid w:val="00633114"/>
    <w:rsid w:val="00633ADC"/>
    <w:rsid w:val="00634FD8"/>
    <w:rsid w:val="0063507D"/>
    <w:rsid w:val="0063640D"/>
    <w:rsid w:val="00642995"/>
    <w:rsid w:val="00642C98"/>
    <w:rsid w:val="00646378"/>
    <w:rsid w:val="00650ABF"/>
    <w:rsid w:val="006577CB"/>
    <w:rsid w:val="0066017D"/>
    <w:rsid w:val="00660BC5"/>
    <w:rsid w:val="00660C53"/>
    <w:rsid w:val="00661656"/>
    <w:rsid w:val="00661C3D"/>
    <w:rsid w:val="0066293D"/>
    <w:rsid w:val="0066390E"/>
    <w:rsid w:val="00663E3A"/>
    <w:rsid w:val="00664694"/>
    <w:rsid w:val="0066557B"/>
    <w:rsid w:val="00666C4D"/>
    <w:rsid w:val="006672EA"/>
    <w:rsid w:val="0067089C"/>
    <w:rsid w:val="00670C9B"/>
    <w:rsid w:val="00670F07"/>
    <w:rsid w:val="00673BD4"/>
    <w:rsid w:val="00675558"/>
    <w:rsid w:val="00677CC7"/>
    <w:rsid w:val="00680C36"/>
    <w:rsid w:val="00681E4C"/>
    <w:rsid w:val="00692DDE"/>
    <w:rsid w:val="0069335C"/>
    <w:rsid w:val="00693371"/>
    <w:rsid w:val="006939BA"/>
    <w:rsid w:val="0069720F"/>
    <w:rsid w:val="006A15EC"/>
    <w:rsid w:val="006A20D3"/>
    <w:rsid w:val="006A35C2"/>
    <w:rsid w:val="006B0B37"/>
    <w:rsid w:val="006B3803"/>
    <w:rsid w:val="006B3E39"/>
    <w:rsid w:val="006C6922"/>
    <w:rsid w:val="006D0D24"/>
    <w:rsid w:val="006D1798"/>
    <w:rsid w:val="006D3255"/>
    <w:rsid w:val="006D7C3E"/>
    <w:rsid w:val="006F4B09"/>
    <w:rsid w:val="006F7BE9"/>
    <w:rsid w:val="007002C5"/>
    <w:rsid w:val="00700F10"/>
    <w:rsid w:val="00704769"/>
    <w:rsid w:val="00704ADF"/>
    <w:rsid w:val="00705C33"/>
    <w:rsid w:val="00706296"/>
    <w:rsid w:val="00713469"/>
    <w:rsid w:val="007218D8"/>
    <w:rsid w:val="007221DC"/>
    <w:rsid w:val="00723AA7"/>
    <w:rsid w:val="00726F3F"/>
    <w:rsid w:val="00727519"/>
    <w:rsid w:val="00727C82"/>
    <w:rsid w:val="00730A64"/>
    <w:rsid w:val="007323A3"/>
    <w:rsid w:val="00735830"/>
    <w:rsid w:val="00737BF6"/>
    <w:rsid w:val="00742002"/>
    <w:rsid w:val="007430B4"/>
    <w:rsid w:val="00743121"/>
    <w:rsid w:val="0074402A"/>
    <w:rsid w:val="007456AF"/>
    <w:rsid w:val="00746669"/>
    <w:rsid w:val="00752CE6"/>
    <w:rsid w:val="00753D3E"/>
    <w:rsid w:val="00753E83"/>
    <w:rsid w:val="007547DC"/>
    <w:rsid w:val="00755279"/>
    <w:rsid w:val="00755D2F"/>
    <w:rsid w:val="0075624E"/>
    <w:rsid w:val="00756C41"/>
    <w:rsid w:val="00756CF3"/>
    <w:rsid w:val="0076054F"/>
    <w:rsid w:val="00760ACB"/>
    <w:rsid w:val="0076122A"/>
    <w:rsid w:val="00762302"/>
    <w:rsid w:val="00766039"/>
    <w:rsid w:val="00774341"/>
    <w:rsid w:val="007779C8"/>
    <w:rsid w:val="00777A80"/>
    <w:rsid w:val="007816EF"/>
    <w:rsid w:val="00781FC5"/>
    <w:rsid w:val="007825C1"/>
    <w:rsid w:val="007831B2"/>
    <w:rsid w:val="00784796"/>
    <w:rsid w:val="00797A50"/>
    <w:rsid w:val="007A1B89"/>
    <w:rsid w:val="007A4F64"/>
    <w:rsid w:val="007B05A0"/>
    <w:rsid w:val="007B0D30"/>
    <w:rsid w:val="007B1D8A"/>
    <w:rsid w:val="007B237F"/>
    <w:rsid w:val="007B5258"/>
    <w:rsid w:val="007B5DBF"/>
    <w:rsid w:val="007C038B"/>
    <w:rsid w:val="007C6052"/>
    <w:rsid w:val="007C632A"/>
    <w:rsid w:val="007D0995"/>
    <w:rsid w:val="007D2C42"/>
    <w:rsid w:val="007D3F5B"/>
    <w:rsid w:val="007D5515"/>
    <w:rsid w:val="007E45EE"/>
    <w:rsid w:val="007E625B"/>
    <w:rsid w:val="007F16CD"/>
    <w:rsid w:val="007F2FDF"/>
    <w:rsid w:val="007F6515"/>
    <w:rsid w:val="007F71FD"/>
    <w:rsid w:val="00800C7A"/>
    <w:rsid w:val="008071DE"/>
    <w:rsid w:val="00815975"/>
    <w:rsid w:val="008161B2"/>
    <w:rsid w:val="00820952"/>
    <w:rsid w:val="008209B8"/>
    <w:rsid w:val="00822F6F"/>
    <w:rsid w:val="00822FD4"/>
    <w:rsid w:val="00824171"/>
    <w:rsid w:val="00825E51"/>
    <w:rsid w:val="0083021E"/>
    <w:rsid w:val="00832534"/>
    <w:rsid w:val="008328A0"/>
    <w:rsid w:val="008368F2"/>
    <w:rsid w:val="00840262"/>
    <w:rsid w:val="008405B8"/>
    <w:rsid w:val="00843A72"/>
    <w:rsid w:val="0084493A"/>
    <w:rsid w:val="00845A47"/>
    <w:rsid w:val="00847C5D"/>
    <w:rsid w:val="00850948"/>
    <w:rsid w:val="00855246"/>
    <w:rsid w:val="00856F1D"/>
    <w:rsid w:val="00861523"/>
    <w:rsid w:val="00862037"/>
    <w:rsid w:val="00862195"/>
    <w:rsid w:val="008626B1"/>
    <w:rsid w:val="008662A6"/>
    <w:rsid w:val="0087099F"/>
    <w:rsid w:val="008724EF"/>
    <w:rsid w:val="00880083"/>
    <w:rsid w:val="008850A6"/>
    <w:rsid w:val="0089535C"/>
    <w:rsid w:val="008A54CF"/>
    <w:rsid w:val="008A7371"/>
    <w:rsid w:val="008A7CBF"/>
    <w:rsid w:val="008B0A62"/>
    <w:rsid w:val="008B58B8"/>
    <w:rsid w:val="008C2A06"/>
    <w:rsid w:val="008C4F7C"/>
    <w:rsid w:val="008C785D"/>
    <w:rsid w:val="008D031C"/>
    <w:rsid w:val="008D1D96"/>
    <w:rsid w:val="008D6C2C"/>
    <w:rsid w:val="008E081F"/>
    <w:rsid w:val="008E213E"/>
    <w:rsid w:val="008E4014"/>
    <w:rsid w:val="008E67E2"/>
    <w:rsid w:val="008F1A4A"/>
    <w:rsid w:val="008F3BB8"/>
    <w:rsid w:val="008F755B"/>
    <w:rsid w:val="008F7E3B"/>
    <w:rsid w:val="00901FFC"/>
    <w:rsid w:val="00912857"/>
    <w:rsid w:val="00913FD9"/>
    <w:rsid w:val="00915D67"/>
    <w:rsid w:val="009250B8"/>
    <w:rsid w:val="009270F6"/>
    <w:rsid w:val="00931DC4"/>
    <w:rsid w:val="00932E63"/>
    <w:rsid w:val="00935AAD"/>
    <w:rsid w:val="009370B7"/>
    <w:rsid w:val="009370CE"/>
    <w:rsid w:val="00940F50"/>
    <w:rsid w:val="00941DDA"/>
    <w:rsid w:val="00941E71"/>
    <w:rsid w:val="009443F4"/>
    <w:rsid w:val="00950853"/>
    <w:rsid w:val="00953350"/>
    <w:rsid w:val="0095393A"/>
    <w:rsid w:val="00955497"/>
    <w:rsid w:val="00956BD5"/>
    <w:rsid w:val="0096033A"/>
    <w:rsid w:val="009607BE"/>
    <w:rsid w:val="00961F91"/>
    <w:rsid w:val="009642BF"/>
    <w:rsid w:val="00966BA2"/>
    <w:rsid w:val="00966C71"/>
    <w:rsid w:val="00971B50"/>
    <w:rsid w:val="009727CF"/>
    <w:rsid w:val="00972B59"/>
    <w:rsid w:val="00974CED"/>
    <w:rsid w:val="00975DB7"/>
    <w:rsid w:val="0098202E"/>
    <w:rsid w:val="009822AE"/>
    <w:rsid w:val="00983631"/>
    <w:rsid w:val="00987873"/>
    <w:rsid w:val="00990E27"/>
    <w:rsid w:val="009952C7"/>
    <w:rsid w:val="00995F3D"/>
    <w:rsid w:val="009A69A4"/>
    <w:rsid w:val="009B0B22"/>
    <w:rsid w:val="009B2BC1"/>
    <w:rsid w:val="009B2E3E"/>
    <w:rsid w:val="009C033A"/>
    <w:rsid w:val="009C0B5C"/>
    <w:rsid w:val="009C41F2"/>
    <w:rsid w:val="009D0B90"/>
    <w:rsid w:val="009D5642"/>
    <w:rsid w:val="009D5C13"/>
    <w:rsid w:val="009E20BF"/>
    <w:rsid w:val="009E300C"/>
    <w:rsid w:val="009E3213"/>
    <w:rsid w:val="009E55C6"/>
    <w:rsid w:val="009E7766"/>
    <w:rsid w:val="009F1EFE"/>
    <w:rsid w:val="009F3DAA"/>
    <w:rsid w:val="009F4E59"/>
    <w:rsid w:val="009F5493"/>
    <w:rsid w:val="009F69F2"/>
    <w:rsid w:val="009F7BFA"/>
    <w:rsid w:val="00A00D79"/>
    <w:rsid w:val="00A02727"/>
    <w:rsid w:val="00A029FC"/>
    <w:rsid w:val="00A037B6"/>
    <w:rsid w:val="00A04C9D"/>
    <w:rsid w:val="00A05A09"/>
    <w:rsid w:val="00A06711"/>
    <w:rsid w:val="00A1292F"/>
    <w:rsid w:val="00A1375D"/>
    <w:rsid w:val="00A148BC"/>
    <w:rsid w:val="00A17D94"/>
    <w:rsid w:val="00A2095A"/>
    <w:rsid w:val="00A217EF"/>
    <w:rsid w:val="00A25E5F"/>
    <w:rsid w:val="00A2639D"/>
    <w:rsid w:val="00A26F2F"/>
    <w:rsid w:val="00A3252C"/>
    <w:rsid w:val="00A3504E"/>
    <w:rsid w:val="00A373D2"/>
    <w:rsid w:val="00A40DBF"/>
    <w:rsid w:val="00A540D3"/>
    <w:rsid w:val="00A70C21"/>
    <w:rsid w:val="00A71A42"/>
    <w:rsid w:val="00A72A0C"/>
    <w:rsid w:val="00A74D4E"/>
    <w:rsid w:val="00A82B50"/>
    <w:rsid w:val="00A82CEE"/>
    <w:rsid w:val="00A91ECD"/>
    <w:rsid w:val="00A92AEA"/>
    <w:rsid w:val="00A94A1C"/>
    <w:rsid w:val="00A95654"/>
    <w:rsid w:val="00A96B8C"/>
    <w:rsid w:val="00A96FB6"/>
    <w:rsid w:val="00A97762"/>
    <w:rsid w:val="00AA024F"/>
    <w:rsid w:val="00AA77A4"/>
    <w:rsid w:val="00AC1989"/>
    <w:rsid w:val="00AC2D19"/>
    <w:rsid w:val="00AC2ECB"/>
    <w:rsid w:val="00AC4C84"/>
    <w:rsid w:val="00AC5891"/>
    <w:rsid w:val="00AD4490"/>
    <w:rsid w:val="00AD5EC5"/>
    <w:rsid w:val="00AD6899"/>
    <w:rsid w:val="00AD7C63"/>
    <w:rsid w:val="00AF0B8E"/>
    <w:rsid w:val="00AF3F7B"/>
    <w:rsid w:val="00B0219C"/>
    <w:rsid w:val="00B0619F"/>
    <w:rsid w:val="00B102AF"/>
    <w:rsid w:val="00B11A04"/>
    <w:rsid w:val="00B15D71"/>
    <w:rsid w:val="00B17ECD"/>
    <w:rsid w:val="00B21E6B"/>
    <w:rsid w:val="00B24673"/>
    <w:rsid w:val="00B24D97"/>
    <w:rsid w:val="00B25723"/>
    <w:rsid w:val="00B27C18"/>
    <w:rsid w:val="00B3414B"/>
    <w:rsid w:val="00B36B1E"/>
    <w:rsid w:val="00B37261"/>
    <w:rsid w:val="00B4295E"/>
    <w:rsid w:val="00B43629"/>
    <w:rsid w:val="00B45B07"/>
    <w:rsid w:val="00B464D5"/>
    <w:rsid w:val="00B50F2E"/>
    <w:rsid w:val="00B51708"/>
    <w:rsid w:val="00B5407B"/>
    <w:rsid w:val="00B5550D"/>
    <w:rsid w:val="00B56AC2"/>
    <w:rsid w:val="00B620F7"/>
    <w:rsid w:val="00B64D03"/>
    <w:rsid w:val="00B66570"/>
    <w:rsid w:val="00B66DD8"/>
    <w:rsid w:val="00B67E6E"/>
    <w:rsid w:val="00B73666"/>
    <w:rsid w:val="00B753E6"/>
    <w:rsid w:val="00B75E63"/>
    <w:rsid w:val="00B76538"/>
    <w:rsid w:val="00B83233"/>
    <w:rsid w:val="00B833BB"/>
    <w:rsid w:val="00B84BB0"/>
    <w:rsid w:val="00B87AEA"/>
    <w:rsid w:val="00B921E0"/>
    <w:rsid w:val="00B94357"/>
    <w:rsid w:val="00B953E4"/>
    <w:rsid w:val="00B96FA5"/>
    <w:rsid w:val="00BA064C"/>
    <w:rsid w:val="00BA3755"/>
    <w:rsid w:val="00BA5FBF"/>
    <w:rsid w:val="00BA6C4A"/>
    <w:rsid w:val="00BA7C32"/>
    <w:rsid w:val="00BB0047"/>
    <w:rsid w:val="00BB1CBA"/>
    <w:rsid w:val="00BB1CF6"/>
    <w:rsid w:val="00BC18C3"/>
    <w:rsid w:val="00BC38F5"/>
    <w:rsid w:val="00BC6A2A"/>
    <w:rsid w:val="00BD6084"/>
    <w:rsid w:val="00BE0852"/>
    <w:rsid w:val="00BE298B"/>
    <w:rsid w:val="00BE3B33"/>
    <w:rsid w:val="00BE4204"/>
    <w:rsid w:val="00BE66D0"/>
    <w:rsid w:val="00BE6F0C"/>
    <w:rsid w:val="00BE70B0"/>
    <w:rsid w:val="00BF0036"/>
    <w:rsid w:val="00BF5F9F"/>
    <w:rsid w:val="00C0046D"/>
    <w:rsid w:val="00C01ACF"/>
    <w:rsid w:val="00C02712"/>
    <w:rsid w:val="00C0670C"/>
    <w:rsid w:val="00C0701B"/>
    <w:rsid w:val="00C10746"/>
    <w:rsid w:val="00C123D0"/>
    <w:rsid w:val="00C1272F"/>
    <w:rsid w:val="00C13003"/>
    <w:rsid w:val="00C167BF"/>
    <w:rsid w:val="00C21DC6"/>
    <w:rsid w:val="00C22C9D"/>
    <w:rsid w:val="00C24F5E"/>
    <w:rsid w:val="00C352D2"/>
    <w:rsid w:val="00C426EF"/>
    <w:rsid w:val="00C44896"/>
    <w:rsid w:val="00C45460"/>
    <w:rsid w:val="00C54BE5"/>
    <w:rsid w:val="00C57A83"/>
    <w:rsid w:val="00C60683"/>
    <w:rsid w:val="00C61CDF"/>
    <w:rsid w:val="00C621A1"/>
    <w:rsid w:val="00C63618"/>
    <w:rsid w:val="00C71D8C"/>
    <w:rsid w:val="00C73335"/>
    <w:rsid w:val="00C768EE"/>
    <w:rsid w:val="00C76974"/>
    <w:rsid w:val="00C874DC"/>
    <w:rsid w:val="00C909B4"/>
    <w:rsid w:val="00C92A45"/>
    <w:rsid w:val="00C9340D"/>
    <w:rsid w:val="00C97D3B"/>
    <w:rsid w:val="00CA3082"/>
    <w:rsid w:val="00CA45A6"/>
    <w:rsid w:val="00CA4935"/>
    <w:rsid w:val="00CA68B4"/>
    <w:rsid w:val="00CB12D8"/>
    <w:rsid w:val="00CB1943"/>
    <w:rsid w:val="00CB5E8F"/>
    <w:rsid w:val="00CC1E0E"/>
    <w:rsid w:val="00CC7A22"/>
    <w:rsid w:val="00CD091E"/>
    <w:rsid w:val="00CD12D3"/>
    <w:rsid w:val="00CD191D"/>
    <w:rsid w:val="00CD5C20"/>
    <w:rsid w:val="00CD6B91"/>
    <w:rsid w:val="00CD7B6E"/>
    <w:rsid w:val="00CE06D2"/>
    <w:rsid w:val="00CE337B"/>
    <w:rsid w:val="00CE354A"/>
    <w:rsid w:val="00CE3576"/>
    <w:rsid w:val="00CE3B50"/>
    <w:rsid w:val="00CE49EA"/>
    <w:rsid w:val="00CE5E1F"/>
    <w:rsid w:val="00CE67A3"/>
    <w:rsid w:val="00CF11EB"/>
    <w:rsid w:val="00CF16F0"/>
    <w:rsid w:val="00CF1D73"/>
    <w:rsid w:val="00D001FE"/>
    <w:rsid w:val="00D05C35"/>
    <w:rsid w:val="00D06358"/>
    <w:rsid w:val="00D06626"/>
    <w:rsid w:val="00D10BA9"/>
    <w:rsid w:val="00D11E0F"/>
    <w:rsid w:val="00D129D0"/>
    <w:rsid w:val="00D12A37"/>
    <w:rsid w:val="00D13D18"/>
    <w:rsid w:val="00D164E8"/>
    <w:rsid w:val="00D26E56"/>
    <w:rsid w:val="00D36F93"/>
    <w:rsid w:val="00D37153"/>
    <w:rsid w:val="00D41761"/>
    <w:rsid w:val="00D43298"/>
    <w:rsid w:val="00D45630"/>
    <w:rsid w:val="00D46BE2"/>
    <w:rsid w:val="00D46E4A"/>
    <w:rsid w:val="00D479CD"/>
    <w:rsid w:val="00D513BE"/>
    <w:rsid w:val="00D54A3C"/>
    <w:rsid w:val="00D556DF"/>
    <w:rsid w:val="00D61EA3"/>
    <w:rsid w:val="00D638C5"/>
    <w:rsid w:val="00D64942"/>
    <w:rsid w:val="00D64A87"/>
    <w:rsid w:val="00D651DE"/>
    <w:rsid w:val="00D66FE5"/>
    <w:rsid w:val="00D70FC5"/>
    <w:rsid w:val="00D758B3"/>
    <w:rsid w:val="00D75E4C"/>
    <w:rsid w:val="00D76F2A"/>
    <w:rsid w:val="00D81521"/>
    <w:rsid w:val="00D818BE"/>
    <w:rsid w:val="00D819FF"/>
    <w:rsid w:val="00D83686"/>
    <w:rsid w:val="00D85993"/>
    <w:rsid w:val="00D86EE9"/>
    <w:rsid w:val="00D90A73"/>
    <w:rsid w:val="00D90B8B"/>
    <w:rsid w:val="00D9108F"/>
    <w:rsid w:val="00D94DA9"/>
    <w:rsid w:val="00D9792C"/>
    <w:rsid w:val="00DA32CE"/>
    <w:rsid w:val="00DA3E63"/>
    <w:rsid w:val="00DA4529"/>
    <w:rsid w:val="00DA7673"/>
    <w:rsid w:val="00DB04D0"/>
    <w:rsid w:val="00DB315C"/>
    <w:rsid w:val="00DB4276"/>
    <w:rsid w:val="00DB73E7"/>
    <w:rsid w:val="00DC0BDB"/>
    <w:rsid w:val="00DC0BEB"/>
    <w:rsid w:val="00DC2D50"/>
    <w:rsid w:val="00DC38D9"/>
    <w:rsid w:val="00DD09A0"/>
    <w:rsid w:val="00DD260C"/>
    <w:rsid w:val="00DD4609"/>
    <w:rsid w:val="00DD7715"/>
    <w:rsid w:val="00DE1040"/>
    <w:rsid w:val="00DE2165"/>
    <w:rsid w:val="00DE2D8F"/>
    <w:rsid w:val="00DF0792"/>
    <w:rsid w:val="00DF1A18"/>
    <w:rsid w:val="00DF3E4D"/>
    <w:rsid w:val="00DF703E"/>
    <w:rsid w:val="00E01FBC"/>
    <w:rsid w:val="00E021EB"/>
    <w:rsid w:val="00E07711"/>
    <w:rsid w:val="00E1101B"/>
    <w:rsid w:val="00E13329"/>
    <w:rsid w:val="00E1448E"/>
    <w:rsid w:val="00E15346"/>
    <w:rsid w:val="00E265F7"/>
    <w:rsid w:val="00E26DFB"/>
    <w:rsid w:val="00E27165"/>
    <w:rsid w:val="00E30C06"/>
    <w:rsid w:val="00E33614"/>
    <w:rsid w:val="00E337E6"/>
    <w:rsid w:val="00E34BED"/>
    <w:rsid w:val="00E356B8"/>
    <w:rsid w:val="00E36469"/>
    <w:rsid w:val="00E40D11"/>
    <w:rsid w:val="00E41053"/>
    <w:rsid w:val="00E41303"/>
    <w:rsid w:val="00E43CEA"/>
    <w:rsid w:val="00E445CF"/>
    <w:rsid w:val="00E4546B"/>
    <w:rsid w:val="00E47722"/>
    <w:rsid w:val="00E504FE"/>
    <w:rsid w:val="00E50BD5"/>
    <w:rsid w:val="00E5384E"/>
    <w:rsid w:val="00E60096"/>
    <w:rsid w:val="00E61B76"/>
    <w:rsid w:val="00E62428"/>
    <w:rsid w:val="00E634BA"/>
    <w:rsid w:val="00E655EF"/>
    <w:rsid w:val="00E65E59"/>
    <w:rsid w:val="00E6654C"/>
    <w:rsid w:val="00E67A95"/>
    <w:rsid w:val="00E754EB"/>
    <w:rsid w:val="00E75BAE"/>
    <w:rsid w:val="00E82685"/>
    <w:rsid w:val="00E853EF"/>
    <w:rsid w:val="00E86DB8"/>
    <w:rsid w:val="00E92BF7"/>
    <w:rsid w:val="00E92CF8"/>
    <w:rsid w:val="00E95EDB"/>
    <w:rsid w:val="00E95FA4"/>
    <w:rsid w:val="00EA01EF"/>
    <w:rsid w:val="00EA274E"/>
    <w:rsid w:val="00EA3306"/>
    <w:rsid w:val="00EA4700"/>
    <w:rsid w:val="00EA686D"/>
    <w:rsid w:val="00EB2540"/>
    <w:rsid w:val="00EB468D"/>
    <w:rsid w:val="00EB498A"/>
    <w:rsid w:val="00EB6326"/>
    <w:rsid w:val="00EC0DEB"/>
    <w:rsid w:val="00EC28AB"/>
    <w:rsid w:val="00EC42EF"/>
    <w:rsid w:val="00EC52AB"/>
    <w:rsid w:val="00ED016B"/>
    <w:rsid w:val="00ED21C2"/>
    <w:rsid w:val="00ED4EAA"/>
    <w:rsid w:val="00ED65DD"/>
    <w:rsid w:val="00EE61C6"/>
    <w:rsid w:val="00EE6C46"/>
    <w:rsid w:val="00F024AF"/>
    <w:rsid w:val="00F05DF5"/>
    <w:rsid w:val="00F06ECE"/>
    <w:rsid w:val="00F1057D"/>
    <w:rsid w:val="00F1143B"/>
    <w:rsid w:val="00F14DE5"/>
    <w:rsid w:val="00F15DC1"/>
    <w:rsid w:val="00F1604B"/>
    <w:rsid w:val="00F242CD"/>
    <w:rsid w:val="00F24797"/>
    <w:rsid w:val="00F25632"/>
    <w:rsid w:val="00F25A3F"/>
    <w:rsid w:val="00F268DC"/>
    <w:rsid w:val="00F27E29"/>
    <w:rsid w:val="00F344DD"/>
    <w:rsid w:val="00F37F3A"/>
    <w:rsid w:val="00F4290A"/>
    <w:rsid w:val="00F445E5"/>
    <w:rsid w:val="00F50A23"/>
    <w:rsid w:val="00F51664"/>
    <w:rsid w:val="00F556C2"/>
    <w:rsid w:val="00F55F24"/>
    <w:rsid w:val="00F56BEC"/>
    <w:rsid w:val="00F61EA4"/>
    <w:rsid w:val="00F6622C"/>
    <w:rsid w:val="00F67C6B"/>
    <w:rsid w:val="00F83159"/>
    <w:rsid w:val="00F87ECA"/>
    <w:rsid w:val="00F919EC"/>
    <w:rsid w:val="00FA03D3"/>
    <w:rsid w:val="00FA4EDC"/>
    <w:rsid w:val="00FB0CA8"/>
    <w:rsid w:val="00FB251C"/>
    <w:rsid w:val="00FB2C24"/>
    <w:rsid w:val="00FB333D"/>
    <w:rsid w:val="00FB3E03"/>
    <w:rsid w:val="00FB4D90"/>
    <w:rsid w:val="00FB58AA"/>
    <w:rsid w:val="00FB7A4C"/>
    <w:rsid w:val="00FC06CE"/>
    <w:rsid w:val="00FC385E"/>
    <w:rsid w:val="00FC6E0E"/>
    <w:rsid w:val="00FC7720"/>
    <w:rsid w:val="00FD07F0"/>
    <w:rsid w:val="00FD2A9C"/>
    <w:rsid w:val="00FD4AF1"/>
    <w:rsid w:val="00FD5F57"/>
    <w:rsid w:val="00FE03C4"/>
    <w:rsid w:val="00FE08D6"/>
    <w:rsid w:val="00FE6C90"/>
    <w:rsid w:val="00FE79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DEDCF"/>
  <w15:chartTrackingRefBased/>
  <w15:docId w15:val="{9ECF215B-0E63-40E3-B330-46F981476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6B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46B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46BE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46BE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46BE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46BE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46BE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46BE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46BE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46BE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46BE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46BE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46BE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46BE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46BE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46BE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46BE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46BE2"/>
    <w:rPr>
      <w:rFonts w:eastAsiaTheme="majorEastAsia" w:cstheme="majorBidi"/>
      <w:color w:val="272727" w:themeColor="text1" w:themeTint="D8"/>
    </w:rPr>
  </w:style>
  <w:style w:type="paragraph" w:styleId="Titre">
    <w:name w:val="Title"/>
    <w:basedOn w:val="Normal"/>
    <w:next w:val="Normal"/>
    <w:link w:val="TitreCar"/>
    <w:uiPriority w:val="10"/>
    <w:qFormat/>
    <w:rsid w:val="00D46B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46BE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46BE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46BE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46BE2"/>
    <w:pPr>
      <w:spacing w:before="160"/>
      <w:jc w:val="center"/>
    </w:pPr>
    <w:rPr>
      <w:i/>
      <w:iCs/>
      <w:color w:val="404040" w:themeColor="text1" w:themeTint="BF"/>
    </w:rPr>
  </w:style>
  <w:style w:type="character" w:customStyle="1" w:styleId="CitationCar">
    <w:name w:val="Citation Car"/>
    <w:basedOn w:val="Policepardfaut"/>
    <w:link w:val="Citation"/>
    <w:uiPriority w:val="29"/>
    <w:rsid w:val="00D46BE2"/>
    <w:rPr>
      <w:i/>
      <w:iCs/>
      <w:color w:val="404040" w:themeColor="text1" w:themeTint="BF"/>
    </w:rPr>
  </w:style>
  <w:style w:type="paragraph" w:styleId="Paragraphedeliste">
    <w:name w:val="List Paragraph"/>
    <w:basedOn w:val="Normal"/>
    <w:uiPriority w:val="34"/>
    <w:qFormat/>
    <w:rsid w:val="00D46BE2"/>
    <w:pPr>
      <w:ind w:left="720"/>
      <w:contextualSpacing/>
    </w:pPr>
  </w:style>
  <w:style w:type="character" w:styleId="Accentuationintense">
    <w:name w:val="Intense Emphasis"/>
    <w:basedOn w:val="Policepardfaut"/>
    <w:uiPriority w:val="21"/>
    <w:qFormat/>
    <w:rsid w:val="00D46BE2"/>
    <w:rPr>
      <w:i/>
      <w:iCs/>
      <w:color w:val="0F4761" w:themeColor="accent1" w:themeShade="BF"/>
    </w:rPr>
  </w:style>
  <w:style w:type="paragraph" w:styleId="Citationintense">
    <w:name w:val="Intense Quote"/>
    <w:basedOn w:val="Normal"/>
    <w:next w:val="Normal"/>
    <w:link w:val="CitationintenseCar"/>
    <w:uiPriority w:val="30"/>
    <w:qFormat/>
    <w:rsid w:val="00D46B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46BE2"/>
    <w:rPr>
      <w:i/>
      <w:iCs/>
      <w:color w:val="0F4761" w:themeColor="accent1" w:themeShade="BF"/>
    </w:rPr>
  </w:style>
  <w:style w:type="character" w:styleId="Rfrenceintense">
    <w:name w:val="Intense Reference"/>
    <w:basedOn w:val="Policepardfaut"/>
    <w:uiPriority w:val="32"/>
    <w:qFormat/>
    <w:rsid w:val="00D46BE2"/>
    <w:rPr>
      <w:b/>
      <w:bCs/>
      <w:smallCaps/>
      <w:color w:val="0F4761" w:themeColor="accent1" w:themeShade="BF"/>
      <w:spacing w:val="5"/>
    </w:rPr>
  </w:style>
  <w:style w:type="paragraph" w:styleId="NormalWeb">
    <w:name w:val="Normal (Web)"/>
    <w:basedOn w:val="Normal"/>
    <w:uiPriority w:val="99"/>
    <w:semiHidden/>
    <w:unhideWhenUsed/>
    <w:rsid w:val="00D4563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B76538"/>
    <w:rPr>
      <w:color w:val="467886" w:themeColor="hyperlink"/>
      <w:u w:val="single"/>
    </w:rPr>
  </w:style>
  <w:style w:type="character" w:styleId="Mentionnonrsolue">
    <w:name w:val="Unresolved Mention"/>
    <w:basedOn w:val="Policepardfaut"/>
    <w:uiPriority w:val="99"/>
    <w:semiHidden/>
    <w:unhideWhenUsed/>
    <w:rsid w:val="00B76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817658">
      <w:bodyDiv w:val="1"/>
      <w:marLeft w:val="0"/>
      <w:marRight w:val="0"/>
      <w:marTop w:val="0"/>
      <w:marBottom w:val="0"/>
      <w:divBdr>
        <w:top w:val="none" w:sz="0" w:space="0" w:color="auto"/>
        <w:left w:val="none" w:sz="0" w:space="0" w:color="auto"/>
        <w:bottom w:val="none" w:sz="0" w:space="0" w:color="auto"/>
        <w:right w:val="none" w:sz="0" w:space="0" w:color="auto"/>
      </w:divBdr>
    </w:div>
    <w:div w:id="319503296">
      <w:bodyDiv w:val="1"/>
      <w:marLeft w:val="0"/>
      <w:marRight w:val="0"/>
      <w:marTop w:val="0"/>
      <w:marBottom w:val="0"/>
      <w:divBdr>
        <w:top w:val="none" w:sz="0" w:space="0" w:color="auto"/>
        <w:left w:val="none" w:sz="0" w:space="0" w:color="auto"/>
        <w:bottom w:val="none" w:sz="0" w:space="0" w:color="auto"/>
        <w:right w:val="none" w:sz="0" w:space="0" w:color="auto"/>
      </w:divBdr>
    </w:div>
    <w:div w:id="755246702">
      <w:bodyDiv w:val="1"/>
      <w:marLeft w:val="0"/>
      <w:marRight w:val="0"/>
      <w:marTop w:val="0"/>
      <w:marBottom w:val="0"/>
      <w:divBdr>
        <w:top w:val="none" w:sz="0" w:space="0" w:color="auto"/>
        <w:left w:val="none" w:sz="0" w:space="0" w:color="auto"/>
        <w:bottom w:val="none" w:sz="0" w:space="0" w:color="auto"/>
        <w:right w:val="none" w:sz="0" w:space="0" w:color="auto"/>
      </w:divBdr>
    </w:div>
    <w:div w:id="1159736521">
      <w:bodyDiv w:val="1"/>
      <w:marLeft w:val="0"/>
      <w:marRight w:val="0"/>
      <w:marTop w:val="0"/>
      <w:marBottom w:val="0"/>
      <w:divBdr>
        <w:top w:val="none" w:sz="0" w:space="0" w:color="auto"/>
        <w:left w:val="none" w:sz="0" w:space="0" w:color="auto"/>
        <w:bottom w:val="none" w:sz="0" w:space="0" w:color="auto"/>
        <w:right w:val="none" w:sz="0" w:space="0" w:color="auto"/>
      </w:divBdr>
    </w:div>
    <w:div w:id="1403017736">
      <w:bodyDiv w:val="1"/>
      <w:marLeft w:val="0"/>
      <w:marRight w:val="0"/>
      <w:marTop w:val="0"/>
      <w:marBottom w:val="0"/>
      <w:divBdr>
        <w:top w:val="none" w:sz="0" w:space="0" w:color="auto"/>
        <w:left w:val="none" w:sz="0" w:space="0" w:color="auto"/>
        <w:bottom w:val="none" w:sz="0" w:space="0" w:color="auto"/>
        <w:right w:val="none" w:sz="0" w:space="0" w:color="auto"/>
      </w:divBdr>
    </w:div>
    <w:div w:id="1456866611">
      <w:bodyDiv w:val="1"/>
      <w:marLeft w:val="0"/>
      <w:marRight w:val="0"/>
      <w:marTop w:val="0"/>
      <w:marBottom w:val="0"/>
      <w:divBdr>
        <w:top w:val="none" w:sz="0" w:space="0" w:color="auto"/>
        <w:left w:val="none" w:sz="0" w:space="0" w:color="auto"/>
        <w:bottom w:val="none" w:sz="0" w:space="0" w:color="auto"/>
        <w:right w:val="none" w:sz="0" w:space="0" w:color="auto"/>
      </w:divBdr>
    </w:div>
    <w:div w:id="154562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Nemeb90682@kernuo.com"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emp-mail.org/f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C9851D5B791D14EBE288CBA683D155D" ma:contentTypeVersion="0" ma:contentTypeDescription="Create a new document." ma:contentTypeScope="" ma:versionID="fe4ef68b5cbbfd333f028eab12bdd633">
  <xsd:schema xmlns:xsd="http://www.w3.org/2001/XMLSchema" xmlns:xs="http://www.w3.org/2001/XMLSchema" xmlns:p="http://schemas.microsoft.com/office/2006/metadata/properties" targetNamespace="http://schemas.microsoft.com/office/2006/metadata/properties" ma:root="true" ma:fieldsID="1fcf99308ef604a70fbfc4e87f0c072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8D9C53-BB00-4380-8013-883F803C5D15}">
  <ds:schemaRefs>
    <ds:schemaRef ds:uri="http://schemas.openxmlformats.org/officeDocument/2006/bibliography"/>
  </ds:schemaRefs>
</ds:datastoreItem>
</file>

<file path=customXml/itemProps2.xml><?xml version="1.0" encoding="utf-8"?>
<ds:datastoreItem xmlns:ds="http://schemas.openxmlformats.org/officeDocument/2006/customXml" ds:itemID="{0025D81E-4657-4FA1-8C2E-C518765BFA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469FD51-F9BA-4283-9579-01ED68E8AE7F}">
  <ds:schemaRefs>
    <ds:schemaRef ds:uri="http://schemas.microsoft.com/sharepoint/v3/contenttype/forms"/>
  </ds:schemaRefs>
</ds:datastoreItem>
</file>

<file path=customXml/itemProps4.xml><?xml version="1.0" encoding="utf-8"?>
<ds:datastoreItem xmlns:ds="http://schemas.openxmlformats.org/officeDocument/2006/customXml" ds:itemID="{94FEEAB2-8768-45D8-9146-3C3174F76C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18613</TotalTime>
  <Pages>16</Pages>
  <Words>1520</Words>
  <Characters>8363</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Gaume</dc:creator>
  <cp:keywords/>
  <dc:description/>
  <cp:lastModifiedBy>Christophe Gaume</cp:lastModifiedBy>
  <cp:revision>710</cp:revision>
  <dcterms:created xsi:type="dcterms:W3CDTF">2024-06-04T14:35:00Z</dcterms:created>
  <dcterms:modified xsi:type="dcterms:W3CDTF">2024-06-21T14:44:00Z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0x010100DC9851D5B791D14EBE288CBA683D155D</vt:lpwstr>
  </property>
</Properties>
</file>