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9E9" w:rsidRDefault="00416921" w:rsidP="00416921">
      <w:pPr>
        <w:rPr>
          <w:b/>
          <w:bCs/>
        </w:rPr>
      </w:pPr>
      <w:r w:rsidRPr="00416921">
        <w:rPr>
          <w:b/>
          <w:bCs/>
        </w:rPr>
        <w:t>Knowledge-Aware and Service-Oriented Middleware for deploying pervasive services</w:t>
      </w:r>
    </w:p>
    <w:p w:rsidR="00416921" w:rsidRDefault="00920785" w:rsidP="00416921">
      <w:pPr>
        <w:rPr>
          <w:b/>
          <w:bCs/>
        </w:rPr>
      </w:pPr>
      <w:r>
        <w:rPr>
          <w:rFonts w:hint="eastAsia"/>
          <w:b/>
          <w:bCs/>
        </w:rPr>
        <w:t>主要特点：</w:t>
      </w:r>
    </w:p>
    <w:p w:rsidR="00920785" w:rsidRDefault="00920785" w:rsidP="00416921">
      <w:r>
        <w:t xml:space="preserve">1. </w:t>
      </w:r>
      <w:r>
        <w:rPr>
          <w:rFonts w:hint="eastAsia"/>
        </w:rPr>
        <w:t>分布式场景，</w:t>
      </w:r>
      <w:r w:rsidRPr="00920785">
        <w:t>WSN中</w:t>
      </w:r>
      <w:r>
        <w:rPr>
          <w:rFonts w:hint="eastAsia"/>
        </w:rPr>
        <w:t>，</w:t>
      </w:r>
      <w:r w:rsidRPr="00920785">
        <w:t>大规模的情景感知应用的信息传递</w:t>
      </w:r>
    </w:p>
    <w:p w:rsidR="00920785" w:rsidRPr="00920785" w:rsidRDefault="00920785" w:rsidP="00920785">
      <w:r w:rsidRPr="00920785">
        <w:t xml:space="preserve">2. </w:t>
      </w:r>
      <w:r>
        <w:rPr>
          <w:rFonts w:hint="eastAsia"/>
        </w:rPr>
        <w:t>通过</w:t>
      </w:r>
      <w:r w:rsidRPr="00920785">
        <w:rPr>
          <w:rFonts w:hint="eastAsia"/>
        </w:rPr>
        <w:t>知识管理</w:t>
      </w:r>
      <w:r>
        <w:rPr>
          <w:rFonts w:hint="eastAsia"/>
        </w:rPr>
        <w:t>方式管理W</w:t>
      </w:r>
      <w:r>
        <w:t>SAN</w:t>
      </w:r>
      <w:r>
        <w:rPr>
          <w:rFonts w:hint="eastAsia"/>
        </w:rPr>
        <w:t>中的资源</w:t>
      </w:r>
    </w:p>
    <w:p w:rsidR="00920785" w:rsidRDefault="00920785" w:rsidP="00920785">
      <w:r w:rsidRPr="00920785">
        <w:rPr>
          <w:rFonts w:hint="eastAsia"/>
        </w:rPr>
        <w:t xml:space="preserve">3. </w:t>
      </w:r>
      <w:r w:rsidRPr="00920785">
        <w:t>提供了面向服务的计算能力的嵌入式节点，其允许通过网络内的适当方法来创建嵌入式网络和传统网络之间的适当集成点。</w:t>
      </w:r>
    </w:p>
    <w:p w:rsidR="00920785" w:rsidRDefault="00920785" w:rsidP="00920785">
      <w:r>
        <w:rPr>
          <w:rFonts w:hint="eastAsia"/>
        </w:rPr>
        <w:t>4. 通过REST的方式整合了WSAN和传统网络</w:t>
      </w:r>
    </w:p>
    <w:p w:rsidR="00BB47F2" w:rsidRDefault="00BB47F2" w:rsidP="00BB47F2">
      <w:pPr>
        <w:rPr>
          <w:b/>
        </w:rPr>
      </w:pPr>
      <w:r>
        <w:rPr>
          <w:rFonts w:hint="eastAsia"/>
          <w:b/>
        </w:rPr>
        <w:t>W</w:t>
      </w:r>
      <w:r>
        <w:rPr>
          <w:b/>
        </w:rPr>
        <w:t>SAN Infrastructure：</w:t>
      </w:r>
    </w:p>
    <w:p w:rsidR="00BB47F2" w:rsidRPr="00BB47F2" w:rsidRDefault="00BB47F2" w:rsidP="00BB47F2">
      <w:pPr>
        <w:rPr>
          <w:rFonts w:hint="eastAsia"/>
        </w:rPr>
      </w:pPr>
      <w:proofErr w:type="gramStart"/>
      <w:r>
        <w:t>自底向下</w:t>
      </w:r>
      <w:proofErr w:type="gramEnd"/>
      <w:r>
        <w:t>包括：sensor node，cluster head，sink node，gateway，service cloud</w:t>
      </w:r>
    </w:p>
    <w:p w:rsidR="00920785" w:rsidRDefault="00920785" w:rsidP="00920785">
      <w:pPr>
        <w:rPr>
          <w:b/>
        </w:rPr>
      </w:pPr>
      <w:r>
        <w:rPr>
          <w:rFonts w:hint="eastAsia"/>
          <w:b/>
        </w:rPr>
        <w:t>中间件组件：</w:t>
      </w:r>
    </w:p>
    <w:p w:rsidR="00920785" w:rsidRDefault="00920785" w:rsidP="00920785">
      <w:r>
        <w:rPr>
          <w:rFonts w:hint="eastAsia"/>
        </w:rPr>
        <w:t>框架服务：主要负责用户定义的Agent相关的运行服务及管理</w:t>
      </w:r>
    </w:p>
    <w:p w:rsidR="00920785" w:rsidRDefault="00920785" w:rsidP="00920785">
      <w:r>
        <w:rPr>
          <w:rFonts w:hint="eastAsia"/>
        </w:rPr>
        <w:t>知识库管理服务：服务描述、服务组成规则、工作流计划、语义资源在内的知识存储，Agent、服务的注册与管理；</w:t>
      </w:r>
      <w:r w:rsidR="00BB47F2">
        <w:rPr>
          <w:rFonts w:hint="eastAsia"/>
        </w:rPr>
        <w:t>工作</w:t>
      </w:r>
      <w:proofErr w:type="gramStart"/>
      <w:r w:rsidR="00BB47F2">
        <w:rPr>
          <w:rFonts w:hint="eastAsia"/>
        </w:rPr>
        <w:t>流计划</w:t>
      </w:r>
      <w:proofErr w:type="gramEnd"/>
      <w:r w:rsidR="00BB47F2">
        <w:rPr>
          <w:rFonts w:hint="eastAsia"/>
        </w:rPr>
        <w:t>的制定及形成。</w:t>
      </w:r>
    </w:p>
    <w:p w:rsidR="00BB47F2" w:rsidRDefault="00BB47F2" w:rsidP="00920785">
      <w:r>
        <w:rPr>
          <w:rFonts w:hint="eastAsia"/>
        </w:rPr>
        <w:t>通信服务：服务发现协议负责暴露节点所提供的服务，CHOPAN协议负责以REST的方式提供WSAN服务，资源监控负责与该节点相连的传感器之间的通信。</w:t>
      </w:r>
    </w:p>
    <w:p w:rsidR="00BB47F2" w:rsidRDefault="00BB47F2" w:rsidP="00920785">
      <w:pPr>
        <w:rPr>
          <w:b/>
        </w:rPr>
      </w:pPr>
      <w:r w:rsidRPr="00BB47F2">
        <w:rPr>
          <w:b/>
        </w:rPr>
        <w:t>服务的组成过程：</w:t>
      </w:r>
    </w:p>
    <w:p w:rsidR="00BB47F2" w:rsidRDefault="00BB47F2" w:rsidP="00920785">
      <w:pPr>
        <w:rPr>
          <w:b/>
        </w:rPr>
      </w:pPr>
      <w:r w:rsidRPr="00BB47F2">
        <w:rPr>
          <w:b/>
        </w:rPr>
        <w:drawing>
          <wp:inline distT="0" distB="0" distL="0" distR="0" wp14:anchorId="397700D0" wp14:editId="3C3196F5">
            <wp:extent cx="5274310" cy="3950335"/>
            <wp:effectExtent l="0" t="0" r="2540" b="0"/>
            <wp:docPr id="6"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a:blip r:embed="rId4"/>
                    <a:stretch>
                      <a:fillRect/>
                    </a:stretch>
                  </pic:blipFill>
                  <pic:spPr bwMode="auto">
                    <a:xfrm>
                      <a:off x="0" y="0"/>
                      <a:ext cx="5274310" cy="3950335"/>
                    </a:xfrm>
                    <a:prstGeom prst="rect">
                      <a:avLst/>
                    </a:prstGeom>
                    <a:noFill/>
                    <a:ln>
                      <a:noFill/>
                    </a:ln>
                    <a:extLst/>
                  </pic:spPr>
                </pic:pic>
              </a:graphicData>
            </a:graphic>
          </wp:inline>
        </w:drawing>
      </w:r>
    </w:p>
    <w:p w:rsidR="00BB47F2" w:rsidRDefault="00BB47F2" w:rsidP="00920785">
      <w:pPr>
        <w:rPr>
          <w:b/>
        </w:rPr>
      </w:pPr>
      <w:r>
        <w:rPr>
          <w:b/>
        </w:rPr>
        <w:t>服务暴露过程：</w:t>
      </w:r>
    </w:p>
    <w:p w:rsidR="00BB47F2" w:rsidRDefault="00912D9A" w:rsidP="00920785">
      <w:pPr>
        <w:rPr>
          <w:rFonts w:hint="eastAsia"/>
          <w:b/>
        </w:rPr>
      </w:pPr>
      <w:r w:rsidRPr="00912D9A">
        <w:rPr>
          <w:b/>
        </w:rPr>
        <w:lastRenderedPageBreak/>
        <w:drawing>
          <wp:inline distT="0" distB="0" distL="0" distR="0" wp14:anchorId="1C872F29" wp14:editId="02788613">
            <wp:extent cx="4946073" cy="5940616"/>
            <wp:effectExtent l="0" t="0" r="6985" b="3175"/>
            <wp:docPr id="2"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5"/>
                    <a:stretch>
                      <a:fillRect/>
                    </a:stretch>
                  </pic:blipFill>
                  <pic:spPr bwMode="auto">
                    <a:xfrm>
                      <a:off x="0" y="0"/>
                      <a:ext cx="4946073" cy="5940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bookmarkStart w:id="0" w:name="_GoBack"/>
      <w:bookmarkEnd w:id="0"/>
    </w:p>
    <w:p w:rsidR="00BB47F2" w:rsidRDefault="00BB47F2" w:rsidP="00920785">
      <w:pPr>
        <w:rPr>
          <w:b/>
        </w:rPr>
      </w:pPr>
      <w:r>
        <w:rPr>
          <w:b/>
        </w:rPr>
        <w:t>服务请求过程：</w:t>
      </w:r>
    </w:p>
    <w:p w:rsidR="00BB47F2" w:rsidRDefault="00BB47F2" w:rsidP="00920785">
      <w:pPr>
        <w:rPr>
          <w:b/>
        </w:rPr>
      </w:pPr>
      <w:r w:rsidRPr="00BB47F2">
        <w:rPr>
          <w:b/>
        </w:rPr>
        <w:lastRenderedPageBreak/>
        <w:drawing>
          <wp:inline distT="0" distB="0" distL="0" distR="0" wp14:anchorId="22D1EBE5" wp14:editId="2676F49B">
            <wp:extent cx="5274310" cy="5028565"/>
            <wp:effectExtent l="0" t="0" r="2540" b="635"/>
            <wp:docPr id="4"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6"/>
                    <a:stretch>
                      <a:fillRect/>
                    </a:stretch>
                  </pic:blipFill>
                  <pic:spPr bwMode="auto">
                    <a:xfrm>
                      <a:off x="0" y="0"/>
                      <a:ext cx="5274310" cy="5028565"/>
                    </a:xfrm>
                    <a:prstGeom prst="rect">
                      <a:avLst/>
                    </a:prstGeom>
                    <a:noFill/>
                    <a:ln>
                      <a:noFill/>
                    </a:ln>
                    <a:extLst/>
                  </pic:spPr>
                </pic:pic>
              </a:graphicData>
            </a:graphic>
          </wp:inline>
        </w:drawing>
      </w:r>
    </w:p>
    <w:p w:rsidR="00BB47F2" w:rsidRDefault="00BB47F2" w:rsidP="00920785">
      <w:pPr>
        <w:rPr>
          <w:rFonts w:hint="eastAsia"/>
          <w:b/>
        </w:rPr>
      </w:pPr>
    </w:p>
    <w:p w:rsidR="00BB47F2" w:rsidRPr="00BB47F2" w:rsidRDefault="00BB47F2" w:rsidP="00920785">
      <w:pPr>
        <w:rPr>
          <w:rFonts w:hint="eastAsia"/>
          <w:b/>
        </w:rPr>
      </w:pPr>
    </w:p>
    <w:sectPr w:rsidR="00BB47F2" w:rsidRPr="00BB47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861"/>
    <w:rsid w:val="00104861"/>
    <w:rsid w:val="002439E9"/>
    <w:rsid w:val="00416921"/>
    <w:rsid w:val="00912D9A"/>
    <w:rsid w:val="00920785"/>
    <w:rsid w:val="00BB47F2"/>
    <w:rsid w:val="00CF3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12F4"/>
  <w15:chartTrackingRefBased/>
  <w15:docId w15:val="{5B84AECD-278D-449B-AA43-D63013BE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zjbpoping</dc:creator>
  <cp:keywords/>
  <dc:description/>
  <cp:lastModifiedBy>zjbpoping</cp:lastModifiedBy>
  <cp:revision>5</cp:revision>
  <dcterms:created xsi:type="dcterms:W3CDTF">2017-01-07T11:33:00Z</dcterms:created>
  <dcterms:modified xsi:type="dcterms:W3CDTF">2017-01-07T12:33:00Z</dcterms:modified>
</cp:coreProperties>
</file>