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36"/>
          <w:szCs w:val="36"/>
        </w:rPr>
        <w:t>Web服务发现两篇文章总结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24"/>
          <w:szCs w:val="24"/>
        </w:rPr>
        <w:t>为什么看着两篇文章呢？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主要是想参考针对语义Web的服务发现机制，形成自己针对物联网环境下的服务发现机制。因为，物联网包括感知功能、计算功能均可以打包成由WSDL、OWL-S或者是hRests描述的服务。我们只需要为上层应用暴露开发接口，上层应用调用这些服务去形成自己的功能逻辑，就可以实现对底层设备的屏蔽。同时基于语义的服务发现也可以实现上层应用对合作对象的屏蔽，也就是应用并不需要知道它具体使用了那些设备或者哪些计算服务，它只需要告诉中间件它想得到一个什么样子的总体服务，中间件为其打包实现所有的逻辑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24"/>
          <w:szCs w:val="24"/>
        </w:rPr>
        <w:t>这两篇文章的整体设计思路是一样的：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first，定义服务的相似度评价模型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second，根据服务描述计算各个服务相似度，进行服务预聚类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third，客户的服务请求同服务类簇进行匹配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fourth，针对候选服务进行更为细致的模式匹配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0200" cy="4181475"/>
            <wp:effectExtent l="0" t="0" r="0" b="9525"/>
            <wp:docPr id="39" name="图片 39" descr="C:\Users\ZJBPOP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BPOP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29"/>
          <w:szCs w:val="29"/>
        </w:rPr>
        <w:t>Paper 1： Web service discovery among large service pools utilising semantic similarity and clustering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24"/>
          <w:szCs w:val="24"/>
        </w:rPr>
        <w:t>1.对OWL-S格式服务描述进行针对服务发现的格式抽象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刨除掉对服务发现的冗余信息，也就是OWL-S格式的grounding属性，并将其余部分抽象为一个四元组&lt;D, I, P, O&gt;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D： 服务的描述属性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I：服务的输入输出接口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P：过程属性，也就是服务描述的自己每一步执行的逻辑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O：服务所涉及的ontology集合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5875" cy="1400175"/>
            <wp:effectExtent l="0" t="0" r="9525" b="9525"/>
            <wp:docPr id="38" name="图片 38" descr="C:\Users\ZJBPOP~1\AppData\Local\Temp\enhtmlcli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BPOP~1\AppData\Local\Temp\enhtmlclip\图片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其中，输入输出均为domain ontology concepts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24"/>
          <w:szCs w:val="24"/>
        </w:rPr>
        <w:t>2.定义用于预聚类和具体服务匹配的服务相似度模型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8550" cy="2028825"/>
            <wp:effectExtent l="0" t="0" r="0" b="9525"/>
            <wp:docPr id="37" name="图片 37" descr="C:\Users\ZJBPOP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BPOP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ontology concepts structure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因为无论是服务描述、输入输出参数还是过程属性都会涉及domain ontology concept，因此首先给出concept的相似度模型：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0075" cy="514350"/>
            <wp:effectExtent l="0" t="0" r="9525" b="0"/>
            <wp:docPr id="36" name="图片 36" descr="C:\Users\ZJBPOP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BPOP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这是一个基于概率的相似度评价方法，LCA指的是Least Common Ancestor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lastRenderedPageBreak/>
        <w:t>相较于前人的工作，本文主要是提出了后面的oppositeness这一个指标，也就是引入反义词指标，引入这个指标是很显然的，假设上面的UrbanArea和RuralArea是一对反义词，但它们由于具有相同的父节点，单纯利用前半部分的相似度评价的话实际是具有很高相似性的，但实际结果是两者表述的概念是相反的，尤其是对于形容词更甚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至于这个oppositeness怎么得来= =，作者自己形容是a combination of thesaurus- and antonym-based algorithm，实际呢就是，作者首先收集了630万的反义词对，包含WordNet反义词对，以及通过dis之类修饰的反义词对。这就是oppositeness不为0的集合，然后对自己的本体集合中所有这些反义词对，让三个研究生给出一个0到1之间的数值，然后取平均作为最后的oppositeness。</w:t>
      </w:r>
      <w:r w:rsidRPr="00BF16D2">
        <w:rPr>
          <w:rFonts w:ascii="宋体" w:eastAsia="宋体" w:hAnsi="宋体" w:cs="宋体"/>
          <w:b/>
          <w:bCs/>
          <w:kern w:val="0"/>
          <w:sz w:val="24"/>
          <w:szCs w:val="24"/>
        </w:rPr>
        <w:t>我只想说，这尼玛也太low了一点吧，可以加以改进= =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不管low不low，也是有改进，现在有了concept的相似度，我们可以得到服务描述的相似度也就是D的相似度，文章又是瞎他妈乱写，给的是这么个公式：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2725" cy="571500"/>
            <wp:effectExtent l="0" t="0" r="9525" b="0"/>
            <wp:docPr id="35" name="图片 35" descr="C:\Users\ZJBPOP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BPOP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显然是不对的呀，神能保证两个服务能提取出一样数量的concepts？就算是你按照precondition或者effect标签取，textdescription这个最重要的部分不要了？看了下作者的另一篇文章，粗略的翻了一下，服务描述的相似度应该是这个样子的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6725" cy="2743200"/>
            <wp:effectExtent l="0" t="0" r="9525" b="0"/>
            <wp:docPr id="34" name="图片 34" descr="C:\Users\ZJBPOP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JBPOP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首先通过自然语言处理，把服务描述的concepts提取出来，然后的到两个服务的相似度矩阵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1238250"/>
            <wp:effectExtent l="0" t="0" r="0" b="0"/>
            <wp:docPr id="33" name="图片 33" descr="C:\Users\ZJBPOP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JBPOP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1247775"/>
            <wp:effectExtent l="0" t="0" r="0" b="9525"/>
            <wp:docPr id="32" name="图片 32" descr="C:\Users\ZJBPOP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JBPOP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然后，两个服务的描述相似度定义为如上，取每个concept最大的相似度然后取平均。这里服务用T来表示了。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9925" cy="2581275"/>
            <wp:effectExtent l="0" t="0" r="9525" b="9525"/>
            <wp:docPr id="31" name="图片 31" descr="C:\Users\ZJBPOP~1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JBPOP~1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上图的两个服务描述的相似度就为：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0" cy="752475"/>
            <wp:effectExtent l="0" t="0" r="0" b="9525"/>
            <wp:docPr id="30" name="图片 30" descr="C:\Users\ZJBPOP~1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JBPOP~1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现在得到了服务描述的相似度，对于输入输出接口的相似度，以输入相似度为例，作者给出的方法是通过将两个服务的所有input参数也就是ontology concept转换成一个字符，这样就串成了一个字符串，通过Edit Distance来比较两个字符串也就是Input接口的相似度，输入输出相似度模型如下：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71925" cy="523875"/>
            <wp:effectExtent l="0" t="0" r="9525" b="9525"/>
            <wp:docPr id="29" name="图片 29" descr="C:\Users\ZJBPOP~1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JBPOP~1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4350" cy="504825"/>
            <wp:effectExtent l="0" t="0" r="0" b="9525"/>
            <wp:docPr id="28" name="图片 28" descr="C:\Users\ZJBPOP~1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JBPOP~1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然后，服务描述和输入输出可以用来表明一个服务所代表的功能，因此，定义功能相似度如下：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371475"/>
            <wp:effectExtent l="0" t="0" r="0" b="9525"/>
            <wp:docPr id="27" name="图片 27" descr="C:\Users\ZJBPOP~1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JBPOP~1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24"/>
          <w:szCs w:val="24"/>
        </w:rPr>
        <w:t>3.定义用于服务匹配的过程相似度模型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另外，相较于功能相似度，还需要定义一个过程相似度，对应OWL-S中的composite process所描述的服务逻辑。来比较请求与服务之间过程逻辑的相似性。并不是所有的OWL-S都会有，仅限于Composite process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首先引入Petri net来描述服务的process，如下是一个OWL-S定义的酒店预订的过程: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9325" cy="1657350"/>
            <wp:effectExtent l="0" t="0" r="9525" b="0"/>
            <wp:docPr id="26" name="图片 26" descr="C:\Users\ZJBPOP~1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JBPOP~1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然后两种过程相似度的评价模型：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first，基于图的过程相似度：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2275" cy="542925"/>
            <wp:effectExtent l="0" t="0" r="9525" b="9525"/>
            <wp:docPr id="25" name="图片 25" descr="C:\Users\ZJBPOP~1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JBPOP~1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其中E1和E2代表服务1和2对应的图，E0表示E1和E2重合的边所组成的图；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second，基于LCS也就是最长公共子序列的相似度：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首先，用于描述process的控制逻辑有如下几种，将它们转化成序列的形式;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90775" cy="1333500"/>
            <wp:effectExtent l="0" t="0" r="9525" b="0"/>
            <wp:docPr id="24" name="图片 24" descr="C:\Users\ZJBPOP~1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JBPOP~1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然后相似度如下：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57650" cy="533400"/>
            <wp:effectExtent l="0" t="0" r="0" b="0"/>
            <wp:docPr id="23" name="图片 23" descr="C:\Users\ZJBPOP~1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JBPOP~1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24"/>
          <w:szCs w:val="24"/>
        </w:rPr>
        <w:t>4.利用DBSCAN算法基于功能相似度对服务进行聚类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输入：初始数据集合、邻域半径(radius)和密度域值(minPts)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建立聚类集合：分别以每个对象为考察对象判断其是否为核心对象，如果是核心对象则建立聚类集合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合并集合：根据密度相连的原则合并聚类集合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输出：输出整理合并达到密度域值要求的集合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其中：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核心点：在半径eps内含有超过minPts数目的点。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边界点：在半径eps内点的数量小于minPts ，但是落在核心点的邻域内，也就是说该点不是核心点，但是与其他核心点的距离小于eps。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噪音点：既不是核心点也不是边界点的点，该类点的周围数据点非常少。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note that，两个服务之间的距离即为服务的功能相似度。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24"/>
          <w:szCs w:val="24"/>
        </w:rPr>
        <w:t>5.利用功能相似度为服务请求匹配合适的服务cluster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note that，服务请求也是基于OWL-S格式的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24"/>
          <w:szCs w:val="24"/>
        </w:rPr>
        <w:t>6.最后，利用功能相似度与过程相似度在候选的服务中匹配精确地匹配服务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43275" cy="428625"/>
            <wp:effectExtent l="0" t="0" r="9525" b="9525"/>
            <wp:docPr id="22" name="图片 22" descr="C:\Users\ZJBPOP~1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JBPOP~1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b/>
          <w:bCs/>
          <w:kern w:val="0"/>
          <w:sz w:val="29"/>
          <w:szCs w:val="29"/>
        </w:rPr>
        <w:t>Paper 2：An Approach to Computation of Similarity, Inter-Cluster Distance and Selection of Threshold for Service Discovery Using Clusters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由于hRESTs在数据上较之OWL-S格式的数据描述的内容较为轻量，所以本文的相似度模型没有考虑process相似度和Description相似度。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与第一篇论文的思路相似，在这里主要介绍一下它在相似度模型上的不同点。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本文的观点是，输出参数的相似度才是预聚类的主要依据，它相较于，输入相似度或者是输入输出的相似度，更能排除各种服务功能的无关性。因此，本文在预聚类中采用输出相似度作为聚类的指标。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concept的相似度通过DoM（Degree of March）匹配程度的不同level进行计算和描述。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前人的DoM与本文的DoM的比较：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77225" cy="2590800"/>
            <wp:effectExtent l="0" t="0" r="9525" b="0"/>
            <wp:docPr id="21" name="图片 21" descr="C:\Users\ZJBPOP~1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JBPOP~1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较之前人，本文基于ontology的concept结构提出了更加细粒度的DoM level及其相应的评价指数，通过该value进行输入输出相似度的计算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计算公式如下：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输出相似度模型：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05375" cy="1857375"/>
            <wp:effectExtent l="0" t="0" r="9525" b="9525"/>
            <wp:docPr id="20" name="图片 20" descr="C:\Users\ZJBPOP~1\AppData\Local\Temp\enhtmlclip\Image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JBPOP~1\AppData\Local\Temp\enhtmlclip\Image(19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总体相似度：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29100" cy="409575"/>
            <wp:effectExtent l="0" t="0" r="0" b="9525"/>
            <wp:docPr id="19" name="图片 19" descr="C:\Users\ZJBPOP~1\AppData\Local\Temp\enhtmlclip\Image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JBPOP~1\AppData\Local\Temp\enhtmlclip\Image(2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6D2">
        <w:rPr>
          <w:rFonts w:ascii="宋体" w:eastAsia="宋体" w:hAnsi="宋体" w:cs="宋体"/>
          <w:kern w:val="0"/>
          <w:sz w:val="24"/>
          <w:szCs w:val="24"/>
        </w:rPr>
        <w:t>预聚类采用OSM，精确地服务匹配采用TSM。</w:t>
      </w: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6D2" w:rsidRPr="00BF16D2" w:rsidRDefault="00BF16D2" w:rsidP="00BF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39E9" w:rsidRPr="00BF16D2" w:rsidRDefault="002439E9" w:rsidP="00BF16D2">
      <w:bookmarkStart w:id="0" w:name="_GoBack"/>
      <w:bookmarkEnd w:id="0"/>
    </w:p>
    <w:sectPr w:rsidR="002439E9" w:rsidRPr="00BF1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88"/>
    <w:rsid w:val="000670FA"/>
    <w:rsid w:val="0020420B"/>
    <w:rsid w:val="002439E9"/>
    <w:rsid w:val="00554B6E"/>
    <w:rsid w:val="00BF16D2"/>
    <w:rsid w:val="00CF3A67"/>
    <w:rsid w:val="00ED7488"/>
    <w:rsid w:val="00FB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8BD52-577C-4002-A9DA-15D5A433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zjbpoping</dc:creator>
  <cp:keywords/>
  <dc:description/>
  <cp:lastModifiedBy>zjbpoping</cp:lastModifiedBy>
  <cp:revision>6</cp:revision>
  <dcterms:created xsi:type="dcterms:W3CDTF">2017-03-24T14:38:00Z</dcterms:created>
  <dcterms:modified xsi:type="dcterms:W3CDTF">2017-03-25T08:36:00Z</dcterms:modified>
</cp:coreProperties>
</file>