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A651"/>
          <w:sz w:val="56"/>
          <w:szCs w:val="56"/>
        </w:rPr>
        <w:t xml:space="preserve">HULDE REVIEW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E2E8F0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D1B3E"/>
          <w:sz w:val="32"/>
          <w:szCs w:val="32"/>
        </w:rPr>
        <w:t xml:space="preserve">Enterprise Code Review Report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1B3E"/>
          <w:sz w:val="44"/>
          <w:szCs w:val="44"/>
        </w:rPr>
        <w:t xml:space="preserve">NASA NASTRAN-93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FORTRAN Structural Analysis System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by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hulde.ai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Enterprise Code Review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Report Date: March 23, 2026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CONFIDENTIAL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This document contains proprietary analysis results. Distribution restricted.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Code review analysis of NASA NASTRAN-93, a legacy structural analysis system originally developed in the 1960s-1970s. The codebase consists of 419,067 lines of FORTRAN across 1,728 files. Analysis reveals extreme technical debt with 20,431 findings. The system relies heavily on GOTO-based control flow, COMMON blocks for global state, and fixed-format FORTRAN conventions.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single" w:color="DC2626" w:sz="3"/>
              <w:bottom w:val="single" w:color="DC2626" w:sz="3"/>
              <w:right w:val="single" w:color="DC2626" w:sz="3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OVERALL RISK SCORE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8"/>
                <w:szCs w:val="48"/>
              </w:rPr>
              <w:t xml:space="preserve">100 / 100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CRITICAL RISK — Immediate action required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20,431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Files Analyzed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1,728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417,339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Technical Debt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287,131 hours (~164 person-years)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FORTRAN 77 (Fixed Format)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Analysis Date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March 23,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Findings Summary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Breakdown of all 20,431 findings by severity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● Critical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2,847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5,123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20"/>
                <w:szCs w:val="20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8,461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41.4%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3,100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15.2%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● Info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4.4%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20,431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Top 20 Findings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table lists the most significant findings from the analysis, ordered by severity: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2560"/>
        <w:gridCol w:w="12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● 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Unrestricted GOTO control flow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Flow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NASTRAN/SOURCE/MAIN.f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16h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● 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COMMON block global state mutation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NASTRAN/SOURCE/COMMON/*.f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40h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● 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error handling in I/O operations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NASTRAN/SOURCE/INPUT/*.f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● 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EQUIVALENCE memory aliasing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Memory Safety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NASTRAN/SOURCE/UTILS/*.f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32h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● 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Implicit variable typing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● 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Fixed-format source lines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.f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12h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● 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Hardcoded array dimensions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NASTRAN/SOURCE/MATRIX/*.f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● 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unit testing infrastructure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80h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● 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Arithmetic IF statements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Flow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8"/>
                <w:szCs w:val="18"/>
              </w:rPr>
              <w:t xml:space="preserve">● 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Missing subroutine documentation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60h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8"/>
                <w:szCs w:val="18"/>
              </w:rPr>
              <w:t xml:space="preserve">● 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Hollerith constants in DATA statements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Modernization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NASTRAN/SOURCE/OUTPUT/*.f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8"/>
                <w:szCs w:val="18"/>
              </w:rPr>
              <w:t xml:space="preserve">● 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Computed GOTO dispatch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Flow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NASTRAN/SOURCE/EXEC/*.f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8"/>
                <w:szCs w:val="18"/>
              </w:rPr>
              <w:t xml:space="preserve">● 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ENTRY points in subroutines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Structure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18"/>
                <w:szCs w:val="18"/>
              </w:rPr>
              <w:t xml:space="preserve">● 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version control metadata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Process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18"/>
                <w:szCs w:val="18"/>
              </w:rPr>
              <w:t xml:space="preserve">● 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Inconsistent indentation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18"/>
                <w:szCs w:val="18"/>
              </w:rPr>
              <w:t xml:space="preserve">● 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Trailing whitespace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All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18"/>
                <w:szCs w:val="18"/>
              </w:rPr>
              <w:t xml:space="preserve">● 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Mixed case identifiers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● Info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Lines exceed 132 characters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Some .f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● Info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Unused variables detected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Cleanup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Multiple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● Info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Deprecated PAUSE statements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Modernization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NASTRAN/SOURCE/DEBUG/*.f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Finding Details</w:t>
      </w:r>
    </w:p>
    <w:p>
      <w:pPr>
        <w:pStyle w:val="Heading3"/>
      </w:pPr>
      <w:r>
        <w:rPr>
          <w:color w:val="DC2626"/>
        </w:rPr>
        <w:t xml:space="preserve">CRITICAL: Unrestricted GOTO control flow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Control Flow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NASTRAN/SOURCE/MAIN.f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16h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GOTO statements create spaghetti code that is nearly impossible to maintain or debug. Found across 85% of subroutines.</w:t>
      </w:r>
    </w:p>
    <w:p>
      <w:pPr>
        <w:pStyle w:val="Heading3"/>
      </w:pPr>
      <w:r>
        <w:rPr>
          <w:color w:val="DC2626"/>
        </w:rPr>
        <w:t xml:space="preserve">CRITICAL: COMMON block global state mutation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Data Integrity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NASTRAN/SOURCE/COMMON/*.f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40h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Over 200 COMMON blocks share mutable global state across subroutines.</w:t>
      </w:r>
    </w:p>
    <w:p>
      <w:pPr>
        <w:pStyle w:val="Heading3"/>
      </w:pPr>
      <w:r>
        <w:rPr>
          <w:color w:val="DC2626"/>
        </w:rPr>
        <w:t xml:space="preserve">CRITICAL: No error handling in I/O operations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Error Handling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NASTRAN/SOURCE/INPUT/*.f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24h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File read/write operations lack IOSTAT checking, risking silent data corruption.</w:t>
      </w:r>
    </w:p>
    <w:p>
      <w:pPr>
        <w:pStyle w:val="Heading3"/>
      </w:pPr>
      <w:r>
        <w:rPr>
          <w:color w:val="DC2626"/>
        </w:rPr>
        <w:t xml:space="preserve">CRITICAL: EQUIVALENCE memory aliasing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Memory Safety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NASTRAN/SOURCE/UTILS/*.f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32h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EQUIVALENCE statements alias different variables to the same memory, causing type confusion.</w:t>
      </w:r>
    </w:p>
    <w:p>
      <w:pPr>
        <w:pStyle w:val="Heading3"/>
      </w:pPr>
      <w:r>
        <w:rPr>
          <w:color w:val="EA580C"/>
        </w:rPr>
        <w:t xml:space="preserve">HIGH: Implicit variable typing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Type Safety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8h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Missing IMPLICIT NONE allows undeclared variables with implicit types.</w:t>
      </w:r>
    </w:p>
    <w:p>
      <w:pPr>
        <w:pStyle w:val="Heading3"/>
      </w:pPr>
      <w:r>
        <w:rPr>
          <w:color w:val="EA580C"/>
        </w:rPr>
        <w:t xml:space="preserve">HIGH: Fixed-format source 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Maintainability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.f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12h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Code uses fixed-format FORTRAN with 72-column limits.</w:t>
      </w:r>
    </w:p>
    <w:p>
      <w:pPr>
        <w:pStyle w:val="Heading3"/>
      </w:pPr>
      <w:r>
        <w:rPr>
          <w:color w:val="EA580C"/>
        </w:rPr>
        <w:t xml:space="preserve">HIGH: Hardcoded array dimensions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Scalability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NASTRAN/SOURCE/MATRIX/*.f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20h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Array sizes are hardcoded with PARAMETER statements.</w:t>
      </w:r>
    </w:p>
    <w:p>
      <w:pPr>
        <w:pStyle w:val="Heading3"/>
      </w:pPr>
      <w:r>
        <w:rPr>
          <w:color w:val="EA580C"/>
        </w:rPr>
        <w:t xml:space="preserve">HIGH: No unit testing infrastructure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Testing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N/A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80h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Zero automated tests exist for any subroutine or module.</w:t>
      </w:r>
    </w:p>
    <w:p>
      <w:pPr>
        <w:pStyle w:val="Heading3"/>
      </w:pPr>
      <w:r>
        <w:rPr>
          <w:color w:val="EA580C"/>
        </w:rPr>
        <w:t xml:space="preserve">HIGH: Arithmetic IF statements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Control Flow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10h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Three-way arithmetic IF is deprecated and confusing.</w:t>
      </w:r>
    </w:p>
    <w:p>
      <w:pPr>
        <w:pStyle w:val="Heading3"/>
      </w:pPr>
      <w:r>
        <w:rPr>
          <w:color w:val="D4A843"/>
        </w:rPr>
        <w:t xml:space="preserve">MEDIUM: Missing subroutine documentation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Documentation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60h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Less than 5% of subroutines have header comments.</w:t>
      </w:r>
    </w:p>
    <w:p>
      <w:pPr>
        <w:pStyle w:val="Heading3"/>
      </w:pPr>
      <w:r>
        <w:rPr>
          <w:color w:val="D4A843"/>
        </w:rPr>
        <w:t xml:space="preserve">MEDIUM: Hollerith constants in DATA statements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Modernization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NASTRAN/SOURCE/OUTPUT/*.f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6h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Hollerith (nH) constants are obsolete.</w:t>
      </w:r>
    </w:p>
    <w:p>
      <w:pPr>
        <w:pStyle w:val="Heading3"/>
      </w:pPr>
      <w:r>
        <w:rPr>
          <w:color w:val="D4A843"/>
        </w:rPr>
        <w:t xml:space="preserve">MEDIUM: Computed GOTO dispatch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Control Flow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NASTRAN/SOURCE/EXEC/*.f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14h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Computed GOTO used for dispatching to different handlers.</w:t>
      </w:r>
    </w:p>
    <w:p>
      <w:pPr>
        <w:pStyle w:val="Heading3"/>
      </w:pPr>
      <w:r>
        <w:rPr>
          <w:color w:val="D4A843"/>
        </w:rPr>
        <w:t xml:space="preserve">MEDIUM: ENTRY points in subroutines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Structure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18h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ENTRY points allow jumping into subroutine midpoints.</w:t>
      </w:r>
    </w:p>
    <w:p>
      <w:pPr>
        <w:pStyle w:val="Heading3"/>
      </w:pPr>
      <w:r>
        <w:rPr>
          <w:color w:val="D4A843"/>
        </w:rPr>
        <w:t xml:space="preserve">MEDIUM: No version control metadata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Process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N/A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4h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evidence of version control integration.</w:t>
      </w:r>
    </w:p>
    <w:p>
      <w:pPr>
        <w:pStyle w:val="Heading3"/>
      </w:pPr>
      <w:r>
        <w:rPr>
          <w:color w:val="1A73E8"/>
        </w:rPr>
        <w:t xml:space="preserve">LOW: Inconsistent indentation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Style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4h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Indentation varies between 0-6 spaces.</w:t>
      </w:r>
    </w:p>
    <w:p>
      <w:pPr>
        <w:pStyle w:val="Heading3"/>
      </w:pPr>
      <w:r>
        <w:rPr>
          <w:color w:val="1A73E8"/>
        </w:rPr>
        <w:t xml:space="preserve">LOW: Trailing whitespace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Style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Many lines contain trailing whitespace.</w:t>
      </w:r>
    </w:p>
    <w:p>
      <w:pPr>
        <w:pStyle w:val="Heading3"/>
      </w:pPr>
      <w:r>
        <w:rPr>
          <w:color w:val="1A73E8"/>
        </w:rPr>
        <w:t xml:space="preserve">LOW: Mixed case identifiers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Style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Variable and subroutine names use inconsistent casing.</w:t>
      </w:r>
    </w:p>
    <w:p>
      <w:pPr>
        <w:pStyle w:val="Heading3"/>
      </w:pPr>
      <w:r>
        <w:rPr>
          <w:color w:val="64748B"/>
        </w:rPr>
        <w:t xml:space="preserve">INFO: Lines exceed 132 characters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Compatibility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Some .f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few lines exceed free-format 132-column limit.</w:t>
      </w:r>
    </w:p>
    <w:p>
      <w:pPr>
        <w:pStyle w:val="Heading3"/>
      </w:pPr>
      <w:r>
        <w:rPr>
          <w:color w:val="64748B"/>
        </w:rPr>
        <w:t xml:space="preserve">INFO: Unused variables detected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Cleanup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Multiple files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3h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Approximately 340 unused variable declarations.</w:t>
      </w:r>
    </w:p>
    <w:p>
      <w:pPr>
        <w:pStyle w:val="Heading3"/>
      </w:pPr>
      <w:r>
        <w:rPr>
          <w:color w:val="64748B"/>
        </w:rPr>
        <w:t xml:space="preserve">INFO: Deprecated PAUSE statements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Modernization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File: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NASTRAN/SOURCE/DEBUG/*.f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  Effort: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1h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PAUSE statements halt execution for operator input.</w:t>
      </w:r>
    </w:p>
    <w:p>
      <w:r>
        <w:br w:type="page"/>
      </w:r>
    </w:p>
    <w:p>
      <w:pPr>
        <w:pStyle w:val="Heading1"/>
      </w:pPr>
      <w:r>
        <w:t xml:space="preserve">5.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single" w:color="DC2626" w:sz="3"/>
              <w:bottom w:val="single" w:color="DC2626" w:sz="3"/>
              <w:right w:val="single" w:color="DC2626" w:sz="3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MIGRATION READINESS SCORE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4"/>
                <w:szCs w:val="44"/>
              </w:rPr>
              <w:t xml:space="preserve">1.0 / 5.0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NOT READY — Major rewrite required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Recommended Strategy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Phased Strangler Fig Migration — Incrementally replace FORTRAN modules with modern equivalents while maintaining the existing system as a reference implementation.</w:t>
      </w:r>
    </w:p>
    <w:p>
      <w:pPr>
        <w:pStyle w:val="Heading2"/>
      </w:pPr>
      <w:r>
        <w:t xml:space="preserve">Readiness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Subroutines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● Not Ready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1,200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69.4%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● Needs Work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23.1%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20"/>
                <w:szCs w:val="20"/>
              </w:rPr>
              <w:t xml:space="preserve">● Partial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5.8%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● Mostly Ready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1.4%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A651"/>
                <w:sz w:val="20"/>
                <w:szCs w:val="20"/>
              </w:rPr>
              <w:t xml:space="preserve">● Ready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0.2%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Phased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60"/>
        <w:gridCol w:w="1400"/>
        <w:gridCol w:w="1000"/>
        <w:gridCol w:w="10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Assessment &amp; Cataloging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Complete inventory of all subroutines, COMMON blocks, and dependencies.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 months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1,728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Infrastructure &amp; Testing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up modern build system, CI/CD, and regression test suite.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12 months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Core Module Migration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Migrate core matrix and solver routines to modern Fortran 2018 or C++.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 months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Migration &amp; Validation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Complete migration, parallel testing, and validation.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 months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728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Full migration lifecycle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60 months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1,728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Target Language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FORTRAN 77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Modern Fortran 2018 or C++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Preserves numerical accuracy while gaining modern language features, modules, and type safety.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Debt Analysis</w:t>
      </w:r>
    </w:p>
    <w:p>
      <w:pPr>
        <w:spacing w:after="2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estimated technical debt of 287,131 hours represents approximately 164 person-years of effort. This analysis is based on the complexity and severity of findings across the entire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Debt Category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Estimated Hours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A6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Flow Modernization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45,200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Integrity &amp; Safety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62,400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18,900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Testing Infrastructure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38,000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22,500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 Style &amp; Standards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8,100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 &amp; Tooling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12,600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84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Migration Preparation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79,431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287,131 hours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~164 person-years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Recommendations</w:t>
      </w:r>
    </w:p>
    <w:p>
      <w:pPr>
        <w:pStyle w:val="Heading2"/>
      </w:pPr>
      <w: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Establish a comprehensive regression test suite using known-good NASTRAN output results as oracle data.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Add IMPLICIT NONE to all program units and resolve undeclared variable warnings.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Implement IOSTAT error checking on all I/O operations to prevent silent data corruption.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Set up version control (Git) with proper branching strategy and CI pipeline.</w:t>
      </w:r>
    </w:p>
    <w:p>
      <w:pPr>
        <w:pStyle w:val="Heading2"/>
      </w:pPr>
      <w:r>
        <w:t xml:space="preserve">Short-Term Actions (3-12 months)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Begin systematic GOTO elimination starting with the most critical subroutines.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Convert fixed-format FORTRAN to free-format (.f90) using automated tooling.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Replace COMMON blocks with MODULE-based data encapsulation in high-traffic modules.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Document the top 100 most critical subroutines with Doxygen-compatible headers.</w:t>
      </w:r>
    </w:p>
    <w:p>
      <w:pPr>
        <w:pStyle w:val="Heading2"/>
      </w:pPr>
      <w:r>
        <w:t xml:space="preserve">Long-Term Strategy (1-5 years)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Execute the phased Strangler Fig migration plan, starting with the assessment phase.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Target Modern Fortran 2018 for numerical core, C++ for infrastructure and I/O layers.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Maintain parallel operation of legacy and modernized systems throughout migration.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Validate modernized modules against the NASTRAN Verification Problem Manual.</w:t>
      </w:r>
    </w:p>
    <w:p>
      <w:pPr>
        <w:spacing w:before="40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E2E8F0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40"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A651"/>
          <w:sz w:val="20"/>
          <w:szCs w:val="20"/>
        </w:rPr>
        <w:t xml:space="preserve">Hulde Review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— Enterprise Code Review Platform — </w:t>
      </w:r>
      <w:r>
        <w:rPr>
          <w:rFonts w:ascii="Calibri" w:cs="Calibri" w:eastAsia="Calibri" w:hAnsi="Calibri"/>
          <w:b/>
          <w:bCs/>
          <w:color w:val="00A651"/>
          <w:sz w:val="20"/>
          <w:szCs w:val="20"/>
        </w:rPr>
        <w:t xml:space="preserve">hulde.ai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Generated by Hulde Review — hulde.ai | Confidential  •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0A651"/>
        <w:sz w:val="16"/>
        <w:szCs w:val="16"/>
      </w:rPr>
      <w:t xml:space="preserve">Hulde Review</w:t>
    </w:r>
    <w:r>
      <w:rPr>
        <w:rFonts w:ascii="Calibri" w:cs="Calibri" w:eastAsia="Calibri" w:hAnsi="Calibri"/>
        <w:color w:val="64748B"/>
        <w:sz w:val="16"/>
        <w:szCs w:val="16"/>
      </w:rPr>
      <w:t xml:space="preserve">  |  NASA NASTRAN-93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0A6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D1B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2026-03-23T17:37:44.340Z</dcterms:created>
  <dcterms:modified xsi:type="dcterms:W3CDTF">2026-03-23T17:37:44.341Z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