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rFonts w:ascii="Georgia" w:cs="Georgia" w:eastAsia="Georgia" w:hAnsi="Georgia"/>
          <w:b w:val="false"/>
          <w:bCs w:val="false"/>
          <w:color w:val="0F172A"/>
          <w:sz w:val="40"/>
          <w:szCs w:val="40"/>
        </w:rPr>
        <w:t xml:space="preserve">tarrysingh.com · Dispatches launch — status report</w:t>
      </w:r>
    </w:p>
    <w:p>
      <w:pPr>
        <w:spacing w:after="140" w:line="32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Document status: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living. Updated at the end of each sprint. </w:t>
      </w: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Last updated: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2026-05-13 (Sprint 2 closed — D1+D2+D3 cross-repo deliverables landed in realai-crm; live E2E PASS; studio-voice HTML rendering shipped; Outstanding 1 publishing tooling verified end-to-end; Stage A.1 UAT local-smoke PASS; empty-posts production UAT PASS; digest URL rewrite shipped) </w:t>
      </w: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Editor of record: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Tarry Singh · maintained by Claude Code sessions </w:t>
      </w: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Repo: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</w:t>
      </w:r>
      <w:hyperlink w:history="1" r:id="rId3s62pf3shx1snesifpaq7">
        <w:r>
          <w:rPr>
            <w:rFonts w:ascii="Georgia" w:cs="Georgia" w:eastAsia="Georgia" w:hAnsi="Georgia"/>
            <w:color w:val="1D4ED8"/>
            <w:sz w:val="22"/>
            <w:szCs w:val="22"/>
            <w:u w:val="single"/>
          </w:rPr>
          <w:t xml:space="preserve">github.com/TarrySingh/tarrysingh-com</w:t>
        </w:r>
      </w:hyperlink>
    </w:p>
    <w:p>
      <w:pPr>
        <w:pBdr>
          <w:bottom w:val="single" w:color="CBD5E1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0F172A"/>
          <w:sz w:val="30"/>
          <w:szCs w:val="30"/>
        </w:rPr>
        <w:t xml:space="preserve">Executive summary</w:t>
      </w:r>
    </w:p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In a single multi-day sprint (S1) we shipped a complete editorial microsite layer on top of the existing tarrysingh.com: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Synaptic Cartography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studio — interactive plates, partner</w:t>
      </w:r>
    </w:p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spreads, proposal deep-dives, atmospheric backdrop, persistent   back-to-home pill, museum-grade 404s.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Dispatches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— an MDX blog at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/blog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, RSS feed, sitemap,</w:t>
      </w:r>
    </w:p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editorial type system (Gloock + IBM Plex Serif + IBM Plex Mono),   Shiki-highlighted code, automatic heading anchors, two seed posts.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Newsletter pipeline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— McKinsey-style DISPATCHES static card</w:t>
      </w:r>
    </w:p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+ bottom-right Peek slide-up across the entire main site,   HMAC-signed bridge to RealAI-CRM, fail-safe log-only fallback,   one-click unsubscribe page with RFC 8058 List-Unsubscribe-Post   compatibility.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Permanent redirects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from legacy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/symphony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and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/memphis</w:t>
      </w:r>
    </w:p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to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/synaptic/*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(sub-paths preserved).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LinkedIn syndication API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(admin-gated) on this side, with a</w:t>
      </w:r>
    </w:p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500-line cross-repo handover brief for the realai-crm receiver.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Canonical README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— 412-line studio handbook replacing the</w:t>
      </w:r>
    </w:p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create-next-app boilerplate.</w:t>
      </w:r>
    </w:p>
    <w:p>
      <w:pPr>
        <w:spacing w:after="140" w:line="32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All routes pass an end-to-end production smoke test on `www.tarrysingh.com`.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Newsletter and LinkedIn API endpoints fail closed (503 + log-only) until the corresponding receivers in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realai-crm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are deployed.</w:t>
      </w:r>
    </w:p>
    <w:p>
      <w:pPr>
        <w:spacing w:after="140" w:line="32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What's not yet live: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The RealAI-CRM </w:t>
      </w: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Tarrysingh Welcome cadence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(3 emails over 14 days, queued for every new subscriber).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A </w:t>
      </w: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Monthly Roundup cadence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— one email per month to all subscribers, summarising recent posts.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A </w:t>
      </w: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blog publishing cadence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— discipline + tooling so a new post ships every ~3 days.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End-to-end </w:t>
      </w: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UAT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of the three above, against real subscribers.</w:t>
      </w:r>
    </w:p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This report tracks all of the above as the sprint sequence continues.</w:t>
      </w:r>
    </w:p>
    <w:p>
      <w:pPr>
        <w:pBdr>
          <w:bottom w:val="single" w:color="CBD5E1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0F172A"/>
          <w:sz w:val="30"/>
          <w:szCs w:val="30"/>
        </w:rPr>
        <w:t xml:space="preserve">Sprint history</w:t>
      </w:r>
    </w:p>
    <w:p>
      <w:pPr>
        <w:pStyle w:val="Heading3"/>
        <w:spacing w:after="120" w:before="220"/>
      </w:pPr>
      <w:r>
        <w:rPr>
          <w:rFonts w:ascii="Georgia" w:cs="Georgia" w:eastAsia="Georgia" w:hAnsi="Georgia"/>
          <w:b/>
          <w:bCs/>
          <w:color w:val="0F172A"/>
          <w:sz w:val="26"/>
          <w:szCs w:val="26"/>
        </w:rPr>
        <w:t xml:space="preserve">Sprint 1 — Microsites + Newsletter MVP</w:t>
      </w:r>
    </w:p>
    <w:p>
      <w:pPr>
        <w:spacing w:after="140" w:line="32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Window: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late April → 2026-05-13 </w:t>
      </w: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Outcome: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all P1–P4 surfaces shipped to production. README + cross-repo briefs filed.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0"/>
        <w:gridCol w:w="4305"/>
        <w:gridCol w:w="1685"/>
      </w:tblGrid>
      <w:tr>
        <w:trPr>
          <w:tblHeader/>
        </w:trP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Phase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What landed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Production state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P1 — Blog (Dispatches) plumbing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MDX + Shiki + gray-matter + reading-time deps; blog lib (posts.ts, mdx-components.tsx, shiki.ts);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/blog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/blog/[slug]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/blog/rss.xml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; two seed posts;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Dispatches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link in Navbar + Footer; sitemap + robots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P2 — McKinsey-style CTA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NewsletterCard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(wide + compact),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NewsletterFooter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wrapper,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NewsletterPeek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slide-up at 60 % page-scroll; mounted on home, blog, every experiment, jobs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P3 — RealAI-CRM bridge (tarrysingh-com side)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HMAC-SHA256 client lib (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src/lib/crm/*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);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/api/newsletter/subscribe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and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/api/newsletter/unsubscribe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with fail-safe log-only fallback;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/blog/unsubscribe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editorial confirmation page;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.env.example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keys; cross-repo handover brief at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docs/cross-repo/realai-crm-tarrysingh-webhook.md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Live (log-only)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P4 — LinkedIn syndication (tarrysingh-com side)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src/lib/linkedin/{types,syndicate}.ts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;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/api/integrations/linkedin/{syndicate,preview}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admin-gated routes; cross-repo handover brief at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docs/cross-repo/realai-crm-linkedin-syndication.md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Live (log-only)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Polish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Editorial McKinsey 404 + studio-palette 404 with catch-all; permanent redirects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/symphony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+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/memphis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→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/synaptic/*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; ESLint flat-config FlatCompat fix; next-mdx-remote 5 → 6 CVE bump; tailwind ESM-import fix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Docs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Canonical README rewrite; sprint reports under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docs/reports/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; cross-repo briefs under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docs/cross-repo/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Live</w:t>
            </w:r>
          </w:p>
        </w:tc>
      </w:tr>
    </w:tbl>
    <w:p>
      <w:pPr>
        <w:spacing w:after="140" w:line="32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Commits to main: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~30 micro-commits via two rebase-merged PRs (#2, #3). Production URL behaves consistently with local + preview builds.</w:t>
      </w:r>
    </w:p>
    <w:p>
      <w:pPr>
        <w:pStyle w:val="Heading3"/>
        <w:spacing w:after="120" w:before="220"/>
      </w:pPr>
      <w:r>
        <w:rPr>
          <w:rFonts w:ascii="Georgia" w:cs="Georgia" w:eastAsia="Georgia" w:hAnsi="Georgia"/>
          <w:b/>
          <w:bCs/>
          <w:color w:val="0F172A"/>
          <w:sz w:val="26"/>
          <w:szCs w:val="26"/>
        </w:rPr>
        <w:t xml:space="preserve">Sprint 2 — Cadences, publishing rhythm, UAT (in progress)</w:t>
      </w:r>
    </w:p>
    <w:p>
      <w:pPr>
        <w:spacing w:after="140" w:line="32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Window: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2026-05-13 → TBD </w:t>
      </w: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Goal: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the three outstanding work items below, each acceptance-criteria-driven.</w:t>
      </w:r>
    </w:p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See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Outstanding work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UAT plan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.</w:t>
      </w:r>
    </w:p>
    <w:p>
      <w:pPr>
        <w:pBdr>
          <w:bottom w:val="single" w:color="CBD5E1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0F172A"/>
          <w:sz w:val="30"/>
          <w:szCs w:val="30"/>
        </w:rPr>
        <w:t xml:space="preserve">Production state — confirmed by smoke test</w:t>
      </w:r>
    </w:p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Verified 2026-05-13 against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www.tarrysingh.com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0"/>
        <w:gridCol w:w="4305"/>
        <w:gridCol w:w="1685"/>
      </w:tblGrid>
      <w:tr>
        <w:trPr>
          <w:tblHeader/>
        </w:trP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Surface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Behaviour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/symphony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→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/synaptic/symphony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(308)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redirect, sub-paths preserved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/memphis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→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/synaptic/memphis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(308)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redirect, sub-paths preserved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/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/about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/experiments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/synaptic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/synaptic/symphony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/synaptic/memphis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/blog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/jobs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200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✅ 8/8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/blog/why-i-rebuilt-this-site-around-a-studio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200, full MDX render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/blog/notes-on-drawing-a-chip-that-sleeps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200, full MDX render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/blog/rss.xml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200, valid RSS 2.0 XML, both seed posts present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/sitemap.xml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/robots.txt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200, valid XML/TXT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/blog/unsubscribe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(no params)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200, editorial fallback card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/this-page-doesnt-exist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404 + cream-paper editorial "</w:t>
            </w:r>
            <w:r>
              <w:rPr>
                <w:rFonts w:ascii="Georgia" w:cs="Georgia" w:eastAsia="Georgia" w:hAnsi="Georgia"/>
                <w:i/>
                <w:iCs/>
                <w:color w:val="0F172A"/>
                <w:sz w:val="20"/>
                <w:szCs w:val="20"/>
              </w:rPr>
              <w:t xml:space="preserve">This plate has wandered.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"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/synaptic/missing-plate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404 + midnight indigo "</w:t>
            </w:r>
            <w:r>
              <w:rPr>
                <w:rFonts w:ascii="Georgia" w:cs="Georgia" w:eastAsia="Georgia" w:hAnsi="Georgia"/>
                <w:i/>
                <w:iCs/>
                <w:color w:val="0F172A"/>
                <w:sz w:val="20"/>
                <w:szCs w:val="20"/>
              </w:rPr>
              <w:t xml:space="preserve">This plate is not currently hung.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"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POST /api/newsletter/subscribe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(good email)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200 +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{outcome: "logged"}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(CRM URL unset)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POST /api/newsletter/subscribe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(bad email)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422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invalid_email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GET /api/newsletter/subscribe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405 method_not_allowed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POST /api/newsletter/unsubscribe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(secret unset)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503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unsubscribe_unconfigured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(fail closed)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POST /api/integrations/linkedin/preview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(no admin token)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503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syndication_unconfigured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(fail closed)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140" w:line="32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Visual verification (manual, by Tarry):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redirect + blog content confirmed in browser. 404 colour split confirmed (cream main / blue synaptic). Static newsletter card confirmed visible on home + blog. Peek confirmed working after scroll on long-form pages.</w:t>
      </w:r>
    </w:p>
    <w:p>
      <w:pPr>
        <w:pBdr>
          <w:bottom w:val="single" w:color="CBD5E1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0F172A"/>
          <w:sz w:val="30"/>
          <w:szCs w:val="30"/>
        </w:rPr>
        <w:t xml:space="preserve">Outstanding work — Sprint 2</w:t>
      </w:r>
    </w:p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Three deliverables, each with hard acceptance criteria, each UAT-tested before sign-off.</w:t>
      </w:r>
    </w:p>
    <w:p>
      <w:pPr>
        <w:pStyle w:val="Heading3"/>
        <w:spacing w:after="120" w:before="220"/>
      </w:pPr>
      <w:r>
        <w:rPr>
          <w:rFonts w:ascii="Georgia" w:cs="Georgia" w:eastAsia="Georgia" w:hAnsi="Georgia"/>
          <w:b/>
          <w:bCs/>
          <w:color w:val="0F172A"/>
          <w:sz w:val="26"/>
          <w:szCs w:val="26"/>
        </w:rPr>
        <w:t xml:space="preserve">Outstanding 1 — Blog publishing cadence (target: one post every 3 days)</w:t>
      </w:r>
    </w:p>
    <w:p>
      <w:pPr>
        <w:spacing w:after="140" w:line="32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What this is.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Not a hard cron — a discipline + tooling layer that makes shipping a Dispatch every three days the path of least resistance.</w:t>
      </w:r>
    </w:p>
    <w:p>
      <w:pPr>
        <w:spacing w:after="140" w:line="32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What needs to exist: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A drafts directory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—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content/blog/_drafts/&lt;slug&gt;.mdx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,</w:t>
      </w:r>
    </w:p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git-ignored from the live tree, served only in dev. The post    lives here while it's being written.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A small `npm run blog:new &lt;slug&gt;` script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— scaffolds the</w:t>
      </w:r>
    </w:p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frontmatter (title, today's date, default category, empty    excerpt and body) so the author doesn't fight YAML every time.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A `npm run blog:promote &lt;slug&gt;` script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— moves the file</w:t>
      </w:r>
    </w:p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from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_drafts/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to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content/blog/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, validates frontmatter,    bumps the date to today, runs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npm run build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, and (if a CRM    webhook + LinkedIn syndication URL are set) prints the curl    command to fire the syndicate endpoint manually after the    Vercel build is live.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A `npm run blog:audit &lt;slug&gt;` script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— runs the</w:t>
      </w:r>
    </w:p>
    <w:p>
      <w:pPr>
        <w:spacing w:after="140" w:line="320"/>
      </w:pPr>
      <w:r>
        <w:rPr>
          <w:rFonts w:ascii="Menlo" w:cs="Menlo" w:eastAsia="Menlo" w:hAnsi="Menlo"/>
          <w:color w:val="B45309"/>
          <w:sz w:val="20"/>
          <w:szCs w:val="20"/>
        </w:rPr>
        <w:t xml:space="preserve">content-audit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skill checks programmatically (voice    consistency, British English, forbidden-words list, citation    hygiene, one italic close per page). Output a pass/fail report.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A short editorial calendar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in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docs/editorial/calendar.md</w:t>
      </w:r>
    </w:p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listing the next 6–8 Dispatches by slug + working title +    target ship date. Updated whenever a piece moves status.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Optional: a GitHub Action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that on every push to main with</w:t>
      </w:r>
    </w:p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a new file under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content/blog/*.mdx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, fires the LinkedIn    syndication endpoint with the admin token (deploy-scoped).</w:t>
      </w:r>
    </w:p>
    <w:p>
      <w:pPr>
        <w:spacing w:after="140" w:line="32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Acceptance criteria: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☑ 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npm run blog:new my-slug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creates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content/blog/_drafts/my-slug.mdx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with valid frontmatter and a placeholder body.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(Verified 2026-05-13 — `scripts/blog/new.mjs` validates the slug against `/^[a-z0-9][a-z0-9-]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[a-z0-9]$/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, writes frontmatter with today's date, default category "Notes",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draft: true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`, and a placeholder body. Rejects malformed slugs and conflicting names with a clear error.)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*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☑ 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npm run blog:audit my-slug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returns a structured report (issues + counts) and exits non-zero on any error-level finding.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(`scripts/blog/audit.mjs` enforces required frontmatter keys; category ∈ {Essays, Notes, Studio}; excerpt 80–700 chars; ISO date; forbidden SaaS/hedge vocabulary as errors; British-English spellings, double-spaces, straight-apostrophe usages as warnings; one italic close per page; body length ≥ 600 chars. Exit code = error count.)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☑ 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npm run blog:promote my-slug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moves the file, validates, and prints the next-steps cheat-sheet.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(`scripts/blog/promote.mjs` runs the audit first; aborts on errors; patches frontmatter (`draft: false`, date → today unless `--keep-date`); `git mv`s into `content/blog/`; runs `next build`; prints the publish-and-syndicate cheat-sheet.)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☑ 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docs/editorial/calendar.md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exists and lists ≥ 6 forthcoming Dispatches with target dates.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(Eight rows live, three-day cadence through end-May into early June 2026, status legend for planned/drafting/audited/published.)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☐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Two Dispatches ship in production within 6 days of go-live, using these tools end-to-end.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(Pending — first authored piece queued for 2026-05-16 per the editorial calendar.)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☐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Both new Dispatches appear in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/blog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, RSS feed, sitemap, and (if CRM is live) trigger the welcome cadence dormancy reset for re-engaged subscribers.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(Pending — follows from the row above.)</w:t>
      </w:r>
    </w:p>
    <w:p>
      <w:pPr>
        <w:spacing w:after="140" w:line="32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Stage A.1 local smoke-test (2026-05-13):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scaffold → 200-word body → audit (passed, no findings) → promote (moved file, patched frontmatter, ran build) → full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next build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emitted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/blog/uat-stage-a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route alongside the existing posts (50/50 static pages generated). UAT file restored and removed.</w:t>
      </w:r>
    </w:p>
    <w:p>
      <w:pPr>
        <w:spacing w:after="140" w:line="32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Dependencies: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none. Can ship without CRM being live.</w:t>
      </w:r>
    </w:p>
    <w:p>
      <w:pPr>
        <w:pStyle w:val="Heading3"/>
        <w:spacing w:after="120" w:before="220"/>
      </w:pPr>
      <w:r>
        <w:rPr>
          <w:rFonts w:ascii="Georgia" w:cs="Georgia" w:eastAsia="Georgia" w:hAnsi="Georgia"/>
          <w:b/>
          <w:bCs/>
          <w:color w:val="0F172A"/>
          <w:sz w:val="26"/>
          <w:szCs w:val="26"/>
        </w:rPr>
        <w:t xml:space="preserve">Outstanding 2 — Monthly Roundup cadence (in </w:t>
      </w:r>
      <w:r>
        <w:rPr>
          <w:rFonts w:ascii="Menlo" w:cs="Menlo" w:eastAsia="Menlo" w:hAnsi="Menlo"/>
          <w:b/>
          <w:bCs/>
          <w:color w:val="B45309"/>
          <w:sz w:val="20"/>
          <w:szCs w:val="20"/>
        </w:rPr>
        <w:t xml:space="preserve">realai-crm</w:t>
      </w:r>
      <w:r>
        <w:rPr>
          <w:rFonts w:ascii="Georgia" w:cs="Georgia" w:eastAsia="Georgia" w:hAnsi="Georgia"/>
          <w:b/>
          <w:bCs/>
          <w:color w:val="0F172A"/>
          <w:sz w:val="26"/>
          <w:szCs w:val="26"/>
        </w:rPr>
        <w:t xml:space="preserve">)</w:t>
      </w:r>
    </w:p>
    <w:p>
      <w:pPr>
        <w:spacing w:after="140" w:line="32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What this is.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A second cadence in RealAI-CRM (alongside the existing "Tarrysingh Welcome" 3-email sequence). One email per month to every active subscriber, summarising the Dispatches published that month.</w:t>
      </w:r>
    </w:p>
    <w:p>
      <w:pPr>
        <w:spacing w:after="140" w:line="32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Shape of the cadence: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Trigger: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monthly, the first Monday of each month at 09:00 CET.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Recipients: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every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CrmContact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enrolled in the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`Tarrysingh</w:t>
      </w:r>
    </w:p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Welcome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 cadence whose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CadenceUnsubscribe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` is null.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Body: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opening line + 2–4 Dispatch summaries (each =</w:t>
      </w:r>
    </w:p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Gloock-style title + Plex Serif excerpt + read-more link) +   closing italic + List-Unsubscribe footer.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Generation: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the CRM fetches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https://tarrysingh.com/blog/rss.xml</w:t>
      </w:r>
    </w:p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(or, better, a future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/api/digest/this-month.json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endpoint on   tarrysingh-com that returns a clean JSON digest), renders the   email through a templating step in RealAI-CRM, and dispatches   via Resend.</w:t>
      </w:r>
    </w:p>
    <w:p>
      <w:pPr>
        <w:spacing w:after="140" w:line="32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Acceptance criteria: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☑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CRM has a published cadence named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Tarrysingh Monthly Roundup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.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(Cadence id `01a47473-d6fb-4af9-8d46-74b374685a2f`, published 2026-05-13.)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☑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Cadence pulls Dispatches from a digest endpoint on tarrysingh-com.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(Cron handler `GET https://tarrysingh.com/api/digest/this-month.json` with 15 s timeout — fail-safe abort on 5xx writes a `CrmActivity` note instead of sending a broken email.)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☑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Subject line is templated: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Dispatches · &lt;Month&gt; roundup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.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☐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Body renders cleanly in Apple Mail, Gmail web, Outlook (web + desktop). Verified by sending to three test addresses.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(Tarry-side UAT — pending.)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☑  </w:t>
      </w: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Empty-month digest path verified against production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(2026-05-13: `GET https://www.tarrysingh.com/api/digest/this-month?month=2027-01` returns 200 with `{posts: []}`. The CRM cron's "between plates" branch will fire correctly on quiet months. The documented `.json` URL was off by an extension — added `/api/digest/this-month.json → /api/digest/this-month` rewrite in `next.config.ts` so both URLs serve.)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☑ 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List-Unsubscribe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and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List-Unsubscribe-Post: One-Click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headers point at the tarrysingh-com unsubscribe endpoint.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(HMAC-signed token, RFC 8058 one-click.)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☑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Open-tracking pixel is OFF (the studio voice rule — no surveillance affordances).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☑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Click-tracking is OFF for the same reason.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(Explicit `tracking: { opens: false, clicks: false }` on Resend payload, both providers' defaults verified.)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☐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The first real Monthly Roundup ships on 2026-06-01 (first Monday of June 2026).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(Vercel cron entry `0 9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 1` plus first-Monday-of-month guard in handler — Vercel cron parser rejects day-of-month + day-of-week together, fixed in commit `89dd662`.)</w:t>
      </w:r>
    </w:p>
    <w:p>
      <w:pPr>
        <w:spacing w:after="140" w:line="32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Bonus on this side (tarrysingh-com):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the empty-posts UAT — point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TARRYSINGH_DIGEST_URL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at a stub returning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posts: []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and trigger the cron with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?force=true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to verify the "between plates" copy fires. Tracked separately.</w:t>
      </w:r>
    </w:p>
    <w:p>
      <w:pPr>
        <w:spacing w:after="140" w:line="32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Dependencies: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The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Tarrysingh Welcome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cadence (Outstanding 3) must exist first — the Monthly Roundup recipients list is derived from its enrollment.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A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/api/digest/this-month.json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endpoint on tarrysingh-com — small new route that returns the same data RSS does, in JSON shape.</w:t>
      </w:r>
    </w:p>
    <w:p>
      <w:pPr>
        <w:pStyle w:val="Heading3"/>
        <w:spacing w:after="120" w:before="220"/>
      </w:pPr>
      <w:r>
        <w:rPr>
          <w:rFonts w:ascii="Georgia" w:cs="Georgia" w:eastAsia="Georgia" w:hAnsi="Georgia"/>
          <w:b/>
          <w:bCs/>
          <w:color w:val="0F172A"/>
          <w:sz w:val="26"/>
          <w:szCs w:val="26"/>
        </w:rPr>
        <w:t xml:space="preserve">Outstanding 3 — </w:t>
      </w:r>
      <w:r>
        <w:rPr>
          <w:rFonts w:ascii="Menlo" w:cs="Menlo" w:eastAsia="Menlo" w:hAnsi="Menlo"/>
          <w:b/>
          <w:bCs/>
          <w:color w:val="B45309"/>
          <w:sz w:val="20"/>
          <w:szCs w:val="20"/>
        </w:rPr>
        <w:t xml:space="preserve">Tarrysingh Welcome</w:t>
      </w:r>
      <w:r>
        <w:rPr>
          <w:rFonts w:ascii="Georgia" w:cs="Georgia" w:eastAsia="Georgia" w:hAnsi="Georgia"/>
          <w:b/>
          <w:bCs/>
          <w:color w:val="0F172A"/>
          <w:sz w:val="26"/>
          <w:szCs w:val="26"/>
        </w:rPr>
        <w:t xml:space="preserve"> cadence in </w:t>
      </w:r>
      <w:r>
        <w:rPr>
          <w:rFonts w:ascii="Menlo" w:cs="Menlo" w:eastAsia="Menlo" w:hAnsi="Menlo"/>
          <w:b/>
          <w:bCs/>
          <w:color w:val="B45309"/>
          <w:sz w:val="20"/>
          <w:szCs w:val="20"/>
        </w:rPr>
        <w:t xml:space="preserve">realai-crm</w:t>
      </w:r>
      <w:r>
        <w:rPr>
          <w:rFonts w:ascii="Georgia" w:cs="Georgia" w:eastAsia="Georgia" w:hAnsi="Georgia"/>
          <w:b/>
          <w:bCs/>
          <w:color w:val="0F172A"/>
          <w:sz w:val="26"/>
          <w:szCs w:val="26"/>
        </w:rPr>
        <w:t xml:space="preserve"> + auto-enrol on subscribe</w:t>
      </w:r>
    </w:p>
    <w:p>
      <w:pPr>
        <w:spacing w:after="140" w:line="32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What this is.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The end of the Sprint-1 P3 work. The tarrysingh-com side already POSTs HMAC-signed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LeadPayloadV1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events to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https://crm.realai.eu/api/webhooks/tarrysingh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. That receiver doesn't exist yet. This deliverable stands it up + builds the 3-email cadence that the receiver auto-enrols every new subscriber into.</w:t>
      </w:r>
    </w:p>
    <w:p>
      <w:pPr>
        <w:spacing w:after="140" w:line="32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Shape: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documented in full at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docs/cross-repo/realai-crm-tarrysingh-webhook.md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Clone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realai-crm/src/app/api/webhooks/earthscan/route.ts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→</w:t>
      </w:r>
    </w:p>
    <w:p>
      <w:pPr>
        <w:spacing w:after="140" w:line="320"/>
      </w:pPr>
      <w:r>
        <w:rPr>
          <w:rFonts w:ascii="Menlo" w:cs="Menlo" w:eastAsia="Menlo" w:hAnsi="Menlo"/>
          <w:color w:val="B45309"/>
          <w:sz w:val="20"/>
          <w:szCs w:val="20"/>
        </w:rPr>
        <w:t xml:space="preserve">tarrysingh/route.ts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(three sed substitutions).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Set three env vars on the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realai-crm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Vercel project:</w:t>
      </w:r>
    </w:p>
    <w:p>
      <w:pPr>
        <w:spacing w:after="140" w:line="320"/>
      </w:pPr>
      <w:r>
        <w:rPr>
          <w:rFonts w:ascii="Menlo" w:cs="Menlo" w:eastAsia="Menlo" w:hAnsi="Menlo"/>
          <w:color w:val="B45309"/>
          <w:sz w:val="20"/>
          <w:szCs w:val="20"/>
        </w:rPr>
        <w:t xml:space="preserve">TARRYSINGH_WEBHOOK_SECRET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,   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TARRYSINGH_WEBHOOK_OWNER_USER_ID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,   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TARRYSINGH_AUTO_ENROLL_CADENCE_ID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Build the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Tarrysingh Welcome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cadence in the CRM UI — three</w:t>
      </w:r>
    </w:p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steps over 14 days, body copy already written in the handover    brief (Plex-Serif voice, one italic close per email, signed    "T.").</w:t>
      </w:r>
    </w:p>
    <w:p>
      <w:pPr>
        <w:spacing w:after="140" w:line="32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Acceptance criteria: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☑ 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POST https://crm.realai.eu/api/webhooks/tarrysingh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with a valid HMAC-signed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LeadPayloadV1 v1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returns 200 with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{ok: true, deduped: false, contactId, autoEnroll: {enrolled: true}}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.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(Verified synthetic 2026-05-13 17:41:23.)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☑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Posting a duplicate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eventId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within 24 h returns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{deduped: true}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.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(Verified 17:41:26.)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☑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Posting a new event with the same email returns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{deduped: false, autoEnroll: {enrolled: false, reason: "already_enrolled"}}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.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(Verified 17:41:26.)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☑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Posting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source: "unsubscribe"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upserts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CadenceUnsubscribe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(idempotent on email).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(Verified 17:41:27. Enrollment exits to status `UNSUBSCRIBED` + stage `DO_NOT_CONTACT`, remaining steps flip to `SKIPPED`.)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☑ 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Tarrysingh Welcome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cadence is published and active, with three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CadenceStep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rows at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dayOffset = 0, 5, 14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.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(Cadence id `0ab4b8f0-ca36-4a10-8df8-9466a0418f5d`. Body copy verbatim from the handover brief — 1123 / 698 / 1051 chars, signed `— T.`)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☑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Subscribing on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www.tarrysingh.com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with a fresh email results in: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(LIVE E2E 2026-05-13 18:02:31 — `e2e-002@dispatches.test` → tarrysingh-com `/api/newsletter/subscribe` 200 at 18:02:29 → HMAC-signed forward to crm.realai.eu 200 at 18:02:30 → `CrmContact` upserted at 18:02:31 → enrolled in Welcome cadence with status `ACTIVE`, stage `COLD`, currentStep 1/3 → 3 `CadenceStepExecution` rows scheduled. Confirmed visible in the Welcome cadence's Recipients tab.)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☑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Email 1 received within 10 min of signup.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(Verified 2026-05-13 ~18:15 UTC and again ~18:35 UTC after the styled-HTML re-send to `tarry.singh@earthscan.io`.)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☑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Email 2 received 5 days later.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(Verified ~18:40 UTC using a temporary fast-forward — production fast-forward path via D3 admin endpoint will be exercised again with the day-5 timeline on a future enrollment.)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☑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Email 3 received 14 days later.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(Verified ~18:45 UTC, same fast-forward UAT pass.)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☑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Each email renders with the studio voice (Plex Serif body, italic close, signed "T.").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(Studio-voice HTML template shipped 2026-05-13 in commit `b53ffd4` — cream paper `#faf6ef`, midnight indigo `#0d1b3d`, IBM Plex Serif body via Google Fonts, italic close paragraph, em-dash bullets. Graceful system-serif fallback for Outlook desktop. All 3 emails inbox-tested and visually approved by Tarry.)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☑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Clicking the unsubscribe link in any email halts subsequent emails immediately.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(Verified via synthetic Test 4: source=unsubscribe upserts `CadenceUnsubscribe` and flips all PENDING/DUE step executions for the enrollment to `SKIPPED`. The `/u/{token}` one-click endpoint hits the same `applyRules({ event: "email_unsubscribed" })` code path.)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☑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Re-subscribing after an unsubscribe does NOT re-enrol.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(Verified — the `canSendToContact` gate in `autoEnrollContact` returns `globally_unsubscribed` on email match against `CadenceUnsubscribe`.)</w:t>
      </w:r>
    </w:p>
    <w:p>
      <w:pPr>
        <w:spacing w:after="140" w:line="32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Dependencies: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none on this side. Pure realai-crm work + Vercel env vars on both repos. </w:t>
      </w: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All done as of 2026-05-13.</w:t>
      </w:r>
    </w:p>
    <w:p>
      <w:pPr>
        <w:pStyle w:val="Heading3"/>
        <w:spacing w:after="120" w:before="220"/>
      </w:pPr>
      <w:r>
        <w:rPr>
          <w:rFonts w:ascii="Georgia" w:cs="Georgia" w:eastAsia="Georgia" w:hAnsi="Georgia"/>
          <w:b/>
          <w:bCs/>
          <w:color w:val="0F172A"/>
          <w:sz w:val="26"/>
          <w:szCs w:val="26"/>
        </w:rPr>
        <w:t xml:space="preserve">Outstanding 4 — UAT fast-forward admin tool (in </w:t>
      </w:r>
      <w:r>
        <w:rPr>
          <w:rFonts w:ascii="Menlo" w:cs="Menlo" w:eastAsia="Menlo" w:hAnsi="Menlo"/>
          <w:b/>
          <w:bCs/>
          <w:color w:val="B45309"/>
          <w:sz w:val="20"/>
          <w:szCs w:val="20"/>
        </w:rPr>
        <w:t xml:space="preserve">realai-crm</w:t>
      </w:r>
      <w:r>
        <w:rPr>
          <w:rFonts w:ascii="Georgia" w:cs="Georgia" w:eastAsia="Georgia" w:hAnsi="Georgia"/>
          <w:b/>
          <w:bCs/>
          <w:color w:val="0F172A"/>
          <w:sz w:val="26"/>
          <w:szCs w:val="26"/>
        </w:rPr>
        <w:t xml:space="preserve">) — ✅ shipped</w:t>
      </w:r>
    </w:p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The Welcome cadence's 14-day timeline would otherwise stall UAT until 2026-05-27. The cross-repo brief asked for a deploy-only admin endpoint to compress day-5 + day-14 into ~10 min for one-sitting verification.</w:t>
      </w:r>
    </w:p>
    <w:p>
      <w:pPr>
        <w:spacing w:after="140" w:line="32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Acceptance criteria: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☑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Tool changes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scheduledAt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for arbitrary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CadenceStepExecution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rows.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(POST `/api/admin/cadence/fast-forward` with body `{email, cadenceName, stepNumbers[], offsetMinutes}`. Clamped to ±30 days.)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☑ 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X-Realai-Admin-Token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header gate.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(503 when env unset, 401 on mismatch.)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☑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Audit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CrmActivity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NOTE row written for every change, tagged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admin.fast_forward · &lt;cadenceName&gt;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.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☑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Cron picks up the fast-forwarded execution within the next 5-minute window and dispatches via the standard send path.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(PENDING → DUE promotion when the new `scheduledAt` is in the past.)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☑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Original offsets restorable by re-calling the endpoint with the matching positive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offsetMinutes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.</w:t>
      </w:r>
    </w:p>
    <w:p>
      <w:pPr>
        <w:spacing w:after="140" w:line="32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Dependencies: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REALAI_ADMIN_TOKEN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env var on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realai-crm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. </w:t>
      </w: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All done as of 2026-05-13.</w:t>
      </w:r>
    </w:p>
    <w:p>
      <w:pPr>
        <w:pBdr>
          <w:bottom w:val="single" w:color="CBD5E1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0F172A"/>
          <w:sz w:val="30"/>
          <w:szCs w:val="30"/>
        </w:rPr>
        <w:t xml:space="preserve">What landed on the realai-crm side (2026-05-13)</w:t>
      </w:r>
    </w:p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A consolidated paper-trail of everything the cross-repo Sprint 2 work produced on the receiver side. Both for audit + for future Claude sessions reading this report cold.</w:t>
      </w:r>
    </w:p>
    <w:p>
      <w:pPr>
        <w:pStyle w:val="Heading3"/>
        <w:spacing w:after="120" w:before="220"/>
      </w:pPr>
      <w:r>
        <w:rPr>
          <w:rFonts w:ascii="Georgia" w:cs="Georgia" w:eastAsia="Georgia" w:hAnsi="Georgia"/>
          <w:b/>
          <w:bCs/>
          <w:color w:val="0F172A"/>
          <w:sz w:val="26"/>
          <w:szCs w:val="26"/>
        </w:rPr>
        <w:t xml:space="preserve">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Commit</w:t>
            </w:r>
          </w:p>
        </w:tc>
        <w:tc>
          <w:tcPr>
            <w:tcW w:type="dxa" w:w="5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9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901c861</w:t>
            </w:r>
          </w:p>
        </w:tc>
        <w:tc>
          <w:tcPr>
            <w:tcW w:type="dxa" w:w="5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/api/webhooks/tarrysingh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receiver (cloned from earthscan + 4 sed substitutions)</w:t>
            </w:r>
          </w:p>
        </w:tc>
      </w:tr>
      <w:tr>
        <w:tc>
          <w:tcPr>
            <w:tcW w:type="dxa" w:w="39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66d9326</w:t>
            </w:r>
          </w:p>
        </w:tc>
        <w:tc>
          <w:tcPr>
            <w:tcW w:type="dxa" w:w="5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Tarrysingh Monthly Roundup broadcast cron + body renderer + digest fetcher</w:t>
            </w:r>
          </w:p>
        </w:tc>
      </w:tr>
      <w:tr>
        <w:tc>
          <w:tcPr>
            <w:tcW w:type="dxa" w:w="39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f72eea4</w:t>
            </w:r>
          </w:p>
        </w:tc>
        <w:tc>
          <w:tcPr>
            <w:tcW w:type="dxa" w:w="5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Admin cadence fast-forward endpoint</w:t>
            </w:r>
          </w:p>
        </w:tc>
      </w:tr>
      <w:tr>
        <w:tc>
          <w:tcPr>
            <w:tcW w:type="dxa" w:w="39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89dd662</w:t>
            </w:r>
          </w:p>
        </w:tc>
        <w:tc>
          <w:tcPr>
            <w:tcW w:type="dxa" w:w="5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Cron-validator fix: Vercel rejects day-of-month + day-of-week together → schedule split into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0 9 * * 1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+ first-Monday-of-month guard in handler</w:t>
            </w:r>
          </w:p>
        </w:tc>
      </w:tr>
      <w:tr>
        <w:tc>
          <w:tcPr>
            <w:tcW w:type="dxa" w:w="39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b53ffd4</w:t>
            </w:r>
          </w:p>
        </w:tc>
        <w:tc>
          <w:tcPr>
            <w:tcW w:type="dxa" w:w="5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Studio-voice HTML email rendering — shared template in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src/lib/cadences/tarrysingh-roundup/studio-html.ts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(cream paper + Plex Serif + indigo + italic close); Resend + MS Graph adapters detect pre-rendered HTML bodies and skip the legacy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\n→&lt;br&gt;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mangle; all 3 Welcome cadence bodies re-seeded as HTML via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scripts/seed-tarrysingh-welcome-html.ts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(idempotent)</w:t>
            </w:r>
          </w:p>
        </w:tc>
      </w:tr>
    </w:tbl>
    <w:p>
      <w:pPr>
        <w:pStyle w:val="Heading3"/>
        <w:spacing w:after="120" w:before="220"/>
      </w:pPr>
      <w:r>
        <w:rPr>
          <w:rFonts w:ascii="Georgia" w:cs="Georgia" w:eastAsia="Georgia" w:hAnsi="Georgia"/>
          <w:b/>
          <w:bCs/>
          <w:color w:val="0F172A"/>
          <w:sz w:val="26"/>
          <w:szCs w:val="26"/>
        </w:rPr>
        <w:t xml:space="preserve">DB seeds (production Supabase)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0"/>
        <w:gridCol w:w="4305"/>
        <w:gridCol w:w="1685"/>
      </w:tblGrid>
      <w:tr>
        <w:trPr>
          <w:tblHeader/>
        </w:trP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Cadence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Id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Steps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Tarrysingh Welcome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0ab4b8f0-ca36-4a10-8df8-9466a0418f5d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3 steps, day 0 / 5 / 14, AUTOMATIC_EMAIL, isActive + isPublished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Tarrysingh Monthly Roundup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01a47473-d6fb-4af9-8d46-74b374685a2f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1 placeholder step (subject + body overwritten at send time by the cron handler with the live digest)</w:t>
            </w:r>
          </w:p>
        </w:tc>
      </w:tr>
    </w:tbl>
    <w:p>
      <w:pPr>
        <w:pStyle w:val="Heading3"/>
        <w:spacing w:after="120" w:before="220"/>
      </w:pPr>
      <w:r>
        <w:rPr>
          <w:rFonts w:ascii="Georgia" w:cs="Georgia" w:eastAsia="Georgia" w:hAnsi="Georgia"/>
          <w:b/>
          <w:bCs/>
          <w:color w:val="0F172A"/>
          <w:sz w:val="26"/>
          <w:szCs w:val="26"/>
        </w:rPr>
        <w:t xml:space="preserve">Vercel env vars set</w:t>
      </w:r>
    </w:p>
    <w:p>
      <w:pPr>
        <w:spacing w:after="140" w:line="32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On `realai-crm`: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enlo" w:cs="Menlo" w:eastAsia="Menlo" w:hAnsi="Menlo"/>
          <w:color w:val="B45309"/>
          <w:sz w:val="20"/>
          <w:szCs w:val="20"/>
        </w:rPr>
        <w:t xml:space="preserve">TARRYSINGH_WEBHOOK_SECRET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(matches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CRM_WEBHOOK_SECRET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on this side)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enlo" w:cs="Menlo" w:eastAsia="Menlo" w:hAnsi="Menlo"/>
          <w:color w:val="B45309"/>
          <w:sz w:val="20"/>
          <w:szCs w:val="20"/>
        </w:rPr>
        <w:t xml:space="preserve">TARRYSINGH_WEBHOOK_OWNER_USER_ID = 2b66e24b-0eac-4b13-9ac1-83999065c6bb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(tarry.singh@deepkapha.com, SUPER_ADMIN of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org_dk_ai_lab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enlo" w:cs="Menlo" w:eastAsia="Menlo" w:hAnsi="Menlo"/>
          <w:color w:val="B45309"/>
          <w:sz w:val="20"/>
          <w:szCs w:val="20"/>
        </w:rPr>
        <w:t xml:space="preserve">TARRYSINGH_AUTO_ENROLL_CADENCE_ID = 0ab4b8f0-ca36-4a10-8df8-9466a0418f5d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enlo" w:cs="Menlo" w:eastAsia="Menlo" w:hAnsi="Menlo"/>
          <w:color w:val="B45309"/>
          <w:sz w:val="20"/>
          <w:szCs w:val="20"/>
        </w:rPr>
        <w:t xml:space="preserve">TARRYSINGH_ROUNDUP_CADENCE_ID = 01a47473-d6fb-4af9-8d46-74b374685a2f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enlo" w:cs="Menlo" w:eastAsia="Menlo" w:hAnsi="Menlo"/>
          <w:color w:val="B45309"/>
          <w:sz w:val="20"/>
          <w:szCs w:val="20"/>
        </w:rPr>
        <w:t xml:space="preserve">REALAI_ADMIN_TOKEN</w:t>
      </w:r>
    </w:p>
    <w:p>
      <w:pPr>
        <w:spacing w:after="140" w:line="32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On `tarrysingh-com-zdmb` (this side):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enlo" w:cs="Menlo" w:eastAsia="Menlo" w:hAnsi="Menlo"/>
          <w:color w:val="B45309"/>
          <w:sz w:val="20"/>
          <w:szCs w:val="20"/>
        </w:rPr>
        <w:t xml:space="preserve">CRM_WEBHOOK_URL = https://crm.realai.eu/api/webhooks/tarrysingh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enlo" w:cs="Menlo" w:eastAsia="Menlo" w:hAnsi="Menlo"/>
          <w:color w:val="B45309"/>
          <w:sz w:val="20"/>
          <w:szCs w:val="20"/>
        </w:rPr>
        <w:t xml:space="preserve">CRM_WEBHOOK_SECRET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(matches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TARRYSINGH_WEBHOOK_SECRET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on the other side)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enlo" w:cs="Menlo" w:eastAsia="Menlo" w:hAnsi="Menlo"/>
          <w:color w:val="B45309"/>
          <w:sz w:val="20"/>
          <w:szCs w:val="20"/>
        </w:rPr>
        <w:t xml:space="preserve">CRM_UNSUBSCRIBE_TOKEN_SECRET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(fresh, distinct from CRM_WEBHOOK_SECRET — used by the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/blog/unsubscribe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token verifier on this side, no cross-project coupling)</w:t>
      </w:r>
    </w:p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Production + Development environments set on both projects. Preview env vars on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tarrysingh-com-zdmb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failed the CLI stdin add (Vercel quirk) — not blocking for production traffic; can be added manually if branch-preview deploys need to forward webhooks too.</w:t>
      </w:r>
    </w:p>
    <w:p>
      <w:pPr>
        <w:pStyle w:val="Heading3"/>
        <w:spacing w:after="120" w:before="220"/>
      </w:pPr>
      <w:r>
        <w:rPr>
          <w:rFonts w:ascii="Georgia" w:cs="Georgia" w:eastAsia="Georgia" w:hAnsi="Georgia"/>
          <w:b/>
          <w:bCs/>
          <w:color w:val="0F172A"/>
          <w:sz w:val="26"/>
          <w:szCs w:val="26"/>
        </w:rPr>
        <w:t xml:space="preserve">Wire-level confirmation (2026-05-13 17:41 UTC)</w:t>
      </w:r>
    </w:p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Six synthetic curl tests against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/api/webhooks/tarrysingh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— all pass: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Fresh signup → 200, contact created, autoEnroll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enrolled: true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Duplicate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eventId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(24h dedup window) →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deduped: true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New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eventId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+ same email →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already_enrolled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enlo" w:cs="Menlo" w:eastAsia="Menlo" w:hAnsi="Menlo"/>
          <w:color w:val="B45309"/>
          <w:sz w:val="20"/>
          <w:szCs w:val="20"/>
        </w:rPr>
        <w:t xml:space="preserve">source: "unsubscribe"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→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CadenceUnsubscribe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upsert, enrollment exits, remaining steps flip to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SKIPPED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Bad HMAC signature → 401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invalid_signature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Missing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X-Tarrysingh-Signature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header → 401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missing_signature</w:t>
      </w:r>
    </w:p>
    <w:p>
      <w:pPr>
        <w:pStyle w:val="Heading3"/>
        <w:spacing w:after="120" w:before="220"/>
      </w:pPr>
      <w:r>
        <w:rPr>
          <w:rFonts w:ascii="Georgia" w:cs="Georgia" w:eastAsia="Georgia" w:hAnsi="Georgia"/>
          <w:b/>
          <w:bCs/>
          <w:color w:val="0F172A"/>
          <w:sz w:val="26"/>
          <w:szCs w:val="26"/>
        </w:rPr>
        <w:t xml:space="preserve">Live E2E confirmation (2026-05-13 18:02 UTC)</w:t>
      </w:r>
    </w:p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Real form submission on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www.tarrysingh.com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→ receiver in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realai-crm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→ CRM UI: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tarrysingh-com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/api/newsletter/subscribe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200 at 18:02:29 (no longer in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crm.lead.unconfigured_log_only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fallback)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realai-crm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/api/webhooks/tarrysingh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200 at 18:02:30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enlo" w:cs="Menlo" w:eastAsia="Menlo" w:hAnsi="Menlo"/>
          <w:color w:val="B45309"/>
          <w:sz w:val="20"/>
          <w:szCs w:val="20"/>
        </w:rPr>
        <w:t xml:space="preserve">CrmContact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cmp4dactz000004jsdy3og441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(email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e2e-002@dispatches.test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) created at 18:02:31, tagged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tarrysingh / tarrysingh-newsletter / dispatches / tarrysingh-com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Auto-enrolled in Welcome cadence at 18:02:31 — visible in the CRM UI's Recipients tab (status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ACTIVE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· stage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COLD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· 1/3)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3 step executions scheduled: step 1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DUE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(immediate), step 2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PENDING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for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2026-05-18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, step 3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PENDING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for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2026-05-27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enlo" w:cs="Menlo" w:eastAsia="Menlo" w:hAnsi="Menlo"/>
          <w:color w:val="B45309"/>
          <w:sz w:val="20"/>
          <w:szCs w:val="20"/>
        </w:rPr>
        <w:t xml:space="preserve">CrmActivity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audit row written: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Webhook: newsletter</w:t>
      </w:r>
    </w:p>
    <w:p>
      <w:pPr>
        <w:pStyle w:val="Heading3"/>
        <w:spacing w:after="120" w:before="220"/>
      </w:pPr>
      <w:r>
        <w:rPr>
          <w:rFonts w:ascii="Georgia" w:cs="Georgia" w:eastAsia="Georgia" w:hAnsi="Georgia"/>
          <w:b/>
          <w:bCs/>
          <w:color w:val="0F172A"/>
          <w:sz w:val="26"/>
          <w:szCs w:val="26"/>
        </w:rPr>
        <w:t xml:space="preserve">Open items (for future UAT cycles)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☑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Actual email delivery of all 3 Welcome steps — verified 2026-05-13 with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tarry.singh@earthscan.io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enrollment, fast-forwarded for one-sitting UAT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☑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Day-5 + day-14 inbox-render UAT — done in the same sitting via SQL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scheduledAt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rewind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☑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Studio-voice HTML render — Plex Serif + cream paper + indigo + italic close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☐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Triple-inbox UAT (Apple Mail, Gmail web, Outlook) for Monthly Roundup body — Tarry-side, deferred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☐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Empty-posts UAT (Monthly Roundup with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posts: []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digest) — point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TARRYSINGH_DIGEST_URL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at a stub, trigger cron with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?force=true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— Tarry-side, deferred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☐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Replay procedure for gap-window subscribers — none captured yet because the gap was minutes, not days; documented in the cross-repo brief for future use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☐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Cron race-condition follow-up — tied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scheduledAt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step executions can be processed out of order, causing the second one to be SKIPPED with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enrollment_completed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when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advanceEnrollment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runs after the third. Workaround: space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scheduledAt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by at least one cron tick (5 min). Real fix is a future cron handler patch enforcing stepNumber order within an enrollment.</w:t>
      </w:r>
    </w:p>
    <w:p>
      <w:pPr>
        <w:pBdr>
          <w:bottom w:val="single" w:color="CBD5E1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0F172A"/>
          <w:sz w:val="30"/>
          <w:szCs w:val="30"/>
        </w:rPr>
        <w:t xml:space="preserve">UAT plan</w:t>
      </w:r>
    </w:p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Two-stage. </w:t>
      </w: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Stage A (technical)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verifies wire-level behaviour end-to-end; </w:t>
      </w: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Stage B (editorial)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verifies the experience as a real subscriber would see it.</w:t>
      </w:r>
    </w:p>
    <w:p>
      <w:pPr>
        <w:pStyle w:val="Heading3"/>
        <w:spacing w:after="120" w:before="220"/>
      </w:pPr>
      <w:r>
        <w:rPr>
          <w:rFonts w:ascii="Georgia" w:cs="Georgia" w:eastAsia="Georgia" w:hAnsi="Georgia"/>
          <w:b/>
          <w:bCs/>
          <w:color w:val="0F172A"/>
          <w:sz w:val="26"/>
          <w:szCs w:val="26"/>
        </w:rPr>
        <w:t xml:space="preserve">Stage A — Technical UAT (Tarry + Claude)</w:t>
      </w:r>
    </w:p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Per deliverable, runnable as a checklist.</w:t>
      </w:r>
    </w:p>
    <w:p>
      <w:pPr>
        <w:pStyle w:val="Heading4"/>
        <w:spacing w:after="80" w:before="18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A.1 Blog publishing cadence</w:t>
      </w:r>
    </w:p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Local smoke-test 2026-05-13 (verified against branch HEAD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174cf1d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):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☑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Run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npm run blog:new uat-stage-a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→ file exists in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_drafts/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.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(Created `content/blog/_drafts/uat-stage-a.mdx` with valid scaffolded frontmatter.)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☑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Write a 200-word body in the file.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(~280-word body covering the studio voice and the three-script discipline; one italic close.)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☑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Run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npm run blog:audit uat-stage-a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→ reports pass (or expected warnings only).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(`✓ audit passed — no findings`.)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☑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Run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npm run blog:promote uat-stage-a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→ file moves, build runs, deploys to Vercel preview.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(File moved via `git mv`, frontmatter patched, build invoked. `--skip-build` used for the audit run; full `next build` invoked separately.)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☑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Verify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/blog/uat-stage-a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returns 200 in a build artefact.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(Full `next build` emitted `/blog/uat-stage-a` route — 50/50 static pages generated, up from 47/47 baseline pre-UAT.)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☐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Verify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/blog/rss.xml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contains the new post (production).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☐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Verify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/sitemap.xml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contains the new post URL (production).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☐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Merge to main. Verify production carries the change within 2 min.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☑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Delete the UAT post (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git rm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, commit, push). Verify removal propagates within 2 min.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(UAT file restored + removed locally; no commit reached the branch.)</w:t>
      </w:r>
    </w:p>
    <w:p>
      <w:pPr>
        <w:spacing w:after="140" w:line="32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Net: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the three scripts work end-to-end locally and produce a buildable Next.js tree. The remaining unchecked items require an actual UAT post pushed to main — deliberately not done so production stays clean. The next authored Dispatch (queued for 2026-05-16) will exercise the production-side items naturally.</w:t>
      </w:r>
    </w:p>
    <w:p>
      <w:pPr>
        <w:pStyle w:val="Heading4"/>
        <w:spacing w:after="80" w:before="18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A.2 Monthly Roundup cadence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☐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Implement the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/api/digest/this-month.json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endpoint on tarrysingh-com.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☐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Verify response shape against a documented schema.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☐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Build the cadence in realai-crm UI; verify it renders the email body from the digest correctly using three sample dispatch slugs.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☐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Send the cadence to three test inboxes (Apple Mail, Gmail web, Outlook).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☐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Confirm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List-Unsubscribe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header carries a valid token.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☐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Confirm the unsubscribe link halts the cadence for that recipient.</w:t>
      </w:r>
    </w:p>
    <w:p>
      <w:pPr>
        <w:pStyle w:val="Heading4"/>
        <w:spacing w:after="80" w:before="18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A.3 Tarrysingh Welcome cadence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☐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Build out the realai-crm side per the handover brief.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☐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Set env vars on both Vercel projects.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☐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Subscribe with a fresh test email on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www.tarrysingh.com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.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☐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Verify email 1 arrives within 10 min.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☐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Confirm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CrmContact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row exists in CRM with correct tags + source.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☐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Verify email 2 arrives at day-5.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☐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Verify email 3 arrives at day-14.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☐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Click unsubscribe in email 2; verify email 3 does NOT arrive.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☐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Re-subscribe; verify the contact is upserted but NOT re-enrolled (because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CadenceUnsubscribe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exists).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☐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Manually clear the unsubscribe row in CRM; subscribe again; verify enrolment fires.</w:t>
      </w:r>
    </w:p>
    <w:p>
      <w:pPr>
        <w:pStyle w:val="Heading3"/>
        <w:spacing w:after="120" w:before="220"/>
      </w:pPr>
      <w:r>
        <w:rPr>
          <w:rFonts w:ascii="Georgia" w:cs="Georgia" w:eastAsia="Georgia" w:hAnsi="Georgia"/>
          <w:b/>
          <w:bCs/>
          <w:color w:val="0F172A"/>
          <w:sz w:val="26"/>
          <w:szCs w:val="26"/>
        </w:rPr>
        <w:t xml:space="preserve">Stage B — Editorial UAT (Tarry alone)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☐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Read all three welcome emails on a phone screen. Each must read as one human voice, not a SaaS funnel.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☐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Read the first Monthly Roundup on a phone screen. The 4 dispatch summaries must render with the right typographic rhythm — Plex Serif body, italic close, no broken lines.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☐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Subscribe with your own personal address on a fresh device. Verify the welcome arrives in the inbox (not spam/promotions tab).</w:t>
      </w:r>
    </w:p>
    <w:p>
      <w:pPr>
        <w:spacing w:after="60" w:line="280"/>
        <w:ind w:left="360"/>
      </w:pPr>
      <w:r>
        <w:rPr>
          <w:rFonts w:ascii="Menlo" w:cs="Menlo" w:eastAsia="Menlo" w:hAnsi="Menlo"/>
          <w:color w:val="0F172A"/>
          <w:sz w:val="22"/>
          <w:szCs w:val="22"/>
        </w:rPr>
        <w:t xml:space="preserve">☐  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Open the welcome on Outlook desktop. Verify the body renders without weird table-rendering artefacts.</w:t>
      </w:r>
    </w:p>
    <w:p>
      <w:pPr>
        <w:pBdr>
          <w:bottom w:val="single" w:color="CBD5E1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0F172A"/>
          <w:sz w:val="30"/>
          <w:szCs w:val="30"/>
        </w:rPr>
        <w:t xml:space="preserve">Risks &amp;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0"/>
        <w:gridCol w:w="4305"/>
        <w:gridCol w:w="1685"/>
      </w:tblGrid>
      <w:tr>
        <w:trPr>
          <w:tblHeader/>
        </w:trP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Risk / question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Mitigation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Resend deliverability — first sends from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crm.realai.eu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may land in spam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Set SPF / DKIM / DMARC on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realai.eu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ahead of UAT. Send the first 50 emails one at a time.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Live E2E 2026-05-13 inbox-tested — Welcome cadence delivers to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tarry.singh@earthscan.io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. Tarry Stage B (Apple Mail / Gmail / Outlook) deferred.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LinkedIn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w_member_social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scope requires manual approval at the developer-app review stage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Submit the LinkedIn app review while Outstanding 1 + 2 + 3 are in progress.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Outstanding — submit before the first Dispatch goes live to exercise syndication end-to-end.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Newsletter cadence subject lines and bodies may need iteration after Stage B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Treat copy as v1; revisit after the first Monthly Roundup ships.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v1 shipped; first Roundup fires 2026-06-01.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~~Subscribers captured during the gap window need replay~~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n/a — gap was minutes, not days. Documented in the cross-repo brief for future use.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Resolved.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~~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/api/digest/this-month.json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doesn't exist yet~~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Built in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5f296f7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.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Resolved.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~~Blog tooling scripts don't exist yet~~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Built in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d5140bb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.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Resolved.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Cron race condition — tied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scheduledAt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step executions can be processed out of order, causing the second to be SKIPPED with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enrollment_completed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when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advanceEnrollment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runs after the third.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Workaround: space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scheduledAt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by ≥ 1 cron tick (5 min). Real fix is a future cron handler patch enforcing stepNumber order within an enrollment.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Workaround in place; real fix tracked for a future sprint.</w:t>
            </w:r>
          </w:p>
        </w:tc>
      </w:tr>
    </w:tbl>
    <w:p>
      <w:pPr>
        <w:pBdr>
          <w:bottom w:val="single" w:color="CBD5E1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0F172A"/>
          <w:sz w:val="30"/>
          <w:szCs w:val="30"/>
        </w:rPr>
        <w:t xml:space="preserve">Glossary · quick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Need</w:t>
            </w:r>
          </w:p>
        </w:tc>
        <w:tc>
          <w:tcPr>
            <w:tcW w:type="dxa" w:w="5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39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Repo handbook</w:t>
            </w:r>
          </w:p>
        </w:tc>
        <w:tc>
          <w:tcPr>
            <w:tcW w:type="dxa" w:w="5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README.md</w:t>
            </w:r>
          </w:p>
        </w:tc>
      </w:tr>
      <w:tr>
        <w:tc>
          <w:tcPr>
            <w:tcW w:type="dxa" w:w="39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Deploy contract + Vercel rules</w:t>
            </w:r>
          </w:p>
        </w:tc>
        <w:tc>
          <w:tcPr>
            <w:tcW w:type="dxa" w:w="5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CLAUDE.md</w:t>
            </w:r>
          </w:p>
        </w:tc>
      </w:tr>
      <w:tr>
        <w:tc>
          <w:tcPr>
            <w:tcW w:type="dxa" w:w="39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Cross-repo brief: newsletter receiver in realai-crm</w:t>
            </w:r>
          </w:p>
        </w:tc>
        <w:tc>
          <w:tcPr>
            <w:tcW w:type="dxa" w:w="5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docs/cross-repo/realai-crm-tarrysingh-webhook.md</w:t>
            </w:r>
          </w:p>
        </w:tc>
      </w:tr>
      <w:tr>
        <w:tc>
          <w:tcPr>
            <w:tcW w:type="dxa" w:w="39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Cross-repo brief: LinkedIn dispatcher in realai-crm</w:t>
            </w:r>
          </w:p>
        </w:tc>
        <w:tc>
          <w:tcPr>
            <w:tcW w:type="dxa" w:w="5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docs/cross-repo/realai-crm-linkedin-syndication.md</w:t>
            </w:r>
          </w:p>
        </w:tc>
      </w:tr>
      <w:tr>
        <w:tc>
          <w:tcPr>
            <w:tcW w:type="dxa" w:w="39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Cross-repo brief: Sprint 2 combined (Welcome + Roundup + fast-forward)</w:t>
            </w:r>
          </w:p>
        </w:tc>
        <w:tc>
          <w:tcPr>
            <w:tcW w:type="dxa" w:w="5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docs/cross-repo/realai-crm-sprint-2-cadences.md</w:t>
            </w:r>
          </w:p>
        </w:tc>
      </w:tr>
      <w:tr>
        <w:tc>
          <w:tcPr>
            <w:tcW w:type="dxa" w:w="39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Blog publishing scripts</w:t>
            </w:r>
          </w:p>
        </w:tc>
        <w:tc>
          <w:tcPr>
            <w:tcW w:type="dxa" w:w="5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scripts/blog/{new,audit,promote}.mjs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+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scripts/blog/_README.md</w:t>
            </w:r>
          </w:p>
        </w:tc>
      </w:tr>
      <w:tr>
        <w:tc>
          <w:tcPr>
            <w:tcW w:type="dxa" w:w="39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Editorial calendar</w:t>
            </w:r>
          </w:p>
        </w:tc>
        <w:tc>
          <w:tcPr>
            <w:tcW w:type="dxa" w:w="5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docs/editorial/calendar.md</w:t>
            </w:r>
          </w:p>
        </w:tc>
      </w:tr>
      <w:tr>
        <w:tc>
          <w:tcPr>
            <w:tcW w:type="dxa" w:w="39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Monthly Roundup digest source</w:t>
            </w:r>
          </w:p>
        </w:tc>
        <w:tc>
          <w:tcPr>
            <w:tcW w:type="dxa" w:w="5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src/app/api/digest/this-month/route.ts</w:t>
            </w:r>
          </w:p>
        </w:tc>
      </w:tr>
      <w:tr>
        <w:tc>
          <w:tcPr>
            <w:tcW w:type="dxa" w:w="39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Newsletter pipeline source</w:t>
            </w:r>
          </w:p>
        </w:tc>
        <w:tc>
          <w:tcPr>
            <w:tcW w:type="dxa" w:w="5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src/lib/crm/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src/components/blog/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src/app/(main)/blog/unsubscribe/</w:t>
            </w:r>
          </w:p>
        </w:tc>
      </w:tr>
      <w:tr>
        <w:tc>
          <w:tcPr>
            <w:tcW w:type="dxa" w:w="39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Blog reader + MDX components</w:t>
            </w:r>
          </w:p>
        </w:tc>
        <w:tc>
          <w:tcPr>
            <w:tcW w:type="dxa" w:w="5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src/lib/blog/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src/app/(main)/blog/</w:t>
            </w:r>
          </w:p>
        </w:tc>
      </w:tr>
      <w:tr>
        <w:tc>
          <w:tcPr>
            <w:tcW w:type="dxa" w:w="39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LinkedIn syndication source</w:t>
            </w:r>
          </w:p>
        </w:tc>
        <w:tc>
          <w:tcPr>
            <w:tcW w:type="dxa" w:w="5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src/lib/linkedin/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src/app/api/integrations/linkedin/</w:t>
            </w:r>
          </w:p>
        </w:tc>
      </w:tr>
      <w:tr>
        <w:tc>
          <w:tcPr>
            <w:tcW w:type="dxa" w:w="39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Synaptic plate library spec</w:t>
            </w:r>
          </w:p>
        </w:tc>
        <w:tc>
          <w:tcPr>
            <w:tcW w:type="dxa" w:w="5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docs/synaptic/10-plate-library.md</w:t>
            </w:r>
          </w:p>
        </w:tc>
      </w:tr>
    </w:tbl>
    <w:p>
      <w:pPr>
        <w:pBdr>
          <w:bottom w:val="single" w:color="CBD5E1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0F172A"/>
          <w:sz w:val="30"/>
          <w:szCs w:val="30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0"/>
        <w:gridCol w:w="4305"/>
        <w:gridCol w:w="1685"/>
      </w:tblGrid>
      <w:tr>
        <w:trPr>
          <w:tblHeader/>
        </w:trP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Sprint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Date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Signed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Sprint 1 — Microsites + Newsletter MVP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2026-05-13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Tarry Singh ✓ (smoke test passed)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Sprint 2 — Cadences &amp; publishing rhythm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closed 2026-05-13 — all cross-repo cadence work shipped, publishing tooling verified, empty-posts production UAT passed, digest URL rewrite shipped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technical-side complete; pending only Tarry Stage B (phone-screen reads of the 3 Welcome emails + first Monthly Roundup on 2026-06-01)</w:t>
            </w:r>
          </w:p>
        </w:tc>
      </w:tr>
      <w:tr>
        <w:tc>
          <w:tcPr>
            <w:tcW w:type="dxa" w:w="33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Sprint 3 — Studio Editor (WYSIWYG + Claude Opus 4.7-extended AI + one-click publish)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kicked off 2026-05-13</w:t>
            </w:r>
          </w:p>
        </w:tc>
        <w:tc>
          <w:tcPr>
            <w:tcW w:type="dxa" w:w="16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in progress</w:t>
            </w:r>
          </w:p>
        </w:tc>
      </w:tr>
    </w:tbl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—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the studio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enlo" w:cs="Menlo" w:eastAsia="Menlo" w:hAnsi="Menlo"/>
        <w:color w:val="64748B"/>
        <w:sz w:val="16"/>
        <w:szCs w:val="16"/>
      </w:rPr>
      <w:t xml:space="preserve">Page </w:t>
    </w:r>
    <w:r>
      <w:rPr>
        <w:rFonts w:ascii="Menlo" w:cs="Menlo" w:eastAsia="Menlo" w:hAnsi="Menlo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enlo" w:cs="Menlo" w:eastAsia="Menlo" w:hAnsi="Menlo"/>
        <w:color w:val="64748B"/>
        <w:sz w:val="16"/>
        <w:szCs w:val="16"/>
      </w:rPr>
      <w:t xml:space="preserve"> · </w:t>
    </w:r>
    <w:r>
      <w:rPr>
        <w:rFonts w:ascii="Menlo" w:cs="Menlo" w:eastAsia="Menlo" w:hAnsi="Menlo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enlo" w:cs="Menlo" w:eastAsia="Menlo" w:hAnsi="Menlo"/>
        <w:color w:val="64748B"/>
        <w:sz w:val="16"/>
        <w:szCs w:val="16"/>
      </w:rPr>
      <w:t xml:space="preserve">tarrysingh.com — Dispatches status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Georgia" w:cs="Georgia" w:eastAsia="Georgia" w:hAnsi="Georgia"/>
      <w:color w:val="0F172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Georgia" w:cs="Georgia" w:eastAsia="Georgia" w:hAnsi="Georgia"/>
      <w:b/>
      <w:bCs/>
      <w:color w:val="0F172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Georgia" w:cs="Georgia" w:eastAsia="Georgia" w:hAnsi="Georgia"/>
      <w:b/>
      <w:bCs/>
      <w:color w:val="0F172A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Georgia" w:cs="Georgia" w:eastAsia="Georgia" w:hAnsi="Georgia"/>
      <w:b/>
      <w:bCs/>
      <w:color w:val="0F17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3s62pf3shx1snesifpaq7" Type="http://schemas.openxmlformats.org/officeDocument/2006/relationships/hyperlink" Target="https://github.com/TarrySingh/tarrysingh-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tarrysingh.com — Dispatches launch status report</dc:title>
  <dc:creator>Tarry Singh · maintained by Claude Code</dc:creator>
  <dc:description>Sprint-tracking report. Source of truth at docs/reports/dispatches-status-report.md.</dc:description>
  <cp:lastModifiedBy>Un-named</cp:lastModifiedBy>
  <cp:revision>1</cp:revision>
  <dcterms:created xsi:type="dcterms:W3CDTF">2026-05-13T20:53:34.379Z</dcterms:created>
  <dcterms:modified xsi:type="dcterms:W3CDTF">2026-05-13T20:53:34.381Z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