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2899" w14:textId="77777777" w:rsidR="0079370A" w:rsidRDefault="0079370A" w:rsidP="0079370A">
      <w:pPr>
        <w:pStyle w:val="1"/>
      </w:pPr>
      <w:r w:rsidRPr="00344C53">
        <w:rPr>
          <w:rFonts w:hint="eastAsia"/>
        </w:rPr>
        <w:t>1</w:t>
      </w:r>
      <w:r w:rsidRPr="00344C53">
        <w:t>3</w:t>
      </w:r>
      <w:r w:rsidRPr="00344C53">
        <w:rPr>
          <w:rFonts w:hint="eastAsia"/>
        </w:rPr>
        <w:t>、</w:t>
      </w:r>
      <w:r>
        <w:rPr>
          <w:rFonts w:hint="eastAsia"/>
        </w:rPr>
        <w:t>以民生为重点的社会建设，</w:t>
      </w:r>
    </w:p>
    <w:p w14:paraId="48445F9B" w14:textId="77777777" w:rsidR="0079370A" w:rsidRDefault="0079370A" w:rsidP="0079370A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）在发展中保障和改善民生，</w:t>
      </w:r>
    </w:p>
    <w:p w14:paraId="021497FA" w14:textId="77777777" w:rsidR="0079370A" w:rsidRPr="00A03711" w:rsidRDefault="0079370A" w:rsidP="0079370A">
      <w:pPr>
        <w:rPr>
          <w:b/>
          <w:bCs/>
          <w:color w:val="FF0000"/>
        </w:rPr>
      </w:pPr>
      <w:r w:rsidRPr="00A03711">
        <w:rPr>
          <w:rFonts w:hint="eastAsia"/>
          <w:b/>
          <w:bCs/>
          <w:color w:val="FF0000"/>
        </w:rPr>
        <w:t>记忆：教业收保健</w:t>
      </w:r>
    </w:p>
    <w:p w14:paraId="6B16FD0D" w14:textId="7B4179DC" w:rsidR="0079370A" w:rsidRDefault="0079370A" w:rsidP="0079370A">
      <w:pPr>
        <w:pStyle w:val="3"/>
      </w:pPr>
      <w:r>
        <w:rPr>
          <w:rFonts w:hint="eastAsia"/>
        </w:rPr>
        <w:t>第一、建设高质量教育体系，</w:t>
      </w:r>
    </w:p>
    <w:p w14:paraId="19ECE4F6" w14:textId="0F36E55A" w:rsidR="003517C8" w:rsidRDefault="003517C8" w:rsidP="003517C8">
      <w:r>
        <w:tab/>
      </w:r>
      <w:r>
        <w:rPr>
          <w:rFonts w:hint="eastAsia"/>
        </w:rPr>
        <w:t>百年大计教育为本。</w:t>
      </w:r>
    </w:p>
    <w:p w14:paraId="480960B9" w14:textId="4A66CCB3" w:rsidR="003517C8" w:rsidRPr="003517C8" w:rsidRDefault="003517C8" w:rsidP="003517C8">
      <w:pPr>
        <w:rPr>
          <w:rFonts w:hint="eastAsia"/>
        </w:rPr>
      </w:pPr>
      <w:r>
        <w:tab/>
      </w:r>
      <w:r>
        <w:rPr>
          <w:rFonts w:hint="eastAsia"/>
        </w:rPr>
        <w:t>建设教育强国是民族复兴的基础工程</w:t>
      </w:r>
    </w:p>
    <w:p w14:paraId="6BF6D482" w14:textId="64C7CB43" w:rsidR="0079370A" w:rsidRDefault="0079370A" w:rsidP="0079370A">
      <w:pPr>
        <w:pStyle w:val="3"/>
      </w:pPr>
      <w:r>
        <w:rPr>
          <w:rFonts w:hint="eastAsia"/>
        </w:rPr>
        <w:t>第二、实施就业优先战略，</w:t>
      </w:r>
    </w:p>
    <w:p w14:paraId="5FCDBA2E" w14:textId="6B80A0C8" w:rsidR="003517C8" w:rsidRPr="003517C8" w:rsidRDefault="003517C8" w:rsidP="003517C8">
      <w:pPr>
        <w:rPr>
          <w:rFonts w:hint="eastAsia"/>
        </w:rPr>
      </w:pPr>
      <w:r>
        <w:tab/>
      </w:r>
      <w:r>
        <w:rPr>
          <w:rFonts w:hint="eastAsia"/>
        </w:rPr>
        <w:t>就业是人民生存的经济基础和基本保障，是最大的民生工程、民心工程、根基工程</w:t>
      </w:r>
      <w:r w:rsidR="001251B2">
        <w:rPr>
          <w:rFonts w:hint="eastAsia"/>
        </w:rPr>
        <w:t>。</w:t>
      </w:r>
    </w:p>
    <w:p w14:paraId="774368A6" w14:textId="40A511D1" w:rsidR="0079370A" w:rsidRDefault="0079370A" w:rsidP="0079370A">
      <w:pPr>
        <w:pStyle w:val="3"/>
      </w:pPr>
      <w:r>
        <w:rPr>
          <w:rFonts w:hint="eastAsia"/>
        </w:rPr>
        <w:t>第三、优化收入分配结构，</w:t>
      </w:r>
    </w:p>
    <w:p w14:paraId="17A94DD4" w14:textId="4601C056" w:rsidR="001251B2" w:rsidRDefault="001251B2" w:rsidP="001251B2">
      <w:r>
        <w:tab/>
      </w:r>
      <w:r>
        <w:rPr>
          <w:rFonts w:hint="eastAsia"/>
        </w:rPr>
        <w:t>收入分配是民生之源，是改善民生、实现发展成果由人民共享最重要最直接的方式。</w:t>
      </w:r>
    </w:p>
    <w:p w14:paraId="4C3C907D" w14:textId="105FB4C3" w:rsidR="009E5644" w:rsidRPr="001251B2" w:rsidRDefault="009E5644" w:rsidP="001251B2">
      <w:pPr>
        <w:rPr>
          <w:rFonts w:hint="eastAsia"/>
        </w:rPr>
      </w:pPr>
      <w:r>
        <w:tab/>
      </w:r>
      <w:r>
        <w:rPr>
          <w:rFonts w:hint="eastAsia"/>
        </w:rPr>
        <w:t>坚持按劳分配为主体、多种分配方式并存，提高劳动报酬在初次分配中的比重，完善再分配机制。</w:t>
      </w:r>
    </w:p>
    <w:p w14:paraId="70129805" w14:textId="42A659D5" w:rsidR="0079370A" w:rsidRDefault="0079370A" w:rsidP="0079370A">
      <w:pPr>
        <w:pStyle w:val="3"/>
      </w:pPr>
      <w:r>
        <w:rPr>
          <w:rFonts w:hint="eastAsia"/>
        </w:rPr>
        <w:t>第四、健全多层次社会保障体系，</w:t>
      </w:r>
    </w:p>
    <w:p w14:paraId="2E22B2A3" w14:textId="662D558C" w:rsidR="009E5644" w:rsidRDefault="009E5644" w:rsidP="00C91FE4">
      <w:r>
        <w:tab/>
      </w:r>
      <w:r w:rsidR="00C91FE4">
        <w:rPr>
          <w:rFonts w:hint="eastAsia"/>
        </w:rPr>
        <w:t>社会保障发挥着社会稳定器作用，坚持应保尽保原则。</w:t>
      </w:r>
    </w:p>
    <w:p w14:paraId="7437CB20" w14:textId="58FD7A06" w:rsidR="00C91FE4" w:rsidRPr="009E5644" w:rsidRDefault="00C91FE4" w:rsidP="00C91FE4">
      <w:pPr>
        <w:rPr>
          <w:rFonts w:hint="eastAsia"/>
        </w:rPr>
      </w:pPr>
      <w:r>
        <w:tab/>
      </w:r>
      <w:r>
        <w:rPr>
          <w:rFonts w:hint="eastAsia"/>
        </w:rPr>
        <w:t>加快健全覆盖全民、统筹城乡、公平统一、可持续的多层次社会保障体系。</w:t>
      </w:r>
    </w:p>
    <w:p w14:paraId="145EF16E" w14:textId="04A5B788" w:rsidR="0079370A" w:rsidRDefault="0079370A" w:rsidP="0079370A">
      <w:pPr>
        <w:pStyle w:val="3"/>
      </w:pPr>
      <w:r>
        <w:rPr>
          <w:rFonts w:hint="eastAsia"/>
        </w:rPr>
        <w:t>第五、全面推进健康中国建设，</w:t>
      </w:r>
    </w:p>
    <w:p w14:paraId="68202EBA" w14:textId="77777777" w:rsidR="00C91FE4" w:rsidRDefault="00C91FE4" w:rsidP="00C91FE4">
      <w:pPr>
        <w:ind w:firstLine="420"/>
      </w:pPr>
      <w:r>
        <w:rPr>
          <w:rFonts w:hint="eastAsia"/>
        </w:rPr>
        <w:t>人民健康长寿是民族昌盛和国家富强的重要标志。</w:t>
      </w:r>
    </w:p>
    <w:p w14:paraId="1960B4F2" w14:textId="0F0E4CE5" w:rsidR="0079370A" w:rsidRDefault="00C91FE4" w:rsidP="0079370A">
      <w:r>
        <w:tab/>
      </w:r>
      <w:r>
        <w:rPr>
          <w:rFonts w:hint="eastAsia"/>
        </w:rPr>
        <w:t>把保障人民健康放在优先发展的战略位置，坚持预防为主的方针，深入实施健康中国行动，建设体育强国，完善国民健康促进政策，织牢国家公共卫生防护网，为人民提供全方位全生命期健康服务。</w:t>
      </w:r>
    </w:p>
    <w:p w14:paraId="32A89594" w14:textId="087F24F0" w:rsidR="00A46D51" w:rsidRDefault="00A46D51" w:rsidP="0079370A"/>
    <w:p w14:paraId="10B8BA52" w14:textId="19D098EF" w:rsidR="00A46D51" w:rsidRDefault="00A46D51" w:rsidP="0079370A"/>
    <w:p w14:paraId="7287C4B0" w14:textId="5D919929" w:rsidR="00A46D51" w:rsidRDefault="00A46D51" w:rsidP="0079370A"/>
    <w:p w14:paraId="35AD923C" w14:textId="5ECFE78E" w:rsidR="00A46D51" w:rsidRDefault="00A46D51" w:rsidP="0079370A"/>
    <w:p w14:paraId="68F311AB" w14:textId="4FF9BA37" w:rsidR="00A46D51" w:rsidRDefault="00A46D51" w:rsidP="0079370A"/>
    <w:p w14:paraId="3A69BBCE" w14:textId="05568FED" w:rsidR="00A46D51" w:rsidRDefault="00A46D51" w:rsidP="0079370A"/>
    <w:p w14:paraId="64DC3284" w14:textId="6E8ACD5D" w:rsidR="00A46D51" w:rsidRDefault="00A46D51" w:rsidP="0079370A"/>
    <w:p w14:paraId="5DF559B3" w14:textId="287F1E0B" w:rsidR="00A46D51" w:rsidRDefault="00A46D51" w:rsidP="0079370A"/>
    <w:p w14:paraId="2FB042B2" w14:textId="17FB7112" w:rsidR="00A46D51" w:rsidRDefault="00A46D51" w:rsidP="0079370A"/>
    <w:p w14:paraId="242D812E" w14:textId="00C179B0" w:rsidR="00A46D51" w:rsidRDefault="00A46D51" w:rsidP="0079370A"/>
    <w:p w14:paraId="1965FC5A" w14:textId="788ED100" w:rsidR="00A46D51" w:rsidRDefault="00A46D51" w:rsidP="0079370A"/>
    <w:p w14:paraId="19F4DD35" w14:textId="61D70136" w:rsidR="00A46D51" w:rsidRDefault="00A46D51" w:rsidP="0079370A"/>
    <w:p w14:paraId="10564EFC" w14:textId="5A20CF45" w:rsidR="00A46D51" w:rsidRDefault="00A46D51" w:rsidP="0079370A"/>
    <w:p w14:paraId="37BC6CF9" w14:textId="52AD5D4E" w:rsidR="00A46D51" w:rsidRDefault="00A46D51" w:rsidP="0079370A"/>
    <w:p w14:paraId="5FE152CC" w14:textId="623257AA" w:rsidR="00A46D51" w:rsidRDefault="00A46D51" w:rsidP="0079370A"/>
    <w:p w14:paraId="405A02C1" w14:textId="58287277" w:rsidR="00A46D51" w:rsidRDefault="00A46D51" w:rsidP="0079370A"/>
    <w:p w14:paraId="22BC1C98" w14:textId="77777777" w:rsidR="00A46D51" w:rsidRPr="00A51BAF" w:rsidRDefault="00A46D51" w:rsidP="0079370A">
      <w:pPr>
        <w:rPr>
          <w:rFonts w:hint="eastAsia"/>
        </w:rPr>
      </w:pPr>
    </w:p>
    <w:p w14:paraId="2E0A734B" w14:textId="77777777" w:rsidR="0079370A" w:rsidRDefault="0079370A" w:rsidP="0079370A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）加强和创新社会治理</w:t>
      </w:r>
    </w:p>
    <w:p w14:paraId="61F5D3BE" w14:textId="77777777" w:rsidR="0079370A" w:rsidRPr="0031081A" w:rsidRDefault="0079370A" w:rsidP="0079370A">
      <w:pPr>
        <w:rPr>
          <w:b/>
          <w:bCs/>
          <w:color w:val="FF0000"/>
        </w:rPr>
      </w:pPr>
      <w:r w:rsidRPr="0031081A">
        <w:rPr>
          <w:rFonts w:hint="eastAsia"/>
          <w:b/>
          <w:bCs/>
          <w:color w:val="FF0000"/>
        </w:rPr>
        <w:t>记忆：理矛安心基</w:t>
      </w:r>
    </w:p>
    <w:p w14:paraId="2EC91583" w14:textId="25A1B322" w:rsidR="0079370A" w:rsidRDefault="0079370A" w:rsidP="0079370A">
      <w:pPr>
        <w:pStyle w:val="3"/>
      </w:pPr>
      <w:r>
        <w:rPr>
          <w:rFonts w:hint="eastAsia"/>
        </w:rPr>
        <w:t>第一、创新社会治理体制，</w:t>
      </w:r>
    </w:p>
    <w:p w14:paraId="4761F6DE" w14:textId="151C0F66" w:rsidR="00A46D51" w:rsidRDefault="00A46D51" w:rsidP="00A46D51">
      <w:r>
        <w:tab/>
      </w:r>
      <w:r>
        <w:rPr>
          <w:rFonts w:hint="eastAsia"/>
        </w:rPr>
        <w:t>加强和创新社会治理，关键在体制创新。</w:t>
      </w:r>
    </w:p>
    <w:p w14:paraId="77D1E8B9" w14:textId="4AD9F426" w:rsidR="00A46D51" w:rsidRPr="00A46D51" w:rsidRDefault="00A46D51" w:rsidP="00A46D51">
      <w:pPr>
        <w:rPr>
          <w:rFonts w:hint="eastAsia"/>
        </w:rPr>
      </w:pPr>
      <w:r>
        <w:tab/>
      </w:r>
      <w:r>
        <w:rPr>
          <w:rFonts w:hint="eastAsia"/>
        </w:rPr>
        <w:t>加强社会治理制度建设，要完善党委领导、政府负责、民主协商、社会协同、公众参与、法治保障、科技支撑的社会治理体系，充分调动各方面积极性，建设人人有责、人人尽责、人人享有的社会治理共同体</w:t>
      </w:r>
    </w:p>
    <w:p w14:paraId="734B153C" w14:textId="267821DC" w:rsidR="0079370A" w:rsidRDefault="0079370A" w:rsidP="0079370A">
      <w:pPr>
        <w:pStyle w:val="3"/>
      </w:pPr>
      <w:r>
        <w:rPr>
          <w:rFonts w:hint="eastAsia"/>
        </w:rPr>
        <w:t>第二、完善正确处理新形势下人民内部矛盾有效机制，</w:t>
      </w:r>
    </w:p>
    <w:p w14:paraId="69B7B668" w14:textId="5108EC1F" w:rsidR="00A46D51" w:rsidRDefault="00A46D51" w:rsidP="00A46D51">
      <w:r>
        <w:tab/>
      </w:r>
      <w:r>
        <w:rPr>
          <w:rFonts w:hint="eastAsia"/>
        </w:rPr>
        <w:t>畅通和规范群众诉求表达、利益协调、权益保障通道</w:t>
      </w:r>
    </w:p>
    <w:p w14:paraId="5E573687" w14:textId="37F4C0A6" w:rsidR="00A46D51" w:rsidRDefault="00A46D51" w:rsidP="00A46D51">
      <w:r>
        <w:tab/>
      </w:r>
      <w:r>
        <w:rPr>
          <w:rFonts w:hint="eastAsia"/>
        </w:rPr>
        <w:t>完善信访制度，完善人民调解、行政调解、司法调解联动工作体系</w:t>
      </w:r>
    </w:p>
    <w:p w14:paraId="438F7DD1" w14:textId="5D31CA8A" w:rsidR="00A46D51" w:rsidRPr="00A46D51" w:rsidRDefault="00A46D51" w:rsidP="00A46D51">
      <w:pPr>
        <w:rPr>
          <w:rFonts w:hint="eastAsia"/>
        </w:rPr>
      </w:pPr>
      <w:r>
        <w:tab/>
      </w:r>
      <w:r>
        <w:rPr>
          <w:rFonts w:hint="eastAsia"/>
        </w:rPr>
        <w:t>完善社会矛盾纠纷多缘玉坊调处化解机制，努力将矛盾化解在基层</w:t>
      </w:r>
    </w:p>
    <w:p w14:paraId="227A860D" w14:textId="5A3408B1" w:rsidR="0079370A" w:rsidRDefault="0079370A" w:rsidP="0079370A">
      <w:pPr>
        <w:pStyle w:val="3"/>
      </w:pPr>
      <w:r>
        <w:rPr>
          <w:rFonts w:hint="eastAsia"/>
        </w:rPr>
        <w:t>第三、完善社会治安防控体系，</w:t>
      </w:r>
    </w:p>
    <w:p w14:paraId="193E521C" w14:textId="59A99751" w:rsidR="00A46D51" w:rsidRPr="00A46D51" w:rsidRDefault="00A46D51" w:rsidP="00A46D51">
      <w:pPr>
        <w:rPr>
          <w:rFonts w:hint="eastAsia"/>
        </w:rPr>
      </w:pPr>
      <w:r>
        <w:tab/>
      </w:r>
      <w:r>
        <w:rPr>
          <w:rFonts w:hint="eastAsia"/>
        </w:rPr>
        <w:t>提高预测预警预防各类风险能力，增强社会治安防控的整体性、协同性、精准性。</w:t>
      </w:r>
    </w:p>
    <w:p w14:paraId="51755FE3" w14:textId="426E0E5D" w:rsidR="0079370A" w:rsidRDefault="0079370A" w:rsidP="0079370A">
      <w:pPr>
        <w:pStyle w:val="3"/>
      </w:pPr>
      <w:r>
        <w:rPr>
          <w:rFonts w:hint="eastAsia"/>
        </w:rPr>
        <w:t>第四、加强社会心理服务体系建设，</w:t>
      </w:r>
    </w:p>
    <w:p w14:paraId="1329E2A0" w14:textId="6EF2E48F" w:rsidR="00732D8D" w:rsidRDefault="00732D8D" w:rsidP="00732D8D">
      <w:r>
        <w:tab/>
      </w:r>
      <w:r>
        <w:rPr>
          <w:rFonts w:hint="eastAsia"/>
        </w:rPr>
        <w:t>加强和改进思想政治工作，注重人文关怀和心理疏导</w:t>
      </w:r>
    </w:p>
    <w:p w14:paraId="02F4995D" w14:textId="1F65B3A1" w:rsidR="00732D8D" w:rsidRPr="00732D8D" w:rsidRDefault="00732D8D" w:rsidP="00732D8D">
      <w:pPr>
        <w:rPr>
          <w:rFonts w:hint="eastAsia"/>
        </w:rPr>
      </w:pPr>
      <w:r>
        <w:tab/>
      </w:r>
      <w:r>
        <w:rPr>
          <w:rFonts w:hint="eastAsia"/>
        </w:rPr>
        <w:t>推进诚信建设和志愿服务制度化，强化社会责任意识、规则意识奉献意识。</w:t>
      </w:r>
    </w:p>
    <w:p w14:paraId="1EEC6607" w14:textId="1B485B6B" w:rsidR="0079370A" w:rsidRDefault="0079370A" w:rsidP="0079370A">
      <w:pPr>
        <w:pStyle w:val="3"/>
      </w:pPr>
      <w:r>
        <w:rPr>
          <w:rFonts w:hint="eastAsia"/>
        </w:rPr>
        <w:t>第五、构建基层社会治理新格局，</w:t>
      </w:r>
    </w:p>
    <w:p w14:paraId="41E7DB02" w14:textId="5B79C6E0" w:rsidR="00B4511A" w:rsidRDefault="00B4511A" w:rsidP="00B4511A">
      <w:r>
        <w:tab/>
      </w:r>
      <w:r w:rsidR="005761CF">
        <w:rPr>
          <w:rFonts w:hint="eastAsia"/>
        </w:rPr>
        <w:t>社会治理的重心向基层下移，落实到城乡社区。</w:t>
      </w:r>
    </w:p>
    <w:p w14:paraId="69CF6CEB" w14:textId="03932958" w:rsidR="00C809BA" w:rsidRDefault="00C809BA" w:rsidP="00B4511A">
      <w:r>
        <w:tab/>
      </w:r>
      <w:r>
        <w:rPr>
          <w:rFonts w:hint="eastAsia"/>
        </w:rPr>
        <w:t>健全党组织领导的自治、法治、德治相结合的城乡基层治理体系，完善基层民主协商制度，把更多资源、服务、管理下沉到基层。</w:t>
      </w:r>
    </w:p>
    <w:p w14:paraId="3FA5B5DD" w14:textId="3092F4C2" w:rsidR="00C809BA" w:rsidRDefault="00C809BA" w:rsidP="00B4511A">
      <w:r>
        <w:tab/>
      </w:r>
      <w:r>
        <w:rPr>
          <w:rFonts w:hint="eastAsia"/>
        </w:rPr>
        <w:t>健全党组织领导、村（居）委会住到、人民群众为主体的基层社会治理框架，夯实基层社会治理基础</w:t>
      </w:r>
    </w:p>
    <w:p w14:paraId="10C4750B" w14:textId="3CC52461" w:rsidR="00C809BA" w:rsidRDefault="00C809BA" w:rsidP="00B4511A">
      <w:r>
        <w:tab/>
      </w:r>
      <w:r>
        <w:rPr>
          <w:rFonts w:hint="eastAsia"/>
        </w:rPr>
        <w:t>注重发挥家庭家教家风在基层社会治理中的作用</w:t>
      </w:r>
    </w:p>
    <w:p w14:paraId="72116372" w14:textId="77777777" w:rsidR="00C809BA" w:rsidRPr="00B4511A" w:rsidRDefault="00C809BA" w:rsidP="00B4511A">
      <w:pPr>
        <w:rPr>
          <w:rFonts w:hint="eastAsia"/>
        </w:rPr>
      </w:pPr>
    </w:p>
    <w:p w14:paraId="62562B88" w14:textId="77777777" w:rsidR="00BE6B18" w:rsidRPr="0079370A" w:rsidRDefault="00BE6B18"/>
    <w:sectPr w:rsidR="00BE6B18" w:rsidRPr="0079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0A"/>
    <w:rsid w:val="001251B2"/>
    <w:rsid w:val="003517C8"/>
    <w:rsid w:val="005761CF"/>
    <w:rsid w:val="00732D8D"/>
    <w:rsid w:val="0079370A"/>
    <w:rsid w:val="009E5644"/>
    <w:rsid w:val="00A46D51"/>
    <w:rsid w:val="00B4511A"/>
    <w:rsid w:val="00BC1EB6"/>
    <w:rsid w:val="00BE6B18"/>
    <w:rsid w:val="00C809BA"/>
    <w:rsid w:val="00C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9F25"/>
  <w15:chartTrackingRefBased/>
  <w15:docId w15:val="{E533C6D0-7685-4EBE-BE49-80625867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70A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C1EB6"/>
    <w:pPr>
      <w:keepNext/>
      <w:keepLines/>
      <w:spacing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70A"/>
    <w:pPr>
      <w:keepNext/>
      <w:keepLines/>
      <w:spacing w:line="416" w:lineRule="auto"/>
      <w:outlineLvl w:val="1"/>
    </w:pPr>
    <w:rPr>
      <w:rFonts w:asciiTheme="majorHAnsi" w:eastAsia="楷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70A"/>
    <w:pPr>
      <w:keepNext/>
      <w:keepLines/>
      <w:spacing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EB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370A"/>
    <w:rPr>
      <w:rFonts w:asciiTheme="majorHAnsi" w:eastAsia="楷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9370A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帅杰博</dc:creator>
  <cp:keywords/>
  <dc:description/>
  <cp:lastModifiedBy>帅杰博</cp:lastModifiedBy>
  <cp:revision>8</cp:revision>
  <dcterms:created xsi:type="dcterms:W3CDTF">2022-06-18T12:18:00Z</dcterms:created>
  <dcterms:modified xsi:type="dcterms:W3CDTF">2022-06-18T13:32:00Z</dcterms:modified>
</cp:coreProperties>
</file>