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MedSkill AI — 5-Minute Final Viva Presentation Script</w:t>
      </w:r>
    </w:p>
    <w:p>
      <w:pPr>
        <w:spacing w:after="320"/>
        <w:jc w:val="center"/>
      </w:pPr>
      <w:r>
        <w:t>Department of Robotics &amp; Automation | CA2 Activity 13: Design for the Unseen</w:t>
        <w:br/>
        <w:t>Strict 5-Minute Timed Delivery Script for Team Presentation</w:t>
      </w:r>
    </w:p>
    <w:p>
      <w:r>
        <w:t>Presentation Guidelines: Each team receives exactly 5 minutes. The story must follow the required narrative: We thought -&gt; We observed -&gt; We discovered -&gt; We realised the real problem was -&gt; We generated -&gt; We built -&gt; Users told us -&gt; So we changed -&gt; Our final solution is.</w:t>
      </w:r>
    </w:p>
    <w:p>
      <w:r>
        <w:rPr>
          <w:b/>
          <w:color w:val="0F172A"/>
          <w:sz w:val="26"/>
        </w:rPr>
        <w:t>Slide 1: Title &amp; Introduction (0:00 – 0:30)</w:t>
      </w:r>
    </w:p>
    <w:p>
      <w:pPr>
        <w:spacing w:line="312" w:lineRule="auto" w:after="240"/>
      </w:pPr>
      <w:r>
        <w:t>Good morning, respected faculty evaluators. Our project for the 'Design for the Unseen' innovation challenge is titled MedSkill AI—an AI-powered practical viva trainer for healthcare technology students. Our team set out to investigate an unseen user group in medical hospitals: undergraduate students in Respiratory Therapy, Anaesthesia Technology, and Dialysis Technology.</w:t>
      </w:r>
    </w:p>
    <w:p>
      <w:r>
        <w:rPr>
          <w:b/>
          <w:color w:val="0F172A"/>
          <w:sz w:val="26"/>
        </w:rPr>
        <w:t>Slide 2: We Thought... &amp; Initial Assumptions (0:30 – 1:00)</w:t>
      </w:r>
    </w:p>
    <w:p>
      <w:pPr>
        <w:spacing w:line="312" w:lineRule="auto" w:after="240"/>
      </w:pPr>
      <w:r>
        <w:t>When we began, our initial assumption was simple: we thought allied health students were failing or struggling in university practical vivas because they lacked notes, question banks, or revision material. We assumed the solution was building another PDF library.</w:t>
      </w:r>
    </w:p>
    <w:p>
      <w:r>
        <w:rPr>
          <w:b/>
          <w:color w:val="0F172A"/>
          <w:sz w:val="26"/>
        </w:rPr>
        <w:t>Slide 3: We Observed &amp; Discovered... (1:00 – 1:45)</w:t>
      </w:r>
    </w:p>
    <w:p>
      <w:pPr>
        <w:spacing w:line="312" w:lineRule="auto" w:after="240"/>
      </w:pPr>
      <w:r>
        <w:t>We challenged our assumptions. We went to clinical skills labs and hospital postings, shadowing 8 student technologists: Riddhi, Siddhi, Naziya, Preethi, Bhargav, Naveen, Tharun, and Atharv. We observed 25 authentic clinical bottlenecks—from dry oxygen humidifier bottles and severe alarm fatigue to ventilator circuit disconnects. When we questioned students, we discovered they had hundreds of pages of PDF notes. But during mock vivas, when asked 'Why did peak pressure spike while plateau remained normal?', they froze completely. We discovered the real culprit: Passive Revision Syndrome. Reading textbooks gives an illusion of competence, but does not train verbal recall under examiner pressure.</w:t>
      </w:r>
    </w:p>
    <w:p>
      <w:r>
        <w:rPr>
          <w:b/>
          <w:color w:val="0F172A"/>
          <w:sz w:val="26"/>
        </w:rPr>
        <w:t>Slide 4: We Realised the Real Problem Was... (1:45 – 2:15)</w:t>
      </w:r>
    </w:p>
    <w:p>
      <w:pPr>
        <w:spacing w:line="312" w:lineRule="auto" w:after="240"/>
      </w:pPr>
      <w:r>
        <w:t>We reframed the problem. The real problem is not a lack of content—it is a lack of an interactive, low-stakes digital simulator that diagnoses conceptual misunderstandings and helps students practice verbal articulation before standing in front of an external examiner.</w:t>
      </w:r>
    </w:p>
    <w:p>
      <w:r>
        <w:rPr>
          <w:b/>
          <w:color w:val="0F172A"/>
          <w:sz w:val="26"/>
        </w:rPr>
        <w:t>Slide 5: We Generated &amp; Killed Our First Idea (2:15 – 2:50)</w:t>
      </w:r>
    </w:p>
    <w:p>
      <w:pPr>
        <w:spacing w:line="312" w:lineRule="auto" w:after="240"/>
      </w:pPr>
      <w:r>
        <w:t>We used Brainstorming and SCAMPER to generate 10 alternative solutions. Importantly, we killed our first obvious idea: a 3D virtual reality knob-turning simulator. Why? Because students already touch real machines in hospital postings; their real bottleneck is oral physics articulation. Furthermore, VR headsets are expensive and inaccessible. Instead, we prioritized a zero-friction, dual-mode web simulator that runs on any smartphone.</w:t>
      </w:r>
    </w:p>
    <w:p>
      <w:r>
        <w:rPr>
          <w:b/>
          <w:color w:val="0F172A"/>
          <w:sz w:val="26"/>
        </w:rPr>
        <w:t>Slide 6: We Built Prototype 1 (2:50 – 3:25)</w:t>
      </w:r>
    </w:p>
    <w:p>
      <w:pPr>
        <w:spacing w:line="312" w:lineRule="auto" w:after="240"/>
      </w:pPr>
      <w:r>
        <w:t>We built Prototype 1 using Python and Streamlit, featuring an initial set of 24 multiple-choice questions across the three specialties.</w:t>
      </w:r>
    </w:p>
    <w:p>
      <w:r>
        <w:rPr>
          <w:b/>
          <w:color w:val="0F172A"/>
          <w:sz w:val="26"/>
        </w:rPr>
        <w:t>Slide 7: Users Told Us... &amp; Evidence of Iteration (3:25 – 4:15)</w:t>
      </w:r>
    </w:p>
    <w:p>
      <w:pPr>
        <w:spacing w:line="312" w:lineRule="auto" w:after="240"/>
      </w:pPr>
      <w:r>
        <w:t>We put Prototype 1 in front of 14 students. They gave us candid, critical feedback: First, Riddhi pointed out that in dark mode on mobile, the radio text was white and completely invisible. Second, Siddhi noted that 2 questions per topic was insufficient. Third, Naziya stated: 'Vivas are oral, not multiple-choice!' Fourth, Naveen pointed out that hospital basements have zero mobile reception. Based on this genuine feedback, we iterated to Prototype 2: we locked in high-contrast light styling, expanded the question bank to 144 verified questions (12 in every single topic), engineered 'Quick Viva Mode' for oral response comparison, added a 1-click retry on missed items, and built an offline-first knowledge engine that requires zero API keys.</w:t>
      </w:r>
    </w:p>
    <w:p>
      <w:r>
        <w:rPr>
          <w:b/>
          <w:color w:val="0F172A"/>
          <w:sz w:val="26"/>
        </w:rPr>
        <w:t>Slide 8: Our Final Solution &amp; Impact (4:15 – 5:00)</w:t>
      </w:r>
    </w:p>
    <w:p>
      <w:pPr>
        <w:spacing w:line="312" w:lineRule="auto" w:after="240"/>
      </w:pPr>
      <w:r>
        <w:t>Our final solution is live today at medskill-ai.streamlit.app. It provides 144 verified curriculum questions, dual-mode practice, targeted revision recommendations, and complete offline resilience. It is an educational prototype that bridges the gap between hospital floor chaos and viva examination mastery. Thank you!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