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5.1999999999998" w:right="1099.1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Machine Learning - Test 2 Question Bank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57.59999999999991" w:right="493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2: MULTI-LAYER PERCEPTRON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24.7999999999999" w:right="-2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understand by the term ‘MLP(Multi-layer Perceptron’? What were the limitations of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33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Layer Perceptron which led to the evolution of MLP?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4.7999999999999" w:right="-2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“Multi-layer Perceptrons are the solution to the linear separability problem pointed out by Minsky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12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Papert in 1969”. Justify this statement with proper illustrations and examples.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-28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the working of a MLP with an example of your choice. Ensure that you show one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35.2000000000001" w:right="-2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‘epoch’ (one forward pass and one backward pass). Also clearly depict the error in output and the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73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modified weights.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4.7999999999999" w:right="215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Write, illustrate and explain the ‘Forward Pass Algorithm’ used in MLP.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-2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understand by ‘Back Propagation of error’ in MLP? Why is called ‘Gradient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731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Descend’ in MLP?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4.7999999999999" w:right="18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Write, illustrate and explain the ‘Backpropagation Algorithm’ used in MLP.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-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two phases in the working of an MLP for one epoch - that is Forward Pass and Back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711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Propagation of error.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4.7999999999999" w:right="340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understand by the following terms w.r.t MLP: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95.2" w:right="28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Gradient Descend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Optima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Minima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4.7999999999999" w:right="-2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linearly separable and non-linearly separable data? Explain with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428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illustrations how MLP handles non-linearity.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-2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Backpropagation Algorithm in MLP. Explain with illustrations, the ‘Chain Rule’ in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35.2000000000001" w:right="-2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calculus in finding out the partial derivative of the total error (E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w.r.t weights connecting the input and hidden layer, example w1.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illustration, take a three layer MLP having two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20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neurons at each layer. Also, the mathematical derivation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expected.)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57.59999999999991" w:right="523.199999999999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3 &amp; UNIT 4: DIMENSIONALITY REDUCTION, SUPERVISED LEARNING,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7.59999999999991" w:right="571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BAYESIAN DECISION THEORY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124.7999999999999" w:right="-23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any two reasons with examples why we need to do ‘dimensionality reduction’. What are the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11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techniques of dimensionality reduction? Explain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them with an example.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4.7999999999999" w:right="-4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similarities &amp; differences between following dimensionality reduction techniques: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95.2" w:right="283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LDA and PCA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PCA and ICA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LDA and ICA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4.7999999999999" w:right="-2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working of PCA as a dimensionality reduction technique using any feature vector of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-2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choice.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to clearly depict the values of Covariance matrix, Eigenvalues,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31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Eigenvectors as well as the linear transformed feature vector).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4.7999999999999" w:right="335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understand by the following terms w.r.t LDA: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-292.7999999999997" w:firstLine="844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Fischer Ratio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 Within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 Between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working of LDA as a dimensionality reduction technique using any feature vector of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35.2000000000001" w:right="-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choice.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to clearly depict the values of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matrices, Eigenvalues, Eigenvectors as well as the linear transformed feature vector).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4.7999999999999" w:right="436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limitations of PCA, LDA and ICA?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52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understand by ‘Independent Component Analysis(ICA)’? Where is it used?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-16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example illustrations explain why LDA uses ‘mean’ as well as ‘two types of scatter’ while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35.2000000000001" w:right="46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PCA uses only one type of ‘scatter’ (variance).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-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any covariance matrix of your choice and use PCA to arrive at the Eigenvalues,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-28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Eigenvectors. Which Eigenvalues will you consider for the linear transformation along PC1?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35.2000000000001" w:right="57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reason for your choice?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-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any scatter matrices (S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of your choice and use LDA to arrive at the Eigenvalues, Eigenvectors. Which Eigenvalues will you consider for the linear transformation? What is the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6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 for your choice?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Exercises to Chapter 3 in Alpaydin Bayesian Decision Theory, all questions of Section 3.8.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4.7999999999999" w:right="5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with an example the steps involved in Iterative Dichotomiser 3(ID3) Algorithm.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93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and explain the steps involved in Classification and Regression Trees (CART).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267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similarities and differences between ID3 and CART?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4.7999999999999" w:right="32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examples explain what do you understand by the terms: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95.2" w:right="370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Probably Approximately Correct (PAC) Learning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95.2" w:right="46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VC (Vapnik-Chervonenkis) Dimension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-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 loss for a high-risk applicant incorrectly accepted may be different from the potential gain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35.2000000000001" w:right="2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 erroneously rejected low-risk applicant”. Justify using algorithm of ‘Losses &amp; Risks’.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24.7999999999999" w:right="14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with an example how ‘Association Rule’ is applied to Basket Analysis.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24.7999999999999" w:right="20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understand by the following terms w.r.t ‘Association Rule’: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95.2" w:right="208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Consequent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