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46B98" w14:textId="0053F654" w:rsidR="00E72AAF" w:rsidRPr="00E72AAF" w:rsidRDefault="00E72AAF" w:rsidP="00E72AAF">
      <w:pPr>
        <w:jc w:val="center"/>
        <w:rPr>
          <w:b/>
          <w:bCs/>
          <w:u w:val="single"/>
        </w:rPr>
      </w:pPr>
      <w:r w:rsidRPr="00E72AAF">
        <w:rPr>
          <w:b/>
          <w:bCs/>
          <w:u w:val="single"/>
        </w:rPr>
        <w:t>Task 1 :Database Setup and Schema Design</w:t>
      </w:r>
    </w:p>
    <w:p w14:paraId="7D0D4995" w14:textId="78FEFCBB" w:rsidR="00E72AAF" w:rsidRPr="00145126" w:rsidRDefault="00145126" w:rsidP="00145126">
      <w:pPr>
        <w:pStyle w:val="ListParagraph"/>
        <w:numPr>
          <w:ilvl w:val="0"/>
          <w:numId w:val="3"/>
        </w:numPr>
      </w:pPr>
      <w:r w:rsidRPr="00145126">
        <w:rPr>
          <w:b/>
          <w:bCs/>
        </w:rPr>
        <w:t>Open Oracle SQL Developer</w:t>
      </w:r>
      <w:r w:rsidRPr="00145126">
        <w:t xml:space="preserve"> and connect using </w:t>
      </w:r>
      <w:r w:rsidRPr="00145126">
        <w:rPr>
          <w:b/>
          <w:bCs/>
        </w:rPr>
        <w:t>SYS</w:t>
      </w:r>
      <w:r w:rsidRPr="00145126">
        <w:t xml:space="preserve"> credentials. Then, connect to the specific </w:t>
      </w:r>
      <w:r w:rsidRPr="00145126">
        <w:rPr>
          <w:b/>
          <w:bCs/>
        </w:rPr>
        <w:t>User/Schema</w:t>
      </w:r>
      <w:r w:rsidRPr="00145126">
        <w:t xml:space="preserve"> within the database. </w:t>
      </w:r>
      <w:r w:rsidRPr="00145126">
        <w:rPr>
          <w:i/>
          <w:iCs/>
        </w:rPr>
        <w:t>(This guide uses Oracle 11g as an example.)</w:t>
      </w:r>
    </w:p>
    <w:p w14:paraId="04F156F9" w14:textId="5ECE91DD" w:rsidR="00145126" w:rsidRDefault="00145126" w:rsidP="00145126">
      <w:pPr>
        <w:pStyle w:val="ListParagraph"/>
        <w:numPr>
          <w:ilvl w:val="0"/>
          <w:numId w:val="3"/>
        </w:numPr>
      </w:pPr>
      <w:r w:rsidRPr="00145126">
        <w:rPr>
          <w:b/>
          <w:bCs/>
        </w:rPr>
        <w:t>To create a new User/Schema</w:t>
      </w:r>
      <w:r w:rsidRPr="00145126">
        <w:t xml:space="preserve">, you must have </w:t>
      </w:r>
      <w:r w:rsidRPr="00145126">
        <w:rPr>
          <w:b/>
          <w:bCs/>
        </w:rPr>
        <w:t>SYSADMIN privileges</w:t>
      </w:r>
      <w:r w:rsidRPr="00145126">
        <w:t xml:space="preserve">, as this role is responsible for granting and revoking access. If you don’t have these permissions, contact your </w:t>
      </w:r>
      <w:r w:rsidRPr="00145126">
        <w:rPr>
          <w:b/>
          <w:bCs/>
        </w:rPr>
        <w:t>SYSADMIN</w:t>
      </w:r>
      <w:r w:rsidRPr="00145126">
        <w:t xml:space="preserve"> to execute the required queries.</w:t>
      </w:r>
    </w:p>
    <w:p w14:paraId="50E13DFC" w14:textId="6F7B4141" w:rsidR="00145126" w:rsidRDefault="00145126" w:rsidP="00145126">
      <w:pPr>
        <w:pStyle w:val="ListParagraph"/>
        <w:numPr>
          <w:ilvl w:val="0"/>
          <w:numId w:val="3"/>
        </w:numPr>
      </w:pPr>
      <w:r w:rsidRPr="00145126">
        <w:rPr>
          <w:b/>
          <w:bCs/>
        </w:rPr>
        <w:t>Check your database version</w:t>
      </w:r>
      <w:r w:rsidRPr="00145126">
        <w:t>, as this helps determine the features and syntax supported in your environment.</w:t>
      </w:r>
    </w:p>
    <w:p w14:paraId="10E7C94C" w14:textId="5B62F7F5" w:rsidR="00E72AAF" w:rsidRDefault="00E72AAF" w:rsidP="00E72AAF">
      <w:r>
        <w:rPr>
          <w:noProof/>
        </w:rPr>
        <w:drawing>
          <wp:inline distT="0" distB="0" distL="0" distR="0" wp14:anchorId="7ECF4758" wp14:editId="1BF7A3B4">
            <wp:extent cx="5943600" cy="1824355"/>
            <wp:effectExtent l="0" t="0" r="0" b="4445"/>
            <wp:docPr id="438563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32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ECA" w14:textId="48FE65D3" w:rsidR="00145126" w:rsidRDefault="00145126" w:rsidP="00145126">
      <w:pPr>
        <w:pStyle w:val="ListParagraph"/>
        <w:numPr>
          <w:ilvl w:val="0"/>
          <w:numId w:val="3"/>
        </w:numPr>
      </w:pPr>
      <w:r w:rsidRPr="00145126">
        <w:rPr>
          <w:b/>
          <w:bCs/>
        </w:rPr>
        <w:t>Create the database schema</w:t>
      </w:r>
      <w:r w:rsidRPr="00145126">
        <w:t xml:space="preserve"> and </w:t>
      </w:r>
      <w:r w:rsidRPr="00145126">
        <w:rPr>
          <w:b/>
          <w:bCs/>
        </w:rPr>
        <w:t>grant the necessary permissions</w:t>
      </w:r>
      <w:r w:rsidRPr="00145126">
        <w:t xml:space="preserve"> required to manage and access data within that schema.</w:t>
      </w:r>
    </w:p>
    <w:p w14:paraId="630984BF" w14:textId="5DBBCA55" w:rsidR="00E72AAF" w:rsidRDefault="00E72AAF" w:rsidP="00E72AAF">
      <w:r>
        <w:rPr>
          <w:noProof/>
        </w:rPr>
        <w:drawing>
          <wp:inline distT="0" distB="0" distL="0" distR="0" wp14:anchorId="2FCF1533" wp14:editId="313416A6">
            <wp:extent cx="5943600" cy="3277235"/>
            <wp:effectExtent l="0" t="0" r="0" b="0"/>
            <wp:docPr id="648680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0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14E" w14:textId="71E5BB5A" w:rsidR="00067F3C" w:rsidRDefault="00145126" w:rsidP="00145126">
      <w:pPr>
        <w:pStyle w:val="ListParagraph"/>
        <w:numPr>
          <w:ilvl w:val="0"/>
          <w:numId w:val="3"/>
        </w:numPr>
      </w:pPr>
      <w:r w:rsidRPr="00145126">
        <w:lastRenderedPageBreak/>
        <w:t xml:space="preserve">Once the schema is ready, </w:t>
      </w:r>
      <w:r w:rsidRPr="00145126">
        <w:rPr>
          <w:b/>
          <w:bCs/>
        </w:rPr>
        <w:t xml:space="preserve">connect to the </w:t>
      </w:r>
      <w:proofErr w:type="spellStart"/>
      <w:r w:rsidRPr="00145126">
        <w:rPr>
          <w:b/>
          <w:bCs/>
        </w:rPr>
        <w:t>LibraryDB</w:t>
      </w:r>
      <w:proofErr w:type="spellEnd"/>
      <w:r w:rsidRPr="00145126">
        <w:rPr>
          <w:b/>
          <w:bCs/>
        </w:rPr>
        <w:t xml:space="preserve"> schema</w:t>
      </w:r>
      <w:r w:rsidRPr="00145126">
        <w:t xml:space="preserve"> using its assigned username and password.</w:t>
      </w:r>
    </w:p>
    <w:p w14:paraId="295881D4" w14:textId="1A75758C" w:rsidR="00145126" w:rsidRDefault="00145126" w:rsidP="00145126">
      <w:pPr>
        <w:pStyle w:val="ListParagraph"/>
        <w:numPr>
          <w:ilvl w:val="0"/>
          <w:numId w:val="3"/>
        </w:numPr>
      </w:pPr>
      <w:r w:rsidRPr="00145126">
        <w:t xml:space="preserve">Next, </w:t>
      </w:r>
      <w:r w:rsidRPr="00145126">
        <w:rPr>
          <w:b/>
          <w:bCs/>
        </w:rPr>
        <w:t>design an Entity Relationship (ER) diagram</w:t>
      </w:r>
      <w:r w:rsidRPr="00145126">
        <w:t>. This diagram illustrates how entities (tables) relate to one another and serves as the blueprint for your database structure.</w:t>
      </w:r>
    </w:p>
    <w:p w14:paraId="24BA04D2" w14:textId="4CAECCEC" w:rsidR="00145126" w:rsidRPr="0021512E" w:rsidRDefault="0021512E" w:rsidP="00145126">
      <w:pPr>
        <w:pStyle w:val="ListParagraph"/>
        <w:numPr>
          <w:ilvl w:val="0"/>
          <w:numId w:val="3"/>
        </w:numPr>
      </w:pPr>
      <w:r>
        <w:t xml:space="preserve">Identify Tables that are needed to store data. Based on Normalization rules then create </w:t>
      </w:r>
      <w:r w:rsidR="00145126" w:rsidRPr="0021512E">
        <w:rPr>
          <w:b/>
          <w:bCs/>
        </w:rPr>
        <w:t>Entity Relationship Diagram</w:t>
      </w:r>
      <w:r>
        <w:rPr>
          <w:b/>
          <w:bCs/>
        </w:rPr>
        <w:t>.</w:t>
      </w:r>
    </w:p>
    <w:p w14:paraId="190CE731" w14:textId="77777777" w:rsidR="0021512E" w:rsidRDefault="0021512E" w:rsidP="0021512E">
      <w:pPr>
        <w:pStyle w:val="ListParagraph"/>
      </w:pPr>
    </w:p>
    <w:p w14:paraId="65CF37DA" w14:textId="2A5A0879" w:rsidR="00145126" w:rsidRDefault="0021512E" w:rsidP="00145126">
      <w:pPr>
        <w:pStyle w:val="ListParagraph"/>
        <w:ind w:left="0"/>
      </w:pPr>
      <w:r w:rsidRPr="0021512E">
        <w:drawing>
          <wp:inline distT="0" distB="0" distL="0" distR="0" wp14:anchorId="5B03E0A6" wp14:editId="20955CDF">
            <wp:extent cx="5943600" cy="3962400"/>
            <wp:effectExtent l="0" t="0" r="0" b="0"/>
            <wp:docPr id="1953472301" name="Picture 1" descr="A diagram of a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72301" name="Picture 1" descr="A diagram of a compan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22F" w14:textId="77777777" w:rsidR="0021512E" w:rsidRDefault="0021512E" w:rsidP="00145126">
      <w:pPr>
        <w:pStyle w:val="ListParagraph"/>
        <w:ind w:left="0"/>
      </w:pPr>
    </w:p>
    <w:p w14:paraId="45B9132D" w14:textId="10D3F494" w:rsidR="0021512E" w:rsidRDefault="00992E1A" w:rsidP="0021512E">
      <w:pPr>
        <w:pStyle w:val="ListParagraph"/>
        <w:numPr>
          <w:ilvl w:val="0"/>
          <w:numId w:val="3"/>
        </w:numPr>
      </w:pPr>
      <w:r>
        <w:t>Create tables and Sequences( Insert Unique Values to Primary key Column Automatically).</w:t>
      </w:r>
    </w:p>
    <w:p w14:paraId="635A1A50" w14:textId="1BEF3B8B" w:rsidR="00992E1A" w:rsidRDefault="00992E1A" w:rsidP="0021512E">
      <w:pPr>
        <w:pStyle w:val="ListParagraph"/>
        <w:numPr>
          <w:ilvl w:val="0"/>
          <w:numId w:val="3"/>
        </w:numPr>
      </w:pPr>
      <w:r>
        <w:t>For that we have to insert like ‘:new’ while inserting values into the column.</w:t>
      </w:r>
    </w:p>
    <w:p w14:paraId="720C744E" w14:textId="1C5F7492" w:rsidR="00992E1A" w:rsidRDefault="00992E1A" w:rsidP="00992E1A">
      <w:pPr>
        <w:pStyle w:val="ListParagraph"/>
        <w:numPr>
          <w:ilvl w:val="0"/>
          <w:numId w:val="3"/>
        </w:numPr>
      </w:pPr>
      <w:r>
        <w:t>Otherwise, in high-level we can create Triggers For to automate this.</w:t>
      </w:r>
    </w:p>
    <w:p w14:paraId="0E3256E3" w14:textId="251EAE43" w:rsidR="002C3B77" w:rsidRDefault="00992E1A" w:rsidP="002C3B77">
      <w:pPr>
        <w:pStyle w:val="ListParagraph"/>
        <w:numPr>
          <w:ilvl w:val="0"/>
          <w:numId w:val="3"/>
        </w:numPr>
      </w:pPr>
      <w:r>
        <w:t xml:space="preserve">Use Constraints (Existing rules that </w:t>
      </w:r>
      <w:r w:rsidR="002C3B77">
        <w:t>allow</w:t>
      </w:r>
      <w:r>
        <w:t xml:space="preserve"> the data into columns) while creating tables.</w:t>
      </w:r>
    </w:p>
    <w:p w14:paraId="666EF868" w14:textId="1770112D" w:rsidR="00992E1A" w:rsidRDefault="00992E1A" w:rsidP="00992E1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14FBB4C" wp14:editId="0D05D323">
            <wp:extent cx="5943600" cy="3237230"/>
            <wp:effectExtent l="0" t="0" r="0" b="1270"/>
            <wp:docPr id="517324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242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592" w14:textId="77777777" w:rsidR="002C3B77" w:rsidRDefault="002C3B77" w:rsidP="00992E1A">
      <w:pPr>
        <w:pStyle w:val="ListParagraph"/>
        <w:ind w:left="0"/>
      </w:pPr>
    </w:p>
    <w:p w14:paraId="4715E0F4" w14:textId="421AE337" w:rsidR="002C3B77" w:rsidRDefault="002C3B77" w:rsidP="002C3B77">
      <w:pPr>
        <w:pStyle w:val="ListParagraph"/>
        <w:numPr>
          <w:ilvl w:val="0"/>
          <w:numId w:val="4"/>
        </w:numPr>
      </w:pPr>
      <w:r>
        <w:t>Sequences</w:t>
      </w:r>
    </w:p>
    <w:p w14:paraId="6A330D25" w14:textId="3F176033" w:rsidR="002C3B77" w:rsidRDefault="002C3B77" w:rsidP="00992E1A">
      <w:pPr>
        <w:pStyle w:val="ListParagraph"/>
        <w:ind w:left="0"/>
      </w:pPr>
      <w:r>
        <w:rPr>
          <w:noProof/>
        </w:rPr>
        <w:drawing>
          <wp:inline distT="0" distB="0" distL="0" distR="0" wp14:anchorId="7ED26050" wp14:editId="6625EBA0">
            <wp:extent cx="5943600" cy="2430780"/>
            <wp:effectExtent l="0" t="0" r="0" b="7620"/>
            <wp:docPr id="698261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14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3DF" w14:textId="77777777" w:rsidR="002C3B77" w:rsidRDefault="002C3B77" w:rsidP="00992E1A">
      <w:pPr>
        <w:pStyle w:val="ListParagraph"/>
        <w:ind w:left="0"/>
      </w:pPr>
    </w:p>
    <w:p w14:paraId="1D08113D" w14:textId="1DADCAAB" w:rsidR="002C3B77" w:rsidRDefault="002C3B77" w:rsidP="002C3B77">
      <w:pPr>
        <w:pStyle w:val="ListParagraph"/>
        <w:numPr>
          <w:ilvl w:val="0"/>
          <w:numId w:val="4"/>
        </w:numPr>
      </w:pPr>
      <w:r>
        <w:lastRenderedPageBreak/>
        <w:t>Tables</w:t>
      </w:r>
      <w:r>
        <w:rPr>
          <w:noProof/>
        </w:rPr>
        <w:drawing>
          <wp:inline distT="0" distB="0" distL="0" distR="0" wp14:anchorId="65F0FAD6" wp14:editId="2D9E0DBC">
            <wp:extent cx="5943600" cy="2549525"/>
            <wp:effectExtent l="0" t="0" r="0" b="3175"/>
            <wp:docPr id="256853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38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772AA7"/>
    <w:multiLevelType w:val="hybridMultilevel"/>
    <w:tmpl w:val="4E50D1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F6E5D"/>
    <w:multiLevelType w:val="hybridMultilevel"/>
    <w:tmpl w:val="32265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D7EEA"/>
    <w:multiLevelType w:val="hybridMultilevel"/>
    <w:tmpl w:val="927C2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D15A0"/>
    <w:multiLevelType w:val="hybridMultilevel"/>
    <w:tmpl w:val="C61A7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45986">
    <w:abstractNumId w:val="3"/>
  </w:num>
  <w:num w:numId="2" w16cid:durableId="1431009084">
    <w:abstractNumId w:val="1"/>
  </w:num>
  <w:num w:numId="3" w16cid:durableId="1425684088">
    <w:abstractNumId w:val="2"/>
  </w:num>
  <w:num w:numId="4" w16cid:durableId="609972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AF"/>
    <w:rsid w:val="00067F3C"/>
    <w:rsid w:val="00145126"/>
    <w:rsid w:val="0021512E"/>
    <w:rsid w:val="002C3B77"/>
    <w:rsid w:val="0068015B"/>
    <w:rsid w:val="006E6CF9"/>
    <w:rsid w:val="00992E1A"/>
    <w:rsid w:val="00E72AAF"/>
    <w:rsid w:val="00E8187D"/>
    <w:rsid w:val="00EF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D1069"/>
  <w15:chartTrackingRefBased/>
  <w15:docId w15:val="{9C53A8CF-5A3D-4E11-A35F-430D6ACE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AA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5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451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Jalaparthi</dc:creator>
  <cp:keywords/>
  <dc:description/>
  <cp:lastModifiedBy>Tarun Jalaparthi</cp:lastModifiedBy>
  <cp:revision>2</cp:revision>
  <dcterms:created xsi:type="dcterms:W3CDTF">2025-08-04T16:29:00Z</dcterms:created>
  <dcterms:modified xsi:type="dcterms:W3CDTF">2025-08-04T16:29:00Z</dcterms:modified>
</cp:coreProperties>
</file>