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TEACHING AND LEARNING</w:t>
      </w:r>
    </w:p>
    <w:p w:rsidR="00000000" w:rsidDel="00000000" w:rsidP="00000000" w:rsidRDefault="00000000" w:rsidRPr="00000000" w14:paraId="00000002">
      <w:pPr>
        <w:jc w:val="center"/>
        <w:rPr>
          <w:b w:val="1"/>
          <w:sz w:val="36"/>
          <w:szCs w:val="36"/>
        </w:rPr>
      </w:pPr>
      <w:r w:rsidDel="00000000" w:rsidR="00000000" w:rsidRPr="00000000">
        <w:rPr>
          <w:rFonts w:ascii="Times New Roman" w:cs="Times New Roman" w:eastAsia="Times New Roman" w:hAnsi="Times New Roman"/>
          <w:b w:val="1"/>
          <w:sz w:val="36"/>
          <w:szCs w:val="36"/>
          <w:u w:val="single"/>
          <w:rtl w:val="0"/>
        </w:rPr>
        <w:t xml:space="preserve">Theory into Practice</w:t>
      </w:r>
      <w:r w:rsidDel="00000000" w:rsidR="00000000" w:rsidRPr="00000000">
        <w:rPr>
          <w:b w:val="1"/>
          <w:sz w:val="36"/>
          <w:szCs w:val="36"/>
          <w:rtl w:val="0"/>
        </w:rPr>
        <w:t xml:space="preserve"> </w:t>
      </w:r>
    </w:p>
    <w:p w:rsidR="00000000" w:rsidDel="00000000" w:rsidP="00000000" w:rsidRDefault="00000000" w:rsidRPr="00000000" w14:paraId="00000003">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Individual Assignment</w:t>
      </w:r>
    </w:p>
    <w:p w:rsidR="00000000" w:rsidDel="00000000" w:rsidP="00000000" w:rsidRDefault="00000000" w:rsidRPr="00000000" w14:paraId="00000004">
      <w:pPr>
        <w:jc w:val="righ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5">
      <w:pPr>
        <w:jc w:val="righ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6">
      <w:pPr>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P.Tulasi Sai Tharun</w:t>
      </w:r>
    </w:p>
    <w:p w:rsidR="00000000" w:rsidDel="00000000" w:rsidP="00000000" w:rsidRDefault="00000000" w:rsidRPr="00000000" w14:paraId="00000007">
      <w:pPr>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AP20110010801</w:t>
      </w:r>
    </w:p>
    <w:p w:rsidR="00000000" w:rsidDel="00000000" w:rsidP="00000000" w:rsidRDefault="00000000" w:rsidRPr="00000000" w14:paraId="00000008">
      <w:pPr>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CSE-L</w:t>
      </w:r>
    </w:p>
    <w:p w:rsidR="00000000" w:rsidDel="00000000" w:rsidP="00000000" w:rsidRDefault="00000000" w:rsidRPr="00000000" w14:paraId="00000009">
      <w:pPr>
        <w:jc w:val="righ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jc w:val="righ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have selected “Albert Bandura's Social Learning Theory”.</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theory was proposed by a social cognitive psychologist named Albert Bandura. </w:t>
      </w:r>
    </w:p>
    <w:p w:rsidR="00000000" w:rsidDel="00000000" w:rsidP="00000000" w:rsidRDefault="00000000" w:rsidRPr="00000000" w14:paraId="0000000E">
      <w:pPr>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He was best known for his social learning theory, the concept of self-efficacy, and his famous Bobo doll experiments.</w:t>
      </w:r>
    </w:p>
    <w:p w:rsidR="00000000" w:rsidDel="00000000" w:rsidP="00000000" w:rsidRDefault="00000000" w:rsidRPr="00000000" w14:paraId="0000000F">
      <w:pPr>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This theory suggests that learning occurs because people observe the consequences of other people's behaviors.Also, people observe behavior either directly through social interactions with others or indirectly by observing behaviors through media.</w:t>
      </w:r>
    </w:p>
    <w:p w:rsidR="00000000" w:rsidDel="00000000" w:rsidP="00000000" w:rsidRDefault="00000000" w:rsidRPr="00000000" w14:paraId="00000011">
      <w:pPr>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This theory is influenced by factors such as attention, motivation, attitudes, and emotions. The theory accounts for the interaction of environmental and cognitive elements that affect how people learn.</w:t>
      </w:r>
    </w:p>
    <w:p w:rsidR="00000000" w:rsidDel="00000000" w:rsidP="00000000" w:rsidRDefault="00000000" w:rsidRPr="00000000" w14:paraId="00000012">
      <w:pPr>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The four Factors for Social Learning Success are:</w:t>
      </w:r>
    </w:p>
    <w:p w:rsidR="00000000" w:rsidDel="00000000" w:rsidP="00000000" w:rsidRDefault="00000000" w:rsidRPr="00000000" w14:paraId="00000014">
      <w:pPr>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1.)</w:t>
      </w:r>
      <w:r w:rsidDel="00000000" w:rsidR="00000000" w:rsidRPr="00000000">
        <w:rPr>
          <w:rFonts w:ascii="Times New Roman" w:cs="Times New Roman" w:eastAsia="Times New Roman" w:hAnsi="Times New Roman"/>
          <w:b w:val="1"/>
          <w:color w:val="212121"/>
          <w:sz w:val="26"/>
          <w:szCs w:val="26"/>
          <w:highlight w:val="white"/>
          <w:u w:val="single"/>
          <w:rtl w:val="0"/>
        </w:rPr>
        <w:t xml:space="preserve">Attention</w:t>
      </w:r>
      <w:r w:rsidDel="00000000" w:rsidR="00000000" w:rsidRPr="00000000">
        <w:rPr>
          <w:rFonts w:ascii="Times New Roman" w:cs="Times New Roman" w:eastAsia="Times New Roman" w:hAnsi="Times New Roman"/>
          <w:color w:val="212121"/>
          <w:sz w:val="26"/>
          <w:szCs w:val="26"/>
          <w:highlight w:val="white"/>
          <w:rtl w:val="0"/>
        </w:rPr>
        <w:t xml:space="preserve">: In order to learn, you need to be paying attention. Anything that distracts your attention is going to have a negative effect on observational learning.</w:t>
      </w:r>
    </w:p>
    <w:p w:rsidR="00000000" w:rsidDel="00000000" w:rsidP="00000000" w:rsidRDefault="00000000" w:rsidRPr="00000000" w14:paraId="00000015">
      <w:pPr>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2.)</w:t>
      </w:r>
      <w:r w:rsidDel="00000000" w:rsidR="00000000" w:rsidRPr="00000000">
        <w:rPr>
          <w:rFonts w:ascii="Times New Roman" w:cs="Times New Roman" w:eastAsia="Times New Roman" w:hAnsi="Times New Roman"/>
          <w:b w:val="1"/>
          <w:color w:val="212121"/>
          <w:sz w:val="26"/>
          <w:szCs w:val="26"/>
          <w:highlight w:val="white"/>
          <w:u w:val="single"/>
          <w:rtl w:val="0"/>
        </w:rPr>
        <w:t xml:space="preserve">Retention</w:t>
      </w:r>
      <w:r w:rsidDel="00000000" w:rsidR="00000000" w:rsidRPr="00000000">
        <w:rPr>
          <w:rFonts w:ascii="Times New Roman" w:cs="Times New Roman" w:eastAsia="Times New Roman" w:hAnsi="Times New Roman"/>
          <w:color w:val="212121"/>
          <w:sz w:val="26"/>
          <w:szCs w:val="26"/>
          <w:highlight w:val="white"/>
          <w:rtl w:val="0"/>
        </w:rPr>
        <w:t xml:space="preserve">: Retention can be affected by a number of factors, but the ability to pull up information later and act on it is vital to observational learning.</w:t>
      </w:r>
    </w:p>
    <w:p w:rsidR="00000000" w:rsidDel="00000000" w:rsidP="00000000" w:rsidRDefault="00000000" w:rsidRPr="00000000" w14:paraId="00000016">
      <w:pPr>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3.)</w:t>
      </w:r>
      <w:r w:rsidDel="00000000" w:rsidR="00000000" w:rsidRPr="00000000">
        <w:rPr>
          <w:rFonts w:ascii="Times New Roman" w:cs="Times New Roman" w:eastAsia="Times New Roman" w:hAnsi="Times New Roman"/>
          <w:b w:val="1"/>
          <w:color w:val="212121"/>
          <w:sz w:val="26"/>
          <w:szCs w:val="26"/>
          <w:highlight w:val="white"/>
          <w:u w:val="single"/>
          <w:rtl w:val="0"/>
        </w:rPr>
        <w:t xml:space="preserve">Reproduction</w:t>
      </w:r>
      <w:r w:rsidDel="00000000" w:rsidR="00000000" w:rsidRPr="00000000">
        <w:rPr>
          <w:rFonts w:ascii="Merriweather" w:cs="Merriweather" w:eastAsia="Merriweather" w:hAnsi="Merriweather"/>
          <w:b w:val="1"/>
          <w:color w:val="212121"/>
          <w:sz w:val="24"/>
          <w:szCs w:val="24"/>
          <w:highlight w:val="white"/>
          <w:rtl w:val="0"/>
        </w:rPr>
        <w:t xml:space="preserve">: </w:t>
      </w:r>
      <w:r w:rsidDel="00000000" w:rsidR="00000000" w:rsidRPr="00000000">
        <w:rPr>
          <w:rFonts w:ascii="Times New Roman" w:cs="Times New Roman" w:eastAsia="Times New Roman" w:hAnsi="Times New Roman"/>
          <w:color w:val="212121"/>
          <w:sz w:val="26"/>
          <w:szCs w:val="26"/>
          <w:highlight w:val="white"/>
          <w:rtl w:val="0"/>
        </w:rPr>
        <w:t xml:space="preserve">Once you have paid attention to the model and retained the information, it is time to actually perform the behavior you observed.</w:t>
      </w:r>
    </w:p>
    <w:p w:rsidR="00000000" w:rsidDel="00000000" w:rsidP="00000000" w:rsidRDefault="00000000" w:rsidRPr="00000000" w14:paraId="00000017">
      <w:pPr>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4.)</w:t>
      </w:r>
      <w:r w:rsidDel="00000000" w:rsidR="00000000" w:rsidRPr="00000000">
        <w:rPr>
          <w:rFonts w:ascii="Times New Roman" w:cs="Times New Roman" w:eastAsia="Times New Roman" w:hAnsi="Times New Roman"/>
          <w:b w:val="1"/>
          <w:color w:val="212121"/>
          <w:sz w:val="26"/>
          <w:szCs w:val="26"/>
          <w:highlight w:val="white"/>
          <w:u w:val="single"/>
          <w:rtl w:val="0"/>
        </w:rPr>
        <w:t xml:space="preserve">Motivation</w:t>
      </w:r>
      <w:r w:rsidDel="00000000" w:rsidR="00000000" w:rsidRPr="00000000">
        <w:rPr>
          <w:rFonts w:ascii="Times New Roman" w:cs="Times New Roman" w:eastAsia="Times New Roman" w:hAnsi="Times New Roman"/>
          <w:color w:val="212121"/>
          <w:sz w:val="26"/>
          <w:szCs w:val="26"/>
          <w:highlight w:val="white"/>
          <w:rtl w:val="0"/>
        </w:rPr>
        <w:t xml:space="preserve">: Finally, in order for observational learning to be successful, you have to be motivated to imitate the behavior that has been modeled. Reinforcement and Punishment play an important role in motivation.</w:t>
      </w:r>
    </w:p>
    <w:p w:rsidR="00000000" w:rsidDel="00000000" w:rsidP="00000000" w:rsidRDefault="00000000" w:rsidRPr="00000000" w14:paraId="00000018">
      <w:pPr>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color w:val="212121"/>
          <w:sz w:val="26"/>
          <w:szCs w:val="26"/>
          <w:highlight w:val="white"/>
          <w:u w:val="single"/>
        </w:rPr>
      </w:pPr>
      <w:r w:rsidDel="00000000" w:rsidR="00000000" w:rsidRPr="00000000">
        <w:rPr>
          <w:rFonts w:ascii="Times New Roman" w:cs="Times New Roman" w:eastAsia="Times New Roman" w:hAnsi="Times New Roman"/>
          <w:b w:val="1"/>
          <w:color w:val="212121"/>
          <w:sz w:val="26"/>
          <w:szCs w:val="26"/>
          <w:highlight w:val="white"/>
          <w:u w:val="single"/>
          <w:rtl w:val="0"/>
        </w:rPr>
        <w:t xml:space="preserve">Real world Application:</w:t>
      </w:r>
    </w:p>
    <w:p w:rsidR="00000000" w:rsidDel="00000000" w:rsidP="00000000" w:rsidRDefault="00000000" w:rsidRPr="00000000" w14:paraId="0000001D">
      <w:pPr>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It can be used to help researchers understand how aggression and violence might be transmitted through observational learning. By studying media violence, researchers can gain a better understanding of the factors that might lead children to act out the aggressive actions they see portrayed on television and in the movies.</w:t>
      </w:r>
    </w:p>
    <w:p w:rsidR="00000000" w:rsidDel="00000000" w:rsidP="00000000" w:rsidRDefault="00000000" w:rsidRPr="00000000" w14:paraId="0000001E">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Researchers can use social learning theory to investigate and understand ways that positive role models can be used to encourage desirable behaviors and to facilitate social change.</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I am choosing a topic which is related to a mathematics course. The topic is “ALGEBRA”.</w:t>
      </w:r>
    </w:p>
    <w:p w:rsidR="00000000" w:rsidDel="00000000" w:rsidP="00000000" w:rsidRDefault="00000000" w:rsidRPr="00000000" w14:paraId="00000021">
      <w:pPr>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I am picking High School Students as my target audience. </w:t>
      </w:r>
    </w:p>
    <w:p w:rsidR="00000000" w:rsidDel="00000000" w:rsidP="00000000" w:rsidRDefault="00000000" w:rsidRPr="00000000" w14:paraId="00000022">
      <w:pPr>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I will implement my topic by using the four factors which are proposed by albert bandura</w:t>
      </w:r>
    </w:p>
    <w:p w:rsidR="00000000" w:rsidDel="00000000" w:rsidP="00000000" w:rsidRDefault="00000000" w:rsidRPr="00000000" w14:paraId="00000024">
      <w:pPr>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Which will be used for social learning success.</w:t>
      </w:r>
    </w:p>
    <w:p w:rsidR="00000000" w:rsidDel="00000000" w:rsidP="00000000" w:rsidRDefault="00000000" w:rsidRPr="00000000" w14:paraId="00000025">
      <w:pPr>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(Attention,Retention,Reproduction and Motivation)</w:t>
      </w:r>
    </w:p>
    <w:p w:rsidR="00000000" w:rsidDel="00000000" w:rsidP="00000000" w:rsidRDefault="00000000" w:rsidRPr="00000000" w14:paraId="00000026">
      <w:pPr>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The following are the steps which will be considered by me to assess the students are:</w:t>
      </w:r>
    </w:p>
    <w:p w:rsidR="00000000" w:rsidDel="00000000" w:rsidP="00000000" w:rsidRDefault="00000000" w:rsidRPr="00000000" w14:paraId="00000028">
      <w:pPr>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1.)Whether they are paying attention to the concept or not by asking the questions from the previous classes. Regularly keeping the tests in order to test their attention capacity.</w:t>
      </w:r>
    </w:p>
    <w:p w:rsidR="00000000" w:rsidDel="00000000" w:rsidP="00000000" w:rsidRDefault="00000000" w:rsidRPr="00000000" w14:paraId="0000002A">
      <w:pPr>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2.)Will check whether they are remembering the things that they have heard or learned.</w:t>
      </w:r>
    </w:p>
    <w:p w:rsidR="00000000" w:rsidDel="00000000" w:rsidP="00000000" w:rsidRDefault="00000000" w:rsidRPr="00000000" w14:paraId="0000002C">
      <w:pPr>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Whether they have the ability to store the information which was processed before.</w:t>
      </w:r>
    </w:p>
    <w:p w:rsidR="00000000" w:rsidDel="00000000" w:rsidP="00000000" w:rsidRDefault="00000000" w:rsidRPr="00000000" w14:paraId="0000002D">
      <w:pPr>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3.)Will check whether they are actually reproducing the same content that has been taught to them in the previous classes.Whether they are performing the same behavior that they have observed.</w:t>
      </w:r>
    </w:p>
    <w:p w:rsidR="00000000" w:rsidDel="00000000" w:rsidP="00000000" w:rsidRDefault="00000000" w:rsidRPr="00000000" w14:paraId="0000002F">
      <w:pPr>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4.)Will check whether the learning is observational or not.Will check whether they are actually motivated to imitate the behavior that has been modeled or not.</w:t>
      </w:r>
    </w:p>
    <w:p w:rsidR="00000000" w:rsidDel="00000000" w:rsidP="00000000" w:rsidRDefault="00000000" w:rsidRPr="00000000" w14:paraId="00000031">
      <w:pPr>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5.)Will give punishments if required as it plays an important role in motivation.</w:t>
      </w:r>
    </w:p>
    <w:p w:rsidR="00000000" w:rsidDel="00000000" w:rsidP="00000000" w:rsidRDefault="00000000" w:rsidRPr="00000000" w14:paraId="00000033">
      <w:pPr>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Some of the improvements that are required by me are:</w:t>
      </w:r>
    </w:p>
    <w:p w:rsidR="00000000" w:rsidDel="00000000" w:rsidP="00000000" w:rsidRDefault="00000000" w:rsidRPr="00000000" w14:paraId="00000035">
      <w:pPr>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1.)They should regularly attend the classes and are to be paid much attention to all the concepts taught in the class.</w:t>
      </w:r>
    </w:p>
    <w:p w:rsidR="00000000" w:rsidDel="00000000" w:rsidP="00000000" w:rsidRDefault="00000000" w:rsidRPr="00000000" w14:paraId="00000036">
      <w:pPr>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2.)They should be able to retain the concepts which were taught to them in the previous classes.</w:t>
      </w:r>
    </w:p>
    <w:p w:rsidR="00000000" w:rsidDel="00000000" w:rsidP="00000000" w:rsidRDefault="00000000" w:rsidRPr="00000000" w14:paraId="00000037">
      <w:pPr>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3.)They should be able to reproduce all the concepts related to the topic.</w:t>
      </w:r>
    </w:p>
    <w:p w:rsidR="00000000" w:rsidDel="00000000" w:rsidP="00000000" w:rsidRDefault="00000000" w:rsidRPr="00000000" w14:paraId="00000039">
      <w:pPr>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4.)They should try to avoid the punishments whether they are positive or negative.</w:t>
      </w:r>
    </w:p>
    <w:p w:rsidR="00000000" w:rsidDel="00000000" w:rsidP="00000000" w:rsidRDefault="00000000" w:rsidRPr="00000000" w14:paraId="0000003B">
      <w:pPr>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5.)They should increase the chance that the behavior will be repeated.</w:t>
      </w:r>
    </w:p>
    <w:p w:rsidR="00000000" w:rsidDel="00000000" w:rsidP="00000000" w:rsidRDefault="00000000" w:rsidRPr="00000000" w14:paraId="0000003D">
      <w:pPr>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181818"/>
          <w:sz w:val="29"/>
          <w:szCs w:val="29"/>
          <w:highlight w:val="white"/>
        </w:rPr>
      </w:pPr>
      <w:r w:rsidDel="00000000" w:rsidR="00000000" w:rsidRPr="00000000">
        <w:rPr>
          <w:rFonts w:ascii="Times New Roman" w:cs="Times New Roman" w:eastAsia="Times New Roman" w:hAnsi="Times New Roman"/>
          <w:color w:val="181818"/>
          <w:sz w:val="29"/>
          <w:szCs w:val="29"/>
          <w:highlight w:val="white"/>
          <w:rtl w:val="0"/>
        </w:rPr>
        <w:t xml:space="preserve">“People’s beliefs about their abilities have a profound effect on those abilities.”</w:t>
      </w:r>
    </w:p>
    <w:p w:rsidR="00000000" w:rsidDel="00000000" w:rsidP="00000000" w:rsidRDefault="00000000" w:rsidRPr="00000000" w14:paraId="00000040">
      <w:pPr>
        <w:jc w:val="center"/>
        <w:rPr>
          <w:rFonts w:ascii="Times New Roman" w:cs="Times New Roman" w:eastAsia="Times New Roman" w:hAnsi="Times New Roman"/>
          <w:color w:val="181818"/>
          <w:sz w:val="25"/>
          <w:szCs w:val="25"/>
          <w:highlight w:val="white"/>
        </w:rPr>
      </w:pPr>
      <w:r w:rsidDel="00000000" w:rsidR="00000000" w:rsidRPr="00000000">
        <w:rPr>
          <w:rFonts w:ascii="Merriweather" w:cs="Merriweather" w:eastAsia="Merriweather" w:hAnsi="Merriweather"/>
          <w:color w:val="181818"/>
          <w:sz w:val="21"/>
          <w:szCs w:val="21"/>
          <w:highlight w:val="white"/>
          <w:rtl w:val="0"/>
        </w:rPr>
        <w:t xml:space="preserve">                                                                                                                            - </w:t>
      </w:r>
      <w:r w:rsidDel="00000000" w:rsidR="00000000" w:rsidRPr="00000000">
        <w:rPr>
          <w:rFonts w:ascii="Times New Roman" w:cs="Times New Roman" w:eastAsia="Times New Roman" w:hAnsi="Times New Roman"/>
          <w:color w:val="181818"/>
          <w:sz w:val="25"/>
          <w:szCs w:val="25"/>
          <w:highlight w:val="white"/>
          <w:rtl w:val="0"/>
        </w:rPr>
        <w:t xml:space="preserve"> ALBERT BANDURA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