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AD5" w:rsidRPr="00737AD5" w:rsidRDefault="00737AD5" w:rsidP="00737AD5">
      <w:pPr>
        <w:spacing w:line="240" w:lineRule="auto"/>
        <w:rPr>
          <w:b/>
          <w:sz w:val="28"/>
          <w:szCs w:val="28"/>
        </w:rPr>
      </w:pPr>
      <w:proofErr w:type="gramStart"/>
      <w:r w:rsidRPr="00737AD5">
        <w:rPr>
          <w:b/>
          <w:sz w:val="28"/>
          <w:szCs w:val="28"/>
        </w:rPr>
        <w:t>aster</w:t>
      </w:r>
      <w:proofErr w:type="gramEnd"/>
      <w:r w:rsidRPr="00737AD5">
        <w:rPr>
          <w:b/>
          <w:sz w:val="28"/>
          <w:szCs w:val="28"/>
        </w:rPr>
        <w:t xml:space="preserve"> yellow</w:t>
      </w:r>
    </w:p>
    <w:p w:rsidR="00737AD5" w:rsidRDefault="00737AD5" w:rsidP="00737AD5">
      <w:pPr>
        <w:spacing w:line="240" w:lineRule="auto"/>
      </w:pPr>
      <w:r>
        <w:rPr>
          <w:noProof/>
        </w:rPr>
        <w:drawing>
          <wp:inline distT="0" distB="0" distL="0" distR="0">
            <wp:extent cx="2762250" cy="1657350"/>
            <wp:effectExtent l="19050" t="0" r="0" b="0"/>
            <wp:docPr id="1" name="Picture 0" descr="a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ter.jpg"/>
                    <pic:cNvPicPr/>
                  </pic:nvPicPr>
                  <pic:blipFill>
                    <a:blip r:embed="rId6"/>
                    <a:stretch>
                      <a:fillRect/>
                    </a:stretch>
                  </pic:blipFill>
                  <pic:spPr>
                    <a:xfrm>
                      <a:off x="0" y="0"/>
                      <a:ext cx="2762250" cy="1657350"/>
                    </a:xfrm>
                    <a:prstGeom prst="rect">
                      <a:avLst/>
                    </a:prstGeom>
                  </pic:spPr>
                </pic:pic>
              </a:graphicData>
            </a:graphic>
          </wp:inline>
        </w:drawing>
      </w:r>
    </w:p>
    <w:p w:rsidR="00737AD5" w:rsidRDefault="00737AD5" w:rsidP="00737AD5">
      <w:pPr>
        <w:spacing w:line="240" w:lineRule="auto"/>
        <w:rPr>
          <w:rFonts w:ascii="Arial" w:hAnsi="Arial" w:cs="Arial"/>
          <w:color w:val="202122"/>
          <w:sz w:val="21"/>
          <w:szCs w:val="21"/>
          <w:shd w:val="clear" w:color="auto" w:fill="FFFFFF"/>
        </w:rPr>
      </w:pPr>
      <w:r>
        <w:rPr>
          <w:rFonts w:ascii="Arial" w:hAnsi="Arial" w:cs="Arial"/>
          <w:b/>
          <w:bCs/>
          <w:color w:val="202122"/>
          <w:sz w:val="21"/>
          <w:szCs w:val="21"/>
          <w:shd w:val="clear" w:color="auto" w:fill="FFFFFF"/>
        </w:rPr>
        <w:t xml:space="preserve">Aster </w:t>
      </w:r>
      <w:proofErr w:type="gramStart"/>
      <w:r>
        <w:rPr>
          <w:rFonts w:ascii="Arial" w:hAnsi="Arial" w:cs="Arial"/>
          <w:b/>
          <w:bCs/>
          <w:color w:val="202122"/>
          <w:sz w:val="21"/>
          <w:szCs w:val="21"/>
          <w:shd w:val="clear" w:color="auto" w:fill="FFFFFF"/>
        </w:rPr>
        <w:t>yellows</w:t>
      </w:r>
      <w:r>
        <w:rPr>
          <w:rFonts w:ascii="Arial" w:hAnsi="Arial" w:cs="Arial"/>
          <w:color w:val="202122"/>
          <w:sz w:val="21"/>
          <w:szCs w:val="21"/>
          <w:shd w:val="clear" w:color="auto" w:fill="FFFFFF"/>
        </w:rPr>
        <w:t> is</w:t>
      </w:r>
      <w:proofErr w:type="gramEnd"/>
      <w:r>
        <w:rPr>
          <w:rFonts w:ascii="Arial" w:hAnsi="Arial" w:cs="Arial"/>
          <w:color w:val="202122"/>
          <w:sz w:val="21"/>
          <w:szCs w:val="21"/>
          <w:shd w:val="clear" w:color="auto" w:fill="FFFFFF"/>
        </w:rPr>
        <w:t xml:space="preserve"> a chronic, systemic plant </w:t>
      </w:r>
      <w:hyperlink r:id="rId7" w:tooltip="Plant pathology" w:history="1">
        <w:r>
          <w:rPr>
            <w:rStyle w:val="Hyperlink"/>
            <w:rFonts w:ascii="Arial" w:hAnsi="Arial" w:cs="Arial"/>
            <w:color w:val="0645AD"/>
            <w:sz w:val="21"/>
            <w:szCs w:val="21"/>
            <w:shd w:val="clear" w:color="auto" w:fill="FFFFFF"/>
          </w:rPr>
          <w:t>disease</w:t>
        </w:r>
      </w:hyperlink>
      <w:r>
        <w:rPr>
          <w:rFonts w:ascii="Arial" w:hAnsi="Arial" w:cs="Arial"/>
          <w:color w:val="202122"/>
          <w:sz w:val="21"/>
          <w:szCs w:val="21"/>
          <w:shd w:val="clear" w:color="auto" w:fill="FFFFFF"/>
        </w:rPr>
        <w:t> caused by several bacteria called </w:t>
      </w:r>
      <w:proofErr w:type="spellStart"/>
      <w:r>
        <w:fldChar w:fldCharType="begin"/>
      </w:r>
      <w:r>
        <w:instrText xml:space="preserve"> HYPERLINK "https://en.wikipedia.org/wiki/Phytoplasma" \o "Phytoplasma" </w:instrText>
      </w:r>
      <w:r>
        <w:fldChar w:fldCharType="separate"/>
      </w:r>
      <w:r>
        <w:rPr>
          <w:rStyle w:val="Hyperlink"/>
          <w:rFonts w:ascii="Arial" w:hAnsi="Arial" w:cs="Arial"/>
          <w:color w:val="0645AD"/>
          <w:sz w:val="21"/>
          <w:szCs w:val="21"/>
          <w:shd w:val="clear" w:color="auto" w:fill="FFFFFF"/>
        </w:rPr>
        <w:t>phytoplasma</w:t>
      </w:r>
      <w:proofErr w:type="spellEnd"/>
      <w:r>
        <w:fldChar w:fldCharType="end"/>
      </w:r>
      <w:r>
        <w:rPr>
          <w:rFonts w:ascii="Arial" w:hAnsi="Arial" w:cs="Arial"/>
          <w:color w:val="202122"/>
          <w:sz w:val="21"/>
          <w:szCs w:val="21"/>
          <w:shd w:val="clear" w:color="auto" w:fill="FFFFFF"/>
        </w:rPr>
        <w:t>.</w:t>
      </w:r>
      <w:r w:rsidRPr="00737AD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w:t>
      </w:r>
      <w:proofErr w:type="spellStart"/>
      <w:r>
        <w:rPr>
          <w:rFonts w:ascii="Arial" w:hAnsi="Arial" w:cs="Arial"/>
          <w:i/>
          <w:iCs/>
          <w:color w:val="202122"/>
          <w:sz w:val="21"/>
          <w:szCs w:val="21"/>
          <w:shd w:val="clear" w:color="auto" w:fill="FFFFFF"/>
        </w:rPr>
        <w:t>Macrosteles</w:t>
      </w:r>
      <w:proofErr w:type="spellEnd"/>
      <w:r>
        <w:rPr>
          <w:rFonts w:ascii="Arial" w:hAnsi="Arial" w:cs="Arial"/>
          <w:i/>
          <w:iCs/>
          <w:color w:val="202122"/>
          <w:sz w:val="21"/>
          <w:szCs w:val="21"/>
          <w:shd w:val="clear" w:color="auto" w:fill="FFFFFF"/>
        </w:rPr>
        <w:t xml:space="preserve"> </w:t>
      </w:r>
      <w:proofErr w:type="spellStart"/>
      <w:proofErr w:type="gramStart"/>
      <w:r>
        <w:rPr>
          <w:rFonts w:ascii="Arial" w:hAnsi="Arial" w:cs="Arial"/>
          <w:i/>
          <w:iCs/>
          <w:color w:val="202122"/>
          <w:sz w:val="21"/>
          <w:szCs w:val="21"/>
          <w:shd w:val="clear" w:color="auto" w:fill="FFFFFF"/>
        </w:rPr>
        <w:t>quadrilineatus</w:t>
      </w:r>
      <w:proofErr w:type="spellEnd"/>
      <w:r>
        <w:rPr>
          <w:rFonts w:ascii="Arial" w:hAnsi="Arial" w:cs="Arial"/>
          <w:color w:val="202122"/>
          <w:sz w:val="21"/>
          <w:szCs w:val="21"/>
          <w:shd w:val="clear" w:color="auto" w:fill="FFFFFF"/>
        </w:rPr>
        <w:t>,</w:t>
      </w:r>
      <w:proofErr w:type="gramEnd"/>
      <w:r>
        <w:rPr>
          <w:rFonts w:ascii="Arial" w:hAnsi="Arial" w:cs="Arial"/>
          <w:color w:val="202122"/>
          <w:sz w:val="21"/>
          <w:szCs w:val="21"/>
          <w:shd w:val="clear" w:color="auto" w:fill="FFFFFF"/>
        </w:rPr>
        <w:t xml:space="preserve"> moves the aster yellows </w:t>
      </w:r>
      <w:proofErr w:type="spellStart"/>
      <w:r>
        <w:rPr>
          <w:rFonts w:ascii="Arial" w:hAnsi="Arial" w:cs="Arial"/>
          <w:color w:val="202122"/>
          <w:sz w:val="21"/>
          <w:szCs w:val="21"/>
          <w:shd w:val="clear" w:color="auto" w:fill="FFFFFF"/>
        </w:rPr>
        <w:t>phytoplasma</w:t>
      </w:r>
      <w:proofErr w:type="spellEnd"/>
      <w:r>
        <w:rPr>
          <w:rFonts w:ascii="Arial" w:hAnsi="Arial" w:cs="Arial"/>
          <w:color w:val="202122"/>
          <w:sz w:val="21"/>
          <w:szCs w:val="21"/>
          <w:shd w:val="clear" w:color="auto" w:fill="FFFFFF"/>
        </w:rPr>
        <w:t xml:space="preserve"> from plant to plant.</w:t>
      </w:r>
      <w:r w:rsidRPr="00737AD5">
        <w:rPr>
          <w:rFonts w:ascii="Arial" w:hAnsi="Arial" w:cs="Arial"/>
          <w:color w:val="202122"/>
          <w:sz w:val="21"/>
          <w:szCs w:val="21"/>
          <w:shd w:val="clear" w:color="auto" w:fill="FFFFFF"/>
        </w:rPr>
        <w:t xml:space="preserve"> </w:t>
      </w:r>
      <w:r>
        <w:rPr>
          <w:rFonts w:ascii="Arial" w:hAnsi="Arial" w:cs="Arial"/>
          <w:color w:val="202122"/>
          <w:sz w:val="21"/>
          <w:szCs w:val="21"/>
          <w:shd w:val="clear" w:color="auto" w:fill="FFFFFF"/>
        </w:rPr>
        <w:t xml:space="preserve">The aster yellows disease is caused by the aster yellows </w:t>
      </w:r>
      <w:proofErr w:type="spellStart"/>
      <w:r>
        <w:rPr>
          <w:rFonts w:ascii="Arial" w:hAnsi="Arial" w:cs="Arial"/>
          <w:color w:val="202122"/>
          <w:sz w:val="21"/>
          <w:szCs w:val="21"/>
          <w:shd w:val="clear" w:color="auto" w:fill="FFFFFF"/>
        </w:rPr>
        <w:t>phytoplasma</w:t>
      </w:r>
      <w:proofErr w:type="spellEnd"/>
      <w:r>
        <w:rPr>
          <w:rFonts w:ascii="Arial" w:hAnsi="Arial" w:cs="Arial"/>
          <w:color w:val="202122"/>
          <w:sz w:val="21"/>
          <w:szCs w:val="21"/>
          <w:shd w:val="clear" w:color="auto" w:fill="FFFFFF"/>
        </w:rPr>
        <w:t xml:space="preserve"> (AYP) which is a phloem-limited, bacterium-like organism and is vectored by the aster leafhopper, </w:t>
      </w:r>
      <w:proofErr w:type="spellStart"/>
      <w:r>
        <w:rPr>
          <w:rFonts w:ascii="Arial" w:hAnsi="Arial" w:cs="Arial"/>
          <w:i/>
          <w:iCs/>
          <w:color w:val="202122"/>
          <w:sz w:val="21"/>
          <w:szCs w:val="21"/>
          <w:shd w:val="clear" w:color="auto" w:fill="FFFFFF"/>
        </w:rPr>
        <w:t>Macrosteles</w:t>
      </w:r>
      <w:proofErr w:type="spellEnd"/>
      <w:r>
        <w:rPr>
          <w:rFonts w:ascii="Arial" w:hAnsi="Arial" w:cs="Arial"/>
          <w:i/>
          <w:iCs/>
          <w:color w:val="202122"/>
          <w:sz w:val="21"/>
          <w:szCs w:val="21"/>
          <w:shd w:val="clear" w:color="auto" w:fill="FFFFFF"/>
        </w:rPr>
        <w:t xml:space="preserve"> </w:t>
      </w:r>
      <w:proofErr w:type="spellStart"/>
      <w:r>
        <w:rPr>
          <w:rFonts w:ascii="Arial" w:hAnsi="Arial" w:cs="Arial"/>
          <w:i/>
          <w:iCs/>
          <w:color w:val="202122"/>
          <w:sz w:val="21"/>
          <w:szCs w:val="21"/>
          <w:shd w:val="clear" w:color="auto" w:fill="FFFFFF"/>
        </w:rPr>
        <w:t>quadrilineatus</w:t>
      </w:r>
      <w:proofErr w:type="spellEnd"/>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a phloem-feeding insect of the order </w:t>
      </w:r>
      <w:proofErr w:type="spellStart"/>
      <w:r>
        <w:fldChar w:fldCharType="begin"/>
      </w:r>
      <w:r>
        <w:instrText xml:space="preserve"> HYPERLINK "https://en.wikipedia.org/wiki/Hemiptera" \o "Hemiptera" </w:instrText>
      </w:r>
      <w:r>
        <w:fldChar w:fldCharType="separate"/>
      </w:r>
      <w:r>
        <w:rPr>
          <w:rStyle w:val="Hyperlink"/>
          <w:rFonts w:ascii="Arial" w:hAnsi="Arial" w:cs="Arial"/>
          <w:color w:val="0645AD"/>
          <w:sz w:val="21"/>
          <w:szCs w:val="21"/>
          <w:shd w:val="clear" w:color="auto" w:fill="FFFFFF"/>
        </w:rPr>
        <w:t>Hemiptera</w:t>
      </w:r>
      <w:proofErr w:type="spellEnd"/>
      <w:proofErr w:type="gramEnd"/>
      <w:r>
        <w:fldChar w:fldCharType="end"/>
      </w:r>
      <w:r>
        <w:rPr>
          <w:rFonts w:ascii="Arial" w:hAnsi="Arial" w:cs="Arial"/>
          <w:color w:val="202122"/>
          <w:sz w:val="21"/>
          <w:szCs w:val="21"/>
          <w:shd w:val="clear" w:color="auto" w:fill="FFFFFF"/>
        </w:rPr>
        <w:t>.</w:t>
      </w:r>
    </w:p>
    <w:p w:rsidR="00737AD5" w:rsidRPr="00737AD5" w:rsidRDefault="00737AD5" w:rsidP="00737AD5">
      <w:pPr>
        <w:spacing w:line="240" w:lineRule="auto"/>
        <w:rPr>
          <w:rFonts w:ascii="Arial" w:hAnsi="Arial" w:cs="Arial"/>
          <w:b/>
          <w:color w:val="202122"/>
          <w:sz w:val="21"/>
          <w:szCs w:val="21"/>
          <w:shd w:val="clear" w:color="auto" w:fill="FFFFFF"/>
        </w:rPr>
      </w:pPr>
      <w:r w:rsidRPr="00737AD5">
        <w:rPr>
          <w:rFonts w:ascii="Arial" w:hAnsi="Arial" w:cs="Arial"/>
          <w:b/>
          <w:color w:val="202122"/>
          <w:sz w:val="21"/>
          <w:szCs w:val="21"/>
          <w:shd w:val="clear" w:color="auto" w:fill="FFFFFF"/>
        </w:rPr>
        <w:t>Prevention</w:t>
      </w:r>
    </w:p>
    <w:p w:rsidR="00737AD5" w:rsidRDefault="00737AD5" w:rsidP="00737AD5">
      <w:pPr>
        <w:spacing w:line="240" w:lineRule="auto"/>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Aster yellows </w:t>
      </w:r>
      <w:proofErr w:type="spellStart"/>
      <w:r>
        <w:rPr>
          <w:rFonts w:ascii="Arial" w:hAnsi="Arial" w:cs="Arial"/>
          <w:color w:val="202122"/>
          <w:sz w:val="21"/>
          <w:szCs w:val="21"/>
          <w:shd w:val="clear" w:color="auto" w:fill="FFFFFF"/>
        </w:rPr>
        <w:t>phytoplasma</w:t>
      </w:r>
      <w:proofErr w:type="spellEnd"/>
      <w:r>
        <w:rPr>
          <w:rFonts w:ascii="Arial" w:hAnsi="Arial" w:cs="Arial"/>
          <w:color w:val="202122"/>
          <w:sz w:val="21"/>
          <w:szCs w:val="21"/>
          <w:shd w:val="clear" w:color="auto" w:fill="FFFFFF"/>
        </w:rPr>
        <w:t xml:space="preserve"> is a difficult pathogen to control, given its wide host range. Over 300 plant species are susceptible to AYP.</w:t>
      </w:r>
      <w:hyperlink r:id="rId8" w:anchor="cite_note-10" w:history="1">
        <w:r>
          <w:rPr>
            <w:rStyle w:val="Hyperlink"/>
            <w:rFonts w:ascii="Arial" w:hAnsi="Arial" w:cs="Arial"/>
            <w:color w:val="0645AD"/>
            <w:sz w:val="17"/>
            <w:szCs w:val="17"/>
            <w:shd w:val="clear" w:color="auto" w:fill="FFFFFF"/>
            <w:vertAlign w:val="superscript"/>
          </w:rPr>
          <w:t>[10]</w:t>
        </w:r>
      </w:hyperlink>
      <w:r>
        <w:rPr>
          <w:rFonts w:ascii="Arial" w:hAnsi="Arial" w:cs="Arial"/>
          <w:color w:val="202122"/>
          <w:sz w:val="21"/>
          <w:szCs w:val="21"/>
          <w:shd w:val="clear" w:color="auto" w:fill="FFFFFF"/>
        </w:rPr>
        <w:t> Currently, no cure for aster yellows is known.</w:t>
      </w:r>
      <w:hyperlink r:id="rId9" w:anchor="cite_note-Hudelson-3" w:history="1">
        <w:r>
          <w:rPr>
            <w:rStyle w:val="Hyperlink"/>
            <w:rFonts w:ascii="Arial" w:hAnsi="Arial" w:cs="Arial"/>
            <w:color w:val="0645AD"/>
            <w:sz w:val="17"/>
            <w:szCs w:val="17"/>
            <w:shd w:val="clear" w:color="auto" w:fill="FFFFFF"/>
            <w:vertAlign w:val="superscript"/>
          </w:rPr>
          <w:t>[3]</w:t>
        </w:r>
      </w:hyperlink>
      <w:r>
        <w:rPr>
          <w:rFonts w:ascii="Arial" w:hAnsi="Arial" w:cs="Arial"/>
          <w:color w:val="202122"/>
          <w:sz w:val="21"/>
          <w:szCs w:val="21"/>
          <w:shd w:val="clear" w:color="auto" w:fill="FFFFFF"/>
        </w:rPr>
        <w:t xml:space="preserve"> Infected plants and weeds should be removed to eliminate that source of the </w:t>
      </w:r>
      <w:proofErr w:type="spellStart"/>
      <w:r>
        <w:rPr>
          <w:rFonts w:ascii="Arial" w:hAnsi="Arial" w:cs="Arial"/>
          <w:color w:val="202122"/>
          <w:sz w:val="21"/>
          <w:szCs w:val="21"/>
          <w:shd w:val="clear" w:color="auto" w:fill="FFFFFF"/>
        </w:rPr>
        <w:t>phytoplasma</w:t>
      </w:r>
      <w:proofErr w:type="spellEnd"/>
      <w:r>
        <w:rPr>
          <w:rFonts w:ascii="Arial" w:hAnsi="Arial" w:cs="Arial"/>
          <w:color w:val="202122"/>
          <w:sz w:val="21"/>
          <w:szCs w:val="21"/>
          <w:shd w:val="clear" w:color="auto" w:fill="FFFFFF"/>
        </w:rPr>
        <w:t xml:space="preserve"> and minimize spread.</w:t>
      </w:r>
      <w:hyperlink r:id="rId10" w:anchor="cite_note-Engel-11" w:history="1">
        <w:r>
          <w:rPr>
            <w:rStyle w:val="Hyperlink"/>
            <w:rFonts w:ascii="Arial" w:hAnsi="Arial" w:cs="Arial"/>
            <w:color w:val="0645AD"/>
            <w:sz w:val="17"/>
            <w:szCs w:val="17"/>
            <w:shd w:val="clear" w:color="auto" w:fill="FFFFFF"/>
            <w:vertAlign w:val="superscript"/>
          </w:rPr>
          <w:t>[11]</w:t>
        </w:r>
      </w:hyperlink>
      <w:r>
        <w:rPr>
          <w:rFonts w:ascii="Arial" w:hAnsi="Arial" w:cs="Arial"/>
          <w:color w:val="202122"/>
          <w:sz w:val="21"/>
          <w:szCs w:val="21"/>
          <w:shd w:val="clear" w:color="auto" w:fill="FFFFFF"/>
        </w:rPr>
        <w:t> Unfortunately, this is the only control method that home gardeners have available.</w:t>
      </w:r>
    </w:p>
    <w:p w:rsidR="00737AD5" w:rsidRDefault="00737AD5" w:rsidP="00737AD5">
      <w:pPr>
        <w:spacing w:line="240" w:lineRule="auto"/>
        <w:rPr>
          <w:rFonts w:ascii="Arial" w:hAnsi="Arial" w:cs="Arial"/>
          <w:b/>
          <w:color w:val="202124"/>
          <w:sz w:val="32"/>
          <w:szCs w:val="32"/>
          <w:shd w:val="clear" w:color="auto" w:fill="FFFFFF"/>
        </w:rPr>
      </w:pPr>
      <w:r>
        <w:rPr>
          <w:rFonts w:ascii="Arial" w:hAnsi="Arial" w:cs="Arial"/>
          <w:b/>
          <w:color w:val="202124"/>
          <w:sz w:val="32"/>
          <w:szCs w:val="32"/>
          <w:shd w:val="clear" w:color="auto" w:fill="FFFFFF"/>
        </w:rPr>
        <w:t>B</w:t>
      </w:r>
      <w:r w:rsidRPr="00737AD5">
        <w:rPr>
          <w:rFonts w:ascii="Arial" w:hAnsi="Arial" w:cs="Arial"/>
          <w:b/>
          <w:color w:val="202124"/>
          <w:sz w:val="32"/>
          <w:szCs w:val="32"/>
          <w:shd w:val="clear" w:color="auto" w:fill="FFFFFF"/>
        </w:rPr>
        <w:t>acterial wilt</w:t>
      </w:r>
    </w:p>
    <w:p w:rsidR="00737AD5" w:rsidRDefault="00737AD5" w:rsidP="00737AD5">
      <w:pPr>
        <w:spacing w:line="240" w:lineRule="auto"/>
        <w:rPr>
          <w:b/>
          <w:sz w:val="32"/>
          <w:szCs w:val="32"/>
        </w:rPr>
      </w:pPr>
      <w:r>
        <w:rPr>
          <w:b/>
          <w:noProof/>
          <w:sz w:val="32"/>
          <w:szCs w:val="32"/>
        </w:rPr>
        <w:drawing>
          <wp:inline distT="0" distB="0" distL="0" distR="0">
            <wp:extent cx="2686050" cy="1704975"/>
            <wp:effectExtent l="19050" t="0" r="0" b="0"/>
            <wp:docPr id="2"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1"/>
                    <a:stretch>
                      <a:fillRect/>
                    </a:stretch>
                  </pic:blipFill>
                  <pic:spPr>
                    <a:xfrm>
                      <a:off x="0" y="0"/>
                      <a:ext cx="2686050" cy="1704975"/>
                    </a:xfrm>
                    <a:prstGeom prst="rect">
                      <a:avLst/>
                    </a:prstGeom>
                  </pic:spPr>
                </pic:pic>
              </a:graphicData>
            </a:graphic>
          </wp:inline>
        </w:drawing>
      </w:r>
    </w:p>
    <w:p w:rsidR="00737AD5" w:rsidRDefault="00737AD5" w:rsidP="00737AD5">
      <w:pPr>
        <w:spacing w:line="240" w:lineRule="auto"/>
        <w:rPr>
          <w:rFonts w:ascii="VIC-Regular" w:hAnsi="VIC-Regular"/>
          <w:color w:val="000000"/>
          <w:shd w:val="clear" w:color="auto" w:fill="FFFFFF"/>
        </w:rPr>
      </w:pPr>
      <w:r>
        <w:rPr>
          <w:rFonts w:ascii="VIC-Regular" w:hAnsi="VIC-Regular"/>
          <w:color w:val="000000"/>
          <w:shd w:val="clear" w:color="auto" w:fill="FFFFFF"/>
        </w:rPr>
        <w:t>Bacterial wilt is caused by a soil-borne bacterium named </w:t>
      </w:r>
      <w:proofErr w:type="spellStart"/>
      <w:r>
        <w:rPr>
          <w:rStyle w:val="Emphasis"/>
          <w:rFonts w:ascii="VIC-Regular" w:hAnsi="VIC-Regular"/>
          <w:color w:val="000000"/>
          <w:shd w:val="clear" w:color="auto" w:fill="FFFFFF"/>
        </w:rPr>
        <w:t>Ralstonia</w:t>
      </w:r>
      <w:proofErr w:type="spellEnd"/>
      <w:r>
        <w:rPr>
          <w:rStyle w:val="Emphasis"/>
          <w:rFonts w:ascii="VIC-Regular" w:hAnsi="VIC-Regular"/>
          <w:color w:val="000000"/>
          <w:shd w:val="clear" w:color="auto" w:fill="FFFFFF"/>
        </w:rPr>
        <w:t xml:space="preserve"> </w:t>
      </w:r>
      <w:proofErr w:type="spellStart"/>
      <w:r>
        <w:rPr>
          <w:rStyle w:val="Emphasis"/>
          <w:rFonts w:ascii="VIC-Regular" w:hAnsi="VIC-Regular"/>
          <w:color w:val="000000"/>
          <w:shd w:val="clear" w:color="auto" w:fill="FFFFFF"/>
        </w:rPr>
        <w:t>solanacearum</w:t>
      </w:r>
      <w:proofErr w:type="spellEnd"/>
      <w:r>
        <w:rPr>
          <w:rStyle w:val="Emphasis"/>
          <w:rFonts w:ascii="VIC-Regular" w:hAnsi="VIC-Regular"/>
          <w:color w:val="000000"/>
          <w:shd w:val="clear" w:color="auto" w:fill="FFFFFF"/>
        </w:rPr>
        <w:t> </w:t>
      </w:r>
      <w:r>
        <w:rPr>
          <w:rFonts w:ascii="VIC-Regular" w:hAnsi="VIC-Regular"/>
          <w:color w:val="000000"/>
          <w:shd w:val="clear" w:color="auto" w:fill="FFFFFF"/>
        </w:rPr>
        <w:t>(formerly known as </w:t>
      </w:r>
      <w:r>
        <w:rPr>
          <w:rStyle w:val="Emphasis"/>
          <w:rFonts w:ascii="VIC-Regular" w:hAnsi="VIC-Regular"/>
          <w:color w:val="000000"/>
          <w:shd w:val="clear" w:color="auto" w:fill="FFFFFF"/>
        </w:rPr>
        <w:t xml:space="preserve">Pseudomonas </w:t>
      </w:r>
      <w:proofErr w:type="spellStart"/>
      <w:r>
        <w:rPr>
          <w:rStyle w:val="Emphasis"/>
          <w:rFonts w:ascii="VIC-Regular" w:hAnsi="VIC-Regular"/>
          <w:color w:val="000000"/>
          <w:shd w:val="clear" w:color="auto" w:fill="FFFFFF"/>
        </w:rPr>
        <w:t>solanacearum</w:t>
      </w:r>
      <w:proofErr w:type="spellEnd"/>
      <w:r>
        <w:rPr>
          <w:rFonts w:ascii="VIC-Regular" w:hAnsi="VIC-Regular"/>
          <w:color w:val="000000"/>
          <w:shd w:val="clear" w:color="auto" w:fill="FFFFFF"/>
        </w:rPr>
        <w:t>)</w:t>
      </w:r>
      <w:r>
        <w:rPr>
          <w:rStyle w:val="Emphasis"/>
          <w:rFonts w:ascii="VIC-Regular" w:hAnsi="VIC-Regular"/>
          <w:color w:val="000000"/>
          <w:shd w:val="clear" w:color="auto" w:fill="FFFFFF"/>
        </w:rPr>
        <w:t>.</w:t>
      </w:r>
      <w:r>
        <w:rPr>
          <w:rFonts w:ascii="VIC-Regular" w:hAnsi="VIC-Regular"/>
          <w:color w:val="000000"/>
          <w:shd w:val="clear" w:color="auto" w:fill="FFFFFF"/>
        </w:rPr>
        <w:t> Potato wilt bacterium mainly inhabits the roots, and enters the root system at points of injury caused by farm tools or equipment and soil pests.</w:t>
      </w:r>
    </w:p>
    <w:p w:rsidR="00737AD5" w:rsidRDefault="00737AD5" w:rsidP="00737AD5">
      <w:pPr>
        <w:spacing w:line="240" w:lineRule="auto"/>
        <w:rPr>
          <w:rFonts w:ascii="Arial" w:hAnsi="Arial" w:cs="Arial"/>
          <w:b/>
          <w:color w:val="202122"/>
          <w:sz w:val="21"/>
          <w:szCs w:val="21"/>
          <w:shd w:val="clear" w:color="auto" w:fill="FFFFFF"/>
        </w:rPr>
      </w:pPr>
      <w:r>
        <w:rPr>
          <w:rFonts w:ascii="Arial" w:hAnsi="Arial" w:cs="Arial"/>
          <w:b/>
          <w:color w:val="202122"/>
          <w:sz w:val="21"/>
          <w:szCs w:val="21"/>
          <w:shd w:val="clear" w:color="auto" w:fill="FFFFFF"/>
        </w:rPr>
        <w:t>Prevention</w:t>
      </w:r>
    </w:p>
    <w:p w:rsidR="00737AD5" w:rsidRPr="00737AD5" w:rsidRDefault="00737AD5" w:rsidP="00737AD5">
      <w:pPr>
        <w:shd w:val="clear" w:color="auto" w:fill="FFFFFF"/>
        <w:spacing w:before="100" w:beforeAutospacing="1" w:after="100" w:afterAutospacing="1" w:line="240" w:lineRule="auto"/>
        <w:ind w:left="720"/>
        <w:rPr>
          <w:rFonts w:ascii="VIC-Regular" w:eastAsia="Times New Roman" w:hAnsi="VIC-Regular" w:cs="Times New Roman"/>
          <w:color w:val="000000"/>
          <w:sz w:val="24"/>
          <w:szCs w:val="24"/>
        </w:rPr>
      </w:pPr>
      <w:r>
        <w:rPr>
          <w:rFonts w:ascii="VIC-Regular" w:hAnsi="VIC-Regular"/>
          <w:color w:val="000000"/>
          <w:shd w:val="clear" w:color="auto" w:fill="FFFFFF"/>
        </w:rPr>
        <w:t>Leave machinery taken onto a diseased paddock on the paddock while it's being worked.</w:t>
      </w:r>
      <w:r w:rsidRPr="00737AD5">
        <w:rPr>
          <w:rFonts w:ascii="VIC-Regular" w:hAnsi="VIC-Regular"/>
          <w:color w:val="000000"/>
        </w:rPr>
        <w:t xml:space="preserve"> </w:t>
      </w:r>
      <w:r w:rsidRPr="00737AD5">
        <w:rPr>
          <w:rFonts w:ascii="VIC-Regular" w:eastAsia="Times New Roman" w:hAnsi="VIC-Regular" w:cs="Times New Roman"/>
          <w:color w:val="000000"/>
          <w:sz w:val="24"/>
          <w:szCs w:val="24"/>
        </w:rPr>
        <w:t>Load and unload vehicles only in designated areas with sealed or hard ground or bare paddocks away from potato paddocks.</w:t>
      </w:r>
      <w:r w:rsidRPr="00737AD5">
        <w:rPr>
          <w:rFonts w:ascii="VIC-Regular" w:hAnsi="VIC-Regular"/>
          <w:color w:val="000000"/>
        </w:rPr>
        <w:t xml:space="preserve"> </w:t>
      </w:r>
      <w:r w:rsidRPr="00737AD5">
        <w:rPr>
          <w:rFonts w:ascii="VIC-Regular" w:eastAsia="Times New Roman" w:hAnsi="VIC-Regular" w:cs="Times New Roman"/>
          <w:color w:val="000000"/>
          <w:sz w:val="24"/>
          <w:szCs w:val="24"/>
        </w:rPr>
        <w:t>After harvest, collect and bury all diseased and discarded tubers at least </w:t>
      </w:r>
      <w:r w:rsidRPr="00737AD5">
        <w:rPr>
          <w:rFonts w:ascii="VIC-SemiBold" w:eastAsia="Times New Roman" w:hAnsi="VIC-SemiBold" w:cs="Times New Roman"/>
          <w:color w:val="000000"/>
          <w:sz w:val="24"/>
          <w:szCs w:val="24"/>
        </w:rPr>
        <w:t xml:space="preserve">1 </w:t>
      </w:r>
      <w:proofErr w:type="spellStart"/>
      <w:r w:rsidRPr="00737AD5">
        <w:rPr>
          <w:rFonts w:ascii="VIC-SemiBold" w:eastAsia="Times New Roman" w:hAnsi="VIC-SemiBold" w:cs="Times New Roman"/>
          <w:color w:val="000000"/>
          <w:sz w:val="24"/>
          <w:szCs w:val="24"/>
        </w:rPr>
        <w:t>metre</w:t>
      </w:r>
      <w:proofErr w:type="spellEnd"/>
      <w:r w:rsidRPr="00737AD5">
        <w:rPr>
          <w:rFonts w:ascii="VIC-Regular" w:eastAsia="Times New Roman" w:hAnsi="VIC-Regular" w:cs="Times New Roman"/>
          <w:color w:val="000000"/>
          <w:sz w:val="24"/>
          <w:szCs w:val="24"/>
        </w:rPr>
        <w:t> </w:t>
      </w:r>
      <w:proofErr w:type="spellStart"/>
      <w:r w:rsidRPr="00737AD5">
        <w:rPr>
          <w:rFonts w:ascii="VIC-Regular" w:eastAsia="Times New Roman" w:hAnsi="VIC-Regular" w:cs="Times New Roman"/>
          <w:color w:val="000000"/>
          <w:sz w:val="24"/>
          <w:szCs w:val="24"/>
        </w:rPr>
        <w:t>underground.Don't</w:t>
      </w:r>
      <w:proofErr w:type="spellEnd"/>
      <w:r w:rsidRPr="00737AD5">
        <w:rPr>
          <w:rFonts w:ascii="VIC-Regular" w:eastAsia="Times New Roman" w:hAnsi="VIC-Regular" w:cs="Times New Roman"/>
          <w:color w:val="000000"/>
          <w:sz w:val="24"/>
          <w:szCs w:val="24"/>
        </w:rPr>
        <w:t xml:space="preserve"> keep any of the produce from a diseased crop as seed.</w:t>
      </w:r>
    </w:p>
    <w:p w:rsidR="00737AD5" w:rsidRPr="00737AD5" w:rsidRDefault="00737AD5" w:rsidP="00737AD5">
      <w:pPr>
        <w:shd w:val="clear" w:color="auto" w:fill="FFFFFF"/>
        <w:spacing w:before="100" w:beforeAutospacing="1" w:after="100" w:afterAutospacing="1" w:line="240" w:lineRule="auto"/>
        <w:rPr>
          <w:rFonts w:ascii="VIC-Regular" w:eastAsia="Times New Roman" w:hAnsi="VIC-Regular" w:cs="Times New Roman"/>
          <w:b/>
          <w:color w:val="000000"/>
          <w:sz w:val="24"/>
          <w:szCs w:val="24"/>
        </w:rPr>
      </w:pPr>
      <w:proofErr w:type="gramStart"/>
      <w:r w:rsidRPr="00737AD5">
        <w:rPr>
          <w:rFonts w:ascii="VIC-Regular" w:eastAsia="Times New Roman" w:hAnsi="VIC-Regular" w:cs="Times New Roman"/>
          <w:b/>
          <w:color w:val="000000"/>
          <w:sz w:val="24"/>
          <w:szCs w:val="24"/>
        </w:rPr>
        <w:lastRenderedPageBreak/>
        <w:t>rice</w:t>
      </w:r>
      <w:proofErr w:type="gramEnd"/>
      <w:r w:rsidRPr="00737AD5">
        <w:rPr>
          <w:rFonts w:ascii="VIC-Regular" w:eastAsia="Times New Roman" w:hAnsi="VIC-Regular" w:cs="Times New Roman"/>
          <w:b/>
          <w:color w:val="000000"/>
          <w:sz w:val="24"/>
          <w:szCs w:val="24"/>
        </w:rPr>
        <w:t xml:space="preserve"> bacterial blight</w:t>
      </w:r>
    </w:p>
    <w:p w:rsidR="00737AD5" w:rsidRPr="00737AD5" w:rsidRDefault="00737AD5" w:rsidP="00737AD5">
      <w:pPr>
        <w:shd w:val="clear" w:color="auto" w:fill="FFFFFF"/>
        <w:spacing w:before="100" w:beforeAutospacing="1" w:after="100" w:afterAutospacing="1" w:line="240" w:lineRule="auto"/>
        <w:rPr>
          <w:rFonts w:ascii="VIC-Regular" w:eastAsia="Times New Roman" w:hAnsi="VIC-Regular" w:cs="Times New Roman"/>
          <w:b/>
          <w:color w:val="000000"/>
          <w:sz w:val="24"/>
          <w:szCs w:val="24"/>
        </w:rPr>
      </w:pPr>
      <w:r w:rsidRPr="00737AD5">
        <w:rPr>
          <w:rFonts w:ascii="VIC-Regular" w:eastAsia="Times New Roman" w:hAnsi="VIC-Regular" w:cs="Times New Roman"/>
          <w:b/>
          <w:noProof/>
          <w:color w:val="000000"/>
          <w:sz w:val="24"/>
          <w:szCs w:val="24"/>
        </w:rPr>
        <w:drawing>
          <wp:inline distT="0" distB="0" distL="0" distR="0">
            <wp:extent cx="2962275" cy="1543050"/>
            <wp:effectExtent l="19050" t="0" r="9525" b="0"/>
            <wp:docPr id="3" name="Picture 2" descr="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jpg"/>
                    <pic:cNvPicPr/>
                  </pic:nvPicPr>
                  <pic:blipFill>
                    <a:blip r:embed="rId12"/>
                    <a:stretch>
                      <a:fillRect/>
                    </a:stretch>
                  </pic:blipFill>
                  <pic:spPr>
                    <a:xfrm>
                      <a:off x="0" y="0"/>
                      <a:ext cx="2962275" cy="1543050"/>
                    </a:xfrm>
                    <a:prstGeom prst="rect">
                      <a:avLst/>
                    </a:prstGeom>
                  </pic:spPr>
                </pic:pic>
              </a:graphicData>
            </a:graphic>
          </wp:inline>
        </w:drawing>
      </w:r>
    </w:p>
    <w:p w:rsidR="00737AD5" w:rsidRPr="00737AD5" w:rsidRDefault="00737AD5" w:rsidP="00737AD5">
      <w:pPr>
        <w:shd w:val="clear" w:color="auto" w:fill="FFFFFF"/>
        <w:spacing w:before="100" w:beforeAutospacing="1" w:after="100" w:afterAutospacing="1" w:line="240" w:lineRule="auto"/>
        <w:rPr>
          <w:rFonts w:ascii="Georgia" w:hAnsi="Georgia"/>
          <w:color w:val="1A1A1A"/>
          <w:sz w:val="24"/>
          <w:szCs w:val="24"/>
          <w:shd w:val="clear" w:color="auto" w:fill="FFFFFF"/>
        </w:rPr>
      </w:pPr>
      <w:proofErr w:type="gramStart"/>
      <w:r w:rsidRPr="00737AD5">
        <w:rPr>
          <w:rStyle w:val="Strong"/>
          <w:rFonts w:ascii="Georgia" w:hAnsi="Georgia"/>
          <w:color w:val="1A1A1A"/>
          <w:sz w:val="24"/>
          <w:szCs w:val="24"/>
          <w:shd w:val="clear" w:color="auto" w:fill="FFFFFF"/>
        </w:rPr>
        <w:t>rice</w:t>
      </w:r>
      <w:proofErr w:type="gramEnd"/>
      <w:r w:rsidRPr="00737AD5">
        <w:rPr>
          <w:rStyle w:val="Strong"/>
          <w:rFonts w:ascii="Georgia" w:hAnsi="Georgia"/>
          <w:color w:val="1A1A1A"/>
          <w:sz w:val="24"/>
          <w:szCs w:val="24"/>
          <w:shd w:val="clear" w:color="auto" w:fill="FFFFFF"/>
        </w:rPr>
        <w:t xml:space="preserve"> bacterial blight</w:t>
      </w:r>
      <w:r w:rsidRPr="00737AD5">
        <w:rPr>
          <w:rFonts w:ascii="Georgia" w:hAnsi="Georgia"/>
          <w:color w:val="1A1A1A"/>
          <w:sz w:val="24"/>
          <w:szCs w:val="24"/>
          <w:shd w:val="clear" w:color="auto" w:fill="FFFFFF"/>
        </w:rPr>
        <w:t>, also called </w:t>
      </w:r>
      <w:r w:rsidRPr="00737AD5">
        <w:rPr>
          <w:rStyle w:val="Strong"/>
          <w:rFonts w:ascii="Georgia" w:hAnsi="Georgia"/>
          <w:color w:val="1A1A1A"/>
          <w:sz w:val="24"/>
          <w:szCs w:val="24"/>
          <w:shd w:val="clear" w:color="auto" w:fill="FFFFFF"/>
        </w:rPr>
        <w:t>bacterial blight of rice</w:t>
      </w:r>
      <w:r w:rsidRPr="00737AD5">
        <w:rPr>
          <w:rFonts w:ascii="Georgia" w:hAnsi="Georgia"/>
          <w:color w:val="1A1A1A"/>
          <w:sz w:val="24"/>
          <w:szCs w:val="24"/>
          <w:shd w:val="clear" w:color="auto" w:fill="FFFFFF"/>
        </w:rPr>
        <w:t>, deadly </w:t>
      </w:r>
      <w:hyperlink r:id="rId13" w:history="1">
        <w:r w:rsidRPr="00737AD5">
          <w:rPr>
            <w:rStyle w:val="Hyperlink"/>
            <w:rFonts w:ascii="Georgia" w:hAnsi="Georgia"/>
            <w:color w:val="14599D"/>
            <w:sz w:val="24"/>
            <w:szCs w:val="24"/>
            <w:shd w:val="clear" w:color="auto" w:fill="FFFFFF"/>
          </w:rPr>
          <w:t>bacterial disease</w:t>
        </w:r>
      </w:hyperlink>
      <w:r w:rsidRPr="00737AD5">
        <w:rPr>
          <w:rFonts w:ascii="Georgia" w:hAnsi="Georgia"/>
          <w:color w:val="1A1A1A"/>
          <w:sz w:val="24"/>
          <w:szCs w:val="24"/>
          <w:shd w:val="clear" w:color="auto" w:fill="FFFFFF"/>
        </w:rPr>
        <w:t> that is among the most destructive </w:t>
      </w:r>
      <w:hyperlink r:id="rId14" w:history="1">
        <w:r w:rsidRPr="00737AD5">
          <w:rPr>
            <w:rStyle w:val="Hyperlink"/>
            <w:rFonts w:ascii="Georgia" w:hAnsi="Georgia"/>
            <w:color w:val="14599D"/>
            <w:sz w:val="24"/>
            <w:szCs w:val="24"/>
            <w:shd w:val="clear" w:color="auto" w:fill="FFFFFF"/>
          </w:rPr>
          <w:t>afflictions</w:t>
        </w:r>
      </w:hyperlink>
      <w:r w:rsidRPr="00737AD5">
        <w:rPr>
          <w:rFonts w:ascii="Georgia" w:hAnsi="Georgia"/>
          <w:color w:val="1A1A1A"/>
          <w:sz w:val="24"/>
          <w:szCs w:val="24"/>
          <w:shd w:val="clear" w:color="auto" w:fill="FFFFFF"/>
        </w:rPr>
        <w:t> of </w:t>
      </w:r>
      <w:hyperlink r:id="rId15" w:history="1">
        <w:r w:rsidRPr="00737AD5">
          <w:rPr>
            <w:rStyle w:val="Hyperlink"/>
            <w:rFonts w:ascii="Georgia" w:hAnsi="Georgia"/>
            <w:color w:val="14599D"/>
            <w:sz w:val="24"/>
            <w:szCs w:val="24"/>
            <w:shd w:val="clear" w:color="auto" w:fill="FFFFFF"/>
          </w:rPr>
          <w:t>cultivated</w:t>
        </w:r>
      </w:hyperlink>
      <w:r w:rsidRPr="00737AD5">
        <w:rPr>
          <w:rFonts w:ascii="Georgia" w:hAnsi="Georgia"/>
          <w:color w:val="1A1A1A"/>
          <w:sz w:val="24"/>
          <w:szCs w:val="24"/>
          <w:shd w:val="clear" w:color="auto" w:fill="FFFFFF"/>
        </w:rPr>
        <w:t> </w:t>
      </w:r>
      <w:hyperlink r:id="rId16" w:history="1">
        <w:r w:rsidRPr="00737AD5">
          <w:rPr>
            <w:rStyle w:val="Hyperlink"/>
            <w:rFonts w:ascii="Georgia" w:hAnsi="Georgia"/>
            <w:color w:val="14599D"/>
            <w:sz w:val="24"/>
            <w:szCs w:val="24"/>
            <w:shd w:val="clear" w:color="auto" w:fill="FFFFFF"/>
          </w:rPr>
          <w:t>rice</w:t>
        </w:r>
      </w:hyperlink>
      <w:r w:rsidRPr="00737AD5">
        <w:rPr>
          <w:rFonts w:ascii="Georgia" w:hAnsi="Georgia"/>
          <w:color w:val="1A1A1A"/>
          <w:sz w:val="24"/>
          <w:szCs w:val="24"/>
          <w:shd w:val="clear" w:color="auto" w:fill="FFFFFF"/>
        </w:rPr>
        <w:t> (</w:t>
      </w:r>
      <w:proofErr w:type="spellStart"/>
      <w:r w:rsidRPr="00737AD5">
        <w:rPr>
          <w:rStyle w:val="Emphasis"/>
          <w:rFonts w:ascii="Georgia" w:hAnsi="Georgia"/>
          <w:color w:val="1A1A1A"/>
          <w:sz w:val="24"/>
          <w:szCs w:val="24"/>
          <w:shd w:val="clear" w:color="auto" w:fill="FFFFFF"/>
        </w:rPr>
        <w:t>Oryza</w:t>
      </w:r>
      <w:proofErr w:type="spellEnd"/>
      <w:r w:rsidRPr="00737AD5">
        <w:rPr>
          <w:rStyle w:val="Emphasis"/>
          <w:rFonts w:ascii="Georgia" w:hAnsi="Georgia"/>
          <w:color w:val="1A1A1A"/>
          <w:sz w:val="24"/>
          <w:szCs w:val="24"/>
          <w:shd w:val="clear" w:color="auto" w:fill="FFFFFF"/>
        </w:rPr>
        <w:t xml:space="preserve"> sativa</w:t>
      </w:r>
      <w:r w:rsidRPr="00737AD5">
        <w:rPr>
          <w:rFonts w:ascii="Georgia" w:hAnsi="Georgia"/>
          <w:color w:val="1A1A1A"/>
          <w:sz w:val="24"/>
          <w:szCs w:val="24"/>
          <w:shd w:val="clear" w:color="auto" w:fill="FFFFFF"/>
        </w:rPr>
        <w:t> and </w:t>
      </w:r>
      <w:r w:rsidRPr="00737AD5">
        <w:rPr>
          <w:rStyle w:val="Emphasis"/>
          <w:rFonts w:ascii="Georgia" w:hAnsi="Georgia"/>
          <w:color w:val="1A1A1A"/>
          <w:sz w:val="24"/>
          <w:szCs w:val="24"/>
          <w:shd w:val="clear" w:color="auto" w:fill="FFFFFF"/>
        </w:rPr>
        <w:t xml:space="preserve">O. </w:t>
      </w:r>
      <w:proofErr w:type="spellStart"/>
      <w:r w:rsidRPr="00737AD5">
        <w:rPr>
          <w:rStyle w:val="Emphasis"/>
          <w:rFonts w:ascii="Georgia" w:hAnsi="Georgia"/>
          <w:color w:val="1A1A1A"/>
          <w:sz w:val="24"/>
          <w:szCs w:val="24"/>
          <w:shd w:val="clear" w:color="auto" w:fill="FFFFFF"/>
        </w:rPr>
        <w:t>glaberrima</w:t>
      </w:r>
      <w:proofErr w:type="spellEnd"/>
      <w:r w:rsidRPr="00737AD5">
        <w:rPr>
          <w:rFonts w:ascii="Georgia" w:hAnsi="Georgia"/>
          <w:color w:val="1A1A1A"/>
          <w:sz w:val="24"/>
          <w:szCs w:val="24"/>
          <w:shd w:val="clear" w:color="auto" w:fill="FFFFFF"/>
        </w:rPr>
        <w:t>). In severe </w:t>
      </w:r>
      <w:hyperlink r:id="rId17" w:history="1">
        <w:r w:rsidRPr="00737AD5">
          <w:rPr>
            <w:rStyle w:val="Hyperlink"/>
            <w:rFonts w:ascii="Georgia" w:hAnsi="Georgia"/>
            <w:color w:val="14599D"/>
            <w:sz w:val="24"/>
            <w:szCs w:val="24"/>
            <w:shd w:val="clear" w:color="auto" w:fill="FFFFFF"/>
          </w:rPr>
          <w:t>epidemics</w:t>
        </w:r>
      </w:hyperlink>
      <w:r w:rsidRPr="00737AD5">
        <w:rPr>
          <w:rFonts w:ascii="Georgia" w:hAnsi="Georgia"/>
          <w:color w:val="1A1A1A"/>
          <w:sz w:val="24"/>
          <w:szCs w:val="24"/>
          <w:shd w:val="clear" w:color="auto" w:fill="FFFFFF"/>
        </w:rPr>
        <w:t>, crop loss may be as high as 75 percent, and millions of hectares of rice are infected annually. </w:t>
      </w:r>
    </w:p>
    <w:p w:rsidR="00737AD5" w:rsidRPr="00737AD5" w:rsidRDefault="00737AD5" w:rsidP="00737AD5">
      <w:pPr>
        <w:spacing w:line="240" w:lineRule="auto"/>
        <w:rPr>
          <w:rFonts w:ascii="Arial" w:hAnsi="Arial" w:cs="Arial"/>
          <w:b/>
          <w:color w:val="202122"/>
          <w:sz w:val="24"/>
          <w:szCs w:val="24"/>
          <w:shd w:val="clear" w:color="auto" w:fill="FFFFFF"/>
        </w:rPr>
      </w:pPr>
      <w:r w:rsidRPr="00737AD5">
        <w:rPr>
          <w:rFonts w:ascii="Arial" w:hAnsi="Arial" w:cs="Arial"/>
          <w:b/>
          <w:color w:val="202122"/>
          <w:sz w:val="24"/>
          <w:szCs w:val="24"/>
          <w:shd w:val="clear" w:color="auto" w:fill="FFFFFF"/>
        </w:rPr>
        <w:t>Prevention</w:t>
      </w:r>
    </w:p>
    <w:p w:rsidR="00737AD5" w:rsidRDefault="00737AD5" w:rsidP="00737AD5">
      <w:pPr>
        <w:shd w:val="clear" w:color="auto" w:fill="FFFFFF"/>
        <w:spacing w:before="100" w:beforeAutospacing="1" w:after="100" w:afterAutospacing="1" w:line="240" w:lineRule="auto"/>
        <w:rPr>
          <w:rFonts w:ascii="Georgia" w:hAnsi="Georgia"/>
          <w:color w:val="1A1A1A"/>
          <w:sz w:val="24"/>
          <w:szCs w:val="24"/>
          <w:shd w:val="clear" w:color="auto" w:fill="FFFFFF"/>
        </w:rPr>
      </w:pPr>
      <w:r w:rsidRPr="00737AD5">
        <w:rPr>
          <w:rFonts w:ascii="Georgia" w:hAnsi="Georgia"/>
          <w:color w:val="1A1A1A"/>
          <w:sz w:val="24"/>
          <w:szCs w:val="24"/>
          <w:shd w:val="clear" w:color="auto" w:fill="FFFFFF"/>
        </w:rPr>
        <w:t>Methods of controlling rice bacterial blight are limited in effectiveness. Chemical control has been largely ineffective in minimizing bacterial blight because of safety concerns, practicality, and bacterial resistance.</w:t>
      </w:r>
    </w:p>
    <w:p w:rsidR="00737AD5" w:rsidRDefault="00737AD5" w:rsidP="00737AD5">
      <w:pPr>
        <w:shd w:val="clear" w:color="auto" w:fill="FFFFFF"/>
        <w:spacing w:after="60" w:line="240" w:lineRule="auto"/>
        <w:rPr>
          <w:rFonts w:ascii="Arial" w:hAnsi="Arial" w:cs="Arial"/>
          <w:b/>
          <w:color w:val="202124"/>
          <w:sz w:val="28"/>
          <w:szCs w:val="28"/>
          <w:shd w:val="clear" w:color="auto" w:fill="FFFFFF"/>
        </w:rPr>
      </w:pPr>
      <w:proofErr w:type="gramStart"/>
      <w:r w:rsidRPr="00737AD5">
        <w:rPr>
          <w:rFonts w:ascii="Arial" w:hAnsi="Arial" w:cs="Arial"/>
          <w:b/>
          <w:color w:val="202124"/>
          <w:sz w:val="28"/>
          <w:szCs w:val="28"/>
          <w:shd w:val="clear" w:color="auto" w:fill="FFFFFF"/>
        </w:rPr>
        <w:t>crown</w:t>
      </w:r>
      <w:proofErr w:type="gramEnd"/>
      <w:r w:rsidRPr="00737AD5">
        <w:rPr>
          <w:rFonts w:ascii="Arial" w:hAnsi="Arial" w:cs="Arial"/>
          <w:b/>
          <w:color w:val="202124"/>
          <w:sz w:val="28"/>
          <w:szCs w:val="28"/>
          <w:shd w:val="clear" w:color="auto" w:fill="FFFFFF"/>
        </w:rPr>
        <w:t xml:space="preserve"> gall</w:t>
      </w:r>
    </w:p>
    <w:p w:rsidR="00737AD5" w:rsidRDefault="00737AD5" w:rsidP="00737AD5">
      <w:pPr>
        <w:shd w:val="clear" w:color="auto" w:fill="FFFFFF"/>
        <w:spacing w:after="60" w:line="240" w:lineRule="auto"/>
        <w:rPr>
          <w:rFonts w:ascii="Arial" w:eastAsia="Times New Roman" w:hAnsi="Arial" w:cs="Arial"/>
          <w:b/>
          <w:color w:val="202124"/>
          <w:sz w:val="28"/>
          <w:szCs w:val="28"/>
        </w:rPr>
      </w:pPr>
      <w:r>
        <w:rPr>
          <w:rFonts w:ascii="Arial" w:eastAsia="Times New Roman" w:hAnsi="Arial" w:cs="Arial"/>
          <w:b/>
          <w:noProof/>
          <w:color w:val="202124"/>
          <w:sz w:val="28"/>
          <w:szCs w:val="28"/>
        </w:rPr>
        <w:drawing>
          <wp:inline distT="0" distB="0" distL="0" distR="0">
            <wp:extent cx="1943100" cy="2352675"/>
            <wp:effectExtent l="19050" t="0" r="0" b="0"/>
            <wp:docPr id="4" name="Picture 3"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8"/>
                    <a:stretch>
                      <a:fillRect/>
                    </a:stretch>
                  </pic:blipFill>
                  <pic:spPr>
                    <a:xfrm>
                      <a:off x="0" y="0"/>
                      <a:ext cx="1943100" cy="2352675"/>
                    </a:xfrm>
                    <a:prstGeom prst="rect">
                      <a:avLst/>
                    </a:prstGeom>
                  </pic:spPr>
                </pic:pic>
              </a:graphicData>
            </a:graphic>
          </wp:inline>
        </w:drawing>
      </w:r>
    </w:p>
    <w:p w:rsidR="00737AD5" w:rsidRPr="00737AD5" w:rsidRDefault="00737AD5" w:rsidP="00737AD5">
      <w:pPr>
        <w:shd w:val="clear" w:color="auto" w:fill="FFFFFF"/>
        <w:spacing w:after="60" w:line="240" w:lineRule="auto"/>
        <w:rPr>
          <w:rFonts w:ascii="Arial" w:eastAsia="Times New Roman" w:hAnsi="Arial" w:cs="Arial"/>
          <w:b/>
          <w:color w:val="000000" w:themeColor="text1"/>
          <w:sz w:val="28"/>
          <w:szCs w:val="28"/>
        </w:rPr>
      </w:pPr>
      <w:r w:rsidRPr="00737AD5">
        <w:rPr>
          <w:rFonts w:ascii="Georgia" w:hAnsi="Georgia"/>
          <w:color w:val="000000" w:themeColor="text1"/>
          <w:sz w:val="21"/>
          <w:szCs w:val="21"/>
        </w:rPr>
        <w:t>Crown gall is a plant disease caused by the soil-inhabiting bacterium, </w:t>
      </w:r>
      <w:proofErr w:type="spellStart"/>
      <w:r w:rsidRPr="00737AD5">
        <w:rPr>
          <w:rStyle w:val="Emphasis"/>
          <w:rFonts w:ascii="Georgia" w:hAnsi="Georgia"/>
          <w:color w:val="000000" w:themeColor="text1"/>
          <w:sz w:val="21"/>
          <w:szCs w:val="21"/>
          <w:bdr w:val="none" w:sz="0" w:space="0" w:color="auto" w:frame="1"/>
        </w:rPr>
        <w:t>Agrobacterium</w:t>
      </w:r>
      <w:proofErr w:type="spellEnd"/>
      <w:r w:rsidRPr="00737AD5">
        <w:rPr>
          <w:rStyle w:val="Emphasis"/>
          <w:rFonts w:ascii="Georgia" w:hAnsi="Georgia"/>
          <w:color w:val="000000" w:themeColor="text1"/>
          <w:sz w:val="21"/>
          <w:szCs w:val="21"/>
          <w:bdr w:val="none" w:sz="0" w:space="0" w:color="auto" w:frame="1"/>
        </w:rPr>
        <w:t xml:space="preserve"> </w:t>
      </w:r>
      <w:proofErr w:type="spellStart"/>
      <w:r w:rsidRPr="00737AD5">
        <w:rPr>
          <w:rStyle w:val="Emphasis"/>
          <w:rFonts w:ascii="Georgia" w:hAnsi="Georgia"/>
          <w:color w:val="000000" w:themeColor="text1"/>
          <w:sz w:val="21"/>
          <w:szCs w:val="21"/>
          <w:bdr w:val="none" w:sz="0" w:space="0" w:color="auto" w:frame="1"/>
        </w:rPr>
        <w:t>tumefaciens</w:t>
      </w:r>
      <w:proofErr w:type="spellEnd"/>
      <w:r w:rsidRPr="00737AD5">
        <w:rPr>
          <w:rFonts w:ascii="Georgia" w:hAnsi="Georgia"/>
          <w:color w:val="000000" w:themeColor="text1"/>
          <w:sz w:val="21"/>
          <w:szCs w:val="21"/>
        </w:rPr>
        <w:t>. The bacterium causes abnormal growths or galls on roots, twigs, and branches of euonymus and other shrubs primarily in the rose family. The bacterium stimulates the rapid growth of plant cells that results in the galls</w:t>
      </w:r>
    </w:p>
    <w:p w:rsidR="00737AD5" w:rsidRPr="00737AD5" w:rsidRDefault="00737AD5" w:rsidP="00737AD5">
      <w:pPr>
        <w:spacing w:line="240" w:lineRule="auto"/>
        <w:rPr>
          <w:rFonts w:ascii="Arial" w:hAnsi="Arial" w:cs="Arial"/>
          <w:b/>
          <w:color w:val="202122"/>
          <w:sz w:val="24"/>
          <w:szCs w:val="24"/>
          <w:shd w:val="clear" w:color="auto" w:fill="FFFFFF"/>
        </w:rPr>
      </w:pPr>
      <w:r w:rsidRPr="00737AD5">
        <w:rPr>
          <w:rFonts w:ascii="Arial" w:hAnsi="Arial" w:cs="Arial"/>
          <w:b/>
          <w:color w:val="202122"/>
          <w:sz w:val="24"/>
          <w:szCs w:val="24"/>
          <w:shd w:val="clear" w:color="auto" w:fill="FFFFFF"/>
        </w:rPr>
        <w:t>Prevention</w:t>
      </w:r>
    </w:p>
    <w:p w:rsidR="00737AD5" w:rsidRDefault="00737AD5" w:rsidP="00737AD5">
      <w:pPr>
        <w:shd w:val="clear" w:color="auto" w:fill="FFFFFF"/>
        <w:spacing w:before="100" w:beforeAutospacing="1" w:after="100" w:afterAutospacing="1" w:line="240" w:lineRule="auto"/>
        <w:rPr>
          <w:rFonts w:ascii="Georgia" w:hAnsi="Georgia"/>
          <w:color w:val="000000" w:themeColor="text1"/>
          <w:sz w:val="20"/>
          <w:szCs w:val="20"/>
        </w:rPr>
      </w:pPr>
      <w:r>
        <w:rPr>
          <w:rFonts w:ascii="Georgia" w:hAnsi="Georgia"/>
          <w:color w:val="636B4F"/>
          <w:sz w:val="21"/>
          <w:szCs w:val="21"/>
        </w:rPr>
        <w:t> </w:t>
      </w:r>
      <w:r w:rsidRPr="00737AD5">
        <w:rPr>
          <w:rStyle w:val="Strong"/>
          <w:rFonts w:ascii="Georgia" w:hAnsi="Georgia"/>
          <w:color w:val="000000" w:themeColor="text1"/>
          <w:sz w:val="20"/>
          <w:szCs w:val="20"/>
          <w:bdr w:val="none" w:sz="0" w:space="0" w:color="auto" w:frame="1"/>
        </w:rPr>
        <w:t>Prune out infected material.</w:t>
      </w:r>
      <w:r w:rsidRPr="00737AD5">
        <w:rPr>
          <w:rFonts w:ascii="Georgia" w:hAnsi="Georgia"/>
          <w:color w:val="000000" w:themeColor="text1"/>
          <w:sz w:val="20"/>
          <w:szCs w:val="20"/>
        </w:rPr>
        <w:t> Crown gall cannot be eliminated from a shrub even though the infected plant may live for many years.</w:t>
      </w:r>
      <w:r w:rsidRPr="00737AD5">
        <w:rPr>
          <w:rStyle w:val="BalloonText"/>
          <w:rFonts w:ascii="Georgia" w:hAnsi="Georgia"/>
          <w:color w:val="000000" w:themeColor="text1"/>
          <w:sz w:val="20"/>
          <w:szCs w:val="20"/>
          <w:bdr w:val="none" w:sz="0" w:space="0" w:color="auto" w:frame="1"/>
        </w:rPr>
        <w:t xml:space="preserve"> </w:t>
      </w:r>
      <w:r w:rsidRPr="00737AD5">
        <w:rPr>
          <w:rStyle w:val="Strong"/>
          <w:rFonts w:ascii="Georgia" w:hAnsi="Georgia"/>
          <w:color w:val="000000" w:themeColor="text1"/>
          <w:sz w:val="20"/>
          <w:szCs w:val="20"/>
          <w:bdr w:val="none" w:sz="0" w:space="0" w:color="auto" w:frame="1"/>
        </w:rPr>
        <w:t>Destroy infected plants.</w:t>
      </w:r>
      <w:r w:rsidRPr="00737AD5">
        <w:rPr>
          <w:rFonts w:ascii="Georgia" w:hAnsi="Georgia"/>
          <w:color w:val="000000" w:themeColor="text1"/>
          <w:sz w:val="20"/>
          <w:szCs w:val="20"/>
        </w:rPr>
        <w:t> Destroy the infected plant. The bacterium will remain in the soil so it is important to plant a resistant plant species.</w:t>
      </w:r>
      <w:r w:rsidRPr="00737AD5">
        <w:rPr>
          <w:rStyle w:val="BalloonText"/>
          <w:rFonts w:ascii="Georgia" w:hAnsi="Georgia"/>
          <w:color w:val="000000" w:themeColor="text1"/>
          <w:sz w:val="20"/>
          <w:szCs w:val="20"/>
          <w:bdr w:val="none" w:sz="0" w:space="0" w:color="auto" w:frame="1"/>
        </w:rPr>
        <w:t xml:space="preserve"> </w:t>
      </w:r>
      <w:r w:rsidRPr="00737AD5">
        <w:rPr>
          <w:rStyle w:val="Strong"/>
          <w:rFonts w:ascii="Georgia" w:hAnsi="Georgia"/>
          <w:color w:val="000000" w:themeColor="text1"/>
          <w:sz w:val="20"/>
          <w:szCs w:val="20"/>
          <w:bdr w:val="none" w:sz="0" w:space="0" w:color="auto" w:frame="1"/>
        </w:rPr>
        <w:t>Sterilize the soil.</w:t>
      </w:r>
      <w:r w:rsidRPr="00737AD5">
        <w:rPr>
          <w:rFonts w:ascii="Georgia" w:hAnsi="Georgia"/>
          <w:color w:val="000000" w:themeColor="text1"/>
          <w:sz w:val="20"/>
          <w:szCs w:val="20"/>
        </w:rPr>
        <w:t> Soils known to be infected with crown gall bacteria can be sterilized using chemicals, heat, or antibiotics.</w:t>
      </w:r>
    </w:p>
    <w:p w:rsidR="00737AD5" w:rsidRDefault="00737AD5" w:rsidP="00737AD5">
      <w:pPr>
        <w:shd w:val="clear" w:color="auto" w:fill="FFFFFF"/>
        <w:spacing w:before="100" w:beforeAutospacing="1" w:after="100" w:afterAutospacing="1" w:line="240" w:lineRule="auto"/>
        <w:rPr>
          <w:rFonts w:ascii="Arial" w:hAnsi="Arial" w:cs="Arial"/>
          <w:b/>
          <w:color w:val="202124"/>
          <w:shd w:val="clear" w:color="auto" w:fill="FFFFFF"/>
        </w:rPr>
      </w:pPr>
      <w:r w:rsidRPr="00737AD5">
        <w:rPr>
          <w:rFonts w:ascii="Arial" w:hAnsi="Arial" w:cs="Arial"/>
          <w:b/>
          <w:color w:val="202124"/>
          <w:shd w:val="clear" w:color="auto" w:fill="FFFFFF"/>
        </w:rPr>
        <w:lastRenderedPageBreak/>
        <w:t>Basal rot</w:t>
      </w:r>
    </w:p>
    <w:p w:rsidR="00737AD5" w:rsidRDefault="00737AD5" w:rsidP="00737AD5">
      <w:pPr>
        <w:shd w:val="clear" w:color="auto" w:fill="FFFFFF"/>
        <w:spacing w:before="100" w:beforeAutospacing="1" w:after="100" w:afterAutospacing="1" w:line="240" w:lineRule="auto"/>
        <w:rPr>
          <w:rFonts w:ascii="Georgia" w:hAnsi="Georgia"/>
          <w:b/>
          <w:color w:val="000000" w:themeColor="text1"/>
          <w:sz w:val="20"/>
          <w:szCs w:val="20"/>
          <w:shd w:val="clear" w:color="auto" w:fill="FFFFFF"/>
        </w:rPr>
      </w:pPr>
      <w:r>
        <w:rPr>
          <w:rFonts w:ascii="Georgia" w:hAnsi="Georgia"/>
          <w:b/>
          <w:noProof/>
          <w:color w:val="000000" w:themeColor="text1"/>
          <w:sz w:val="20"/>
          <w:szCs w:val="20"/>
          <w:shd w:val="clear" w:color="auto" w:fill="FFFFFF"/>
        </w:rPr>
        <w:drawing>
          <wp:inline distT="0" distB="0" distL="0" distR="0">
            <wp:extent cx="2514600" cy="1659636"/>
            <wp:effectExtent l="19050" t="0" r="0" b="0"/>
            <wp:docPr id="5" name="Picture 4"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9"/>
                    <a:stretch>
                      <a:fillRect/>
                    </a:stretch>
                  </pic:blipFill>
                  <pic:spPr>
                    <a:xfrm>
                      <a:off x="0" y="0"/>
                      <a:ext cx="2514600" cy="1659636"/>
                    </a:xfrm>
                    <a:prstGeom prst="rect">
                      <a:avLst/>
                    </a:prstGeom>
                  </pic:spPr>
                </pic:pic>
              </a:graphicData>
            </a:graphic>
          </wp:inline>
        </w:drawing>
      </w:r>
    </w:p>
    <w:p w:rsidR="00737AD5" w:rsidRDefault="00737AD5" w:rsidP="00737AD5">
      <w:pPr>
        <w:shd w:val="clear" w:color="auto" w:fill="FFFFFF"/>
        <w:spacing w:before="100" w:beforeAutospacing="1" w:after="100" w:afterAutospacing="1" w:line="240" w:lineRule="auto"/>
        <w:rPr>
          <w:rFonts w:ascii="Georgia" w:hAnsi="Georgia"/>
          <w:color w:val="1A1A1A"/>
          <w:sz w:val="24"/>
          <w:szCs w:val="24"/>
          <w:shd w:val="clear" w:color="auto" w:fill="FFFFFF"/>
        </w:rPr>
      </w:pPr>
      <w:proofErr w:type="gramStart"/>
      <w:r w:rsidRPr="00737AD5">
        <w:rPr>
          <w:rStyle w:val="Strong"/>
          <w:rFonts w:ascii="Georgia" w:hAnsi="Georgia"/>
          <w:color w:val="1A1A1A"/>
          <w:sz w:val="24"/>
          <w:szCs w:val="24"/>
          <w:shd w:val="clear" w:color="auto" w:fill="FFFFFF"/>
        </w:rPr>
        <w:t>basal</w:t>
      </w:r>
      <w:proofErr w:type="gramEnd"/>
      <w:r w:rsidRPr="00737AD5">
        <w:rPr>
          <w:rStyle w:val="Strong"/>
          <w:rFonts w:ascii="Georgia" w:hAnsi="Georgia"/>
          <w:color w:val="1A1A1A"/>
          <w:sz w:val="24"/>
          <w:szCs w:val="24"/>
          <w:shd w:val="clear" w:color="auto" w:fill="FFFFFF"/>
        </w:rPr>
        <w:t xml:space="preserve"> rot</w:t>
      </w:r>
      <w:r w:rsidRPr="00737AD5">
        <w:rPr>
          <w:rFonts w:ascii="Georgia" w:hAnsi="Georgia"/>
          <w:color w:val="1A1A1A"/>
          <w:sz w:val="24"/>
          <w:szCs w:val="24"/>
          <w:shd w:val="clear" w:color="auto" w:fill="FFFFFF"/>
        </w:rPr>
        <w:t>, also called </w:t>
      </w:r>
      <w:r w:rsidRPr="00737AD5">
        <w:rPr>
          <w:rStyle w:val="Strong"/>
          <w:rFonts w:ascii="Georgia" w:hAnsi="Georgia"/>
          <w:color w:val="1A1A1A"/>
          <w:sz w:val="24"/>
          <w:szCs w:val="24"/>
          <w:shd w:val="clear" w:color="auto" w:fill="FFFFFF"/>
        </w:rPr>
        <w:t>bulb rot</w:t>
      </w:r>
      <w:r w:rsidRPr="00737AD5">
        <w:rPr>
          <w:rFonts w:ascii="Georgia" w:hAnsi="Georgia"/>
          <w:color w:val="1A1A1A"/>
          <w:sz w:val="24"/>
          <w:szCs w:val="24"/>
          <w:shd w:val="clear" w:color="auto" w:fill="FFFFFF"/>
        </w:rPr>
        <w:t>, </w:t>
      </w:r>
      <w:hyperlink r:id="rId20" w:history="1">
        <w:r w:rsidRPr="00737AD5">
          <w:rPr>
            <w:rStyle w:val="Hyperlink"/>
            <w:rFonts w:ascii="Georgia" w:hAnsi="Georgia"/>
            <w:color w:val="14599D"/>
            <w:sz w:val="24"/>
            <w:szCs w:val="24"/>
            <w:shd w:val="clear" w:color="auto" w:fill="FFFFFF"/>
          </w:rPr>
          <w:t>widespread</w:t>
        </w:r>
      </w:hyperlink>
      <w:r w:rsidRPr="00737AD5">
        <w:rPr>
          <w:rFonts w:ascii="Georgia" w:hAnsi="Georgia"/>
          <w:color w:val="1A1A1A"/>
          <w:sz w:val="24"/>
          <w:szCs w:val="24"/>
          <w:shd w:val="clear" w:color="auto" w:fill="FFFFFF"/>
        </w:rPr>
        <w:t> </w:t>
      </w:r>
      <w:hyperlink r:id="rId21" w:history="1">
        <w:r w:rsidRPr="00737AD5">
          <w:rPr>
            <w:rStyle w:val="Hyperlink"/>
            <w:rFonts w:ascii="Georgia" w:hAnsi="Georgia"/>
            <w:color w:val="14599D"/>
            <w:sz w:val="24"/>
            <w:szCs w:val="24"/>
            <w:shd w:val="clear" w:color="auto" w:fill="FFFFFF"/>
          </w:rPr>
          <w:t>plant disease</w:t>
        </w:r>
      </w:hyperlink>
      <w:r w:rsidRPr="00737AD5">
        <w:rPr>
          <w:rFonts w:ascii="Georgia" w:hAnsi="Georgia"/>
          <w:color w:val="1A1A1A"/>
          <w:sz w:val="24"/>
          <w:szCs w:val="24"/>
          <w:shd w:val="clear" w:color="auto" w:fill="FFFFFF"/>
        </w:rPr>
        <w:t> caused by a variety of </w:t>
      </w:r>
      <w:hyperlink r:id="rId22" w:history="1">
        <w:r w:rsidRPr="00737AD5">
          <w:rPr>
            <w:rStyle w:val="Hyperlink"/>
            <w:rFonts w:ascii="Georgia" w:hAnsi="Georgia"/>
            <w:color w:val="14599D"/>
            <w:sz w:val="24"/>
            <w:szCs w:val="24"/>
            <w:shd w:val="clear" w:color="auto" w:fill="FFFFFF"/>
          </w:rPr>
          <w:t>fungi</w:t>
        </w:r>
      </w:hyperlink>
      <w:r w:rsidRPr="00737AD5">
        <w:rPr>
          <w:rFonts w:ascii="Georgia" w:hAnsi="Georgia"/>
          <w:color w:val="1A1A1A"/>
          <w:sz w:val="24"/>
          <w:szCs w:val="24"/>
          <w:shd w:val="clear" w:color="auto" w:fill="FFFFFF"/>
        </w:rPr>
        <w:t> and </w:t>
      </w:r>
      <w:hyperlink r:id="rId23" w:history="1">
        <w:r w:rsidRPr="00737AD5">
          <w:rPr>
            <w:rStyle w:val="Hyperlink"/>
            <w:rFonts w:ascii="Georgia" w:hAnsi="Georgia"/>
            <w:color w:val="14599D"/>
            <w:sz w:val="24"/>
            <w:szCs w:val="24"/>
            <w:shd w:val="clear" w:color="auto" w:fill="FFFFFF"/>
          </w:rPr>
          <w:t>bacteria</w:t>
        </w:r>
      </w:hyperlink>
      <w:r w:rsidRPr="00737AD5">
        <w:rPr>
          <w:rFonts w:ascii="Georgia" w:hAnsi="Georgia"/>
          <w:color w:val="1A1A1A"/>
          <w:sz w:val="24"/>
          <w:szCs w:val="24"/>
          <w:shd w:val="clear" w:color="auto" w:fill="FFFFFF"/>
        </w:rPr>
        <w:t> that can infect all flower and crop </w:t>
      </w:r>
      <w:hyperlink r:id="rId24" w:history="1">
        <w:r w:rsidRPr="00737AD5">
          <w:rPr>
            <w:rStyle w:val="Hyperlink"/>
            <w:rFonts w:ascii="Georgia" w:hAnsi="Georgia"/>
            <w:color w:val="14599D"/>
            <w:sz w:val="24"/>
            <w:szCs w:val="24"/>
            <w:shd w:val="clear" w:color="auto" w:fill="FFFFFF"/>
          </w:rPr>
          <w:t>bulbs</w:t>
        </w:r>
      </w:hyperlink>
      <w:r w:rsidRPr="00737AD5">
        <w:rPr>
          <w:rFonts w:ascii="Georgia" w:hAnsi="Georgia"/>
          <w:color w:val="1A1A1A"/>
          <w:sz w:val="24"/>
          <w:szCs w:val="24"/>
          <w:shd w:val="clear" w:color="auto" w:fill="FFFFFF"/>
        </w:rPr>
        <w:t>. Shoots fail to emerge or are stunted, </w:t>
      </w:r>
      <w:hyperlink r:id="rId25" w:history="1">
        <w:r w:rsidRPr="00737AD5">
          <w:rPr>
            <w:rStyle w:val="Hyperlink"/>
            <w:rFonts w:ascii="Georgia" w:hAnsi="Georgia"/>
            <w:color w:val="14599D"/>
            <w:sz w:val="24"/>
            <w:szCs w:val="24"/>
            <w:shd w:val="clear" w:color="auto" w:fill="FFFFFF"/>
          </w:rPr>
          <w:t>leaves</w:t>
        </w:r>
      </w:hyperlink>
      <w:r w:rsidRPr="00737AD5">
        <w:rPr>
          <w:rFonts w:ascii="Georgia" w:hAnsi="Georgia"/>
          <w:color w:val="1A1A1A"/>
          <w:sz w:val="24"/>
          <w:szCs w:val="24"/>
          <w:shd w:val="clear" w:color="auto" w:fill="FFFFFF"/>
        </w:rPr>
        <w:t> are yellow to reddish or purplish, and they later </w:t>
      </w:r>
      <w:hyperlink r:id="rId26" w:history="1">
        <w:r w:rsidRPr="00737AD5">
          <w:rPr>
            <w:rStyle w:val="Hyperlink"/>
            <w:rFonts w:ascii="Georgia" w:hAnsi="Georgia"/>
            <w:color w:val="14599D"/>
            <w:sz w:val="24"/>
            <w:szCs w:val="24"/>
            <w:shd w:val="clear" w:color="auto" w:fill="FFFFFF"/>
          </w:rPr>
          <w:t>wilt</w:t>
        </w:r>
      </w:hyperlink>
      <w:r w:rsidRPr="00737AD5">
        <w:rPr>
          <w:rFonts w:ascii="Georgia" w:hAnsi="Georgia"/>
          <w:color w:val="1A1A1A"/>
          <w:sz w:val="24"/>
          <w:szCs w:val="24"/>
          <w:shd w:val="clear" w:color="auto" w:fill="FFFFFF"/>
        </w:rPr>
        <w:t> and die.</w:t>
      </w:r>
    </w:p>
    <w:p w:rsidR="00737AD5" w:rsidRPr="00737AD5" w:rsidRDefault="00737AD5" w:rsidP="00737AD5">
      <w:pPr>
        <w:spacing w:line="240" w:lineRule="auto"/>
        <w:rPr>
          <w:rFonts w:ascii="Arial" w:hAnsi="Arial" w:cs="Arial"/>
          <w:b/>
          <w:color w:val="202122"/>
          <w:sz w:val="24"/>
          <w:szCs w:val="24"/>
          <w:shd w:val="clear" w:color="auto" w:fill="FFFFFF"/>
        </w:rPr>
      </w:pPr>
      <w:r w:rsidRPr="00737AD5">
        <w:rPr>
          <w:rFonts w:ascii="Arial" w:hAnsi="Arial" w:cs="Arial"/>
          <w:b/>
          <w:color w:val="202122"/>
          <w:sz w:val="24"/>
          <w:szCs w:val="24"/>
          <w:shd w:val="clear" w:color="auto" w:fill="FFFFFF"/>
        </w:rPr>
        <w:t>Prevention</w:t>
      </w:r>
    </w:p>
    <w:p w:rsidR="00737AD5" w:rsidRDefault="00737AD5" w:rsidP="00737AD5">
      <w:pPr>
        <w:shd w:val="clear" w:color="auto" w:fill="FFFFFF"/>
        <w:spacing w:before="100" w:beforeAutospacing="1" w:after="100" w:afterAutospacing="1" w:line="240" w:lineRule="auto"/>
        <w:rPr>
          <w:rFonts w:ascii="Georgia" w:hAnsi="Georgia"/>
          <w:color w:val="1A1A1A"/>
          <w:shd w:val="clear" w:color="auto" w:fill="FFFFFF"/>
        </w:rPr>
      </w:pPr>
      <w:r w:rsidRPr="00737AD5">
        <w:rPr>
          <w:rFonts w:ascii="Georgia" w:hAnsi="Georgia"/>
          <w:color w:val="1A1A1A"/>
          <w:shd w:val="clear" w:color="auto" w:fill="FFFFFF"/>
        </w:rPr>
        <w:t>Measures taken to fight blister rust include growing resistant varieties, observing strict sanitation measures, and spraying with </w:t>
      </w:r>
      <w:hyperlink r:id="rId27" w:history="1">
        <w:r w:rsidRPr="00737AD5">
          <w:rPr>
            <w:rStyle w:val="Hyperlink"/>
            <w:rFonts w:ascii="Georgia" w:hAnsi="Georgia"/>
            <w:color w:val="14599D"/>
            <w:shd w:val="clear" w:color="auto" w:fill="FFFFFF"/>
          </w:rPr>
          <w:t>fungicides</w:t>
        </w:r>
      </w:hyperlink>
      <w:r w:rsidRPr="00737AD5">
        <w:rPr>
          <w:rFonts w:ascii="Georgia" w:hAnsi="Georgia"/>
          <w:color w:val="1A1A1A"/>
          <w:shd w:val="clear" w:color="auto" w:fill="FFFFFF"/>
        </w:rPr>
        <w:t>. Given that the fungi require an </w:t>
      </w:r>
      <w:hyperlink r:id="rId28" w:history="1">
        <w:r w:rsidRPr="00737AD5">
          <w:rPr>
            <w:rStyle w:val="Hyperlink"/>
            <w:rFonts w:ascii="Georgia" w:hAnsi="Georgia"/>
            <w:color w:val="14599D"/>
            <w:shd w:val="clear" w:color="auto" w:fill="FFFFFF"/>
          </w:rPr>
          <w:t>alternative</w:t>
        </w:r>
      </w:hyperlink>
      <w:r w:rsidRPr="00737AD5">
        <w:rPr>
          <w:rFonts w:ascii="Georgia" w:hAnsi="Georgia"/>
          <w:color w:val="1A1A1A"/>
          <w:shd w:val="clear" w:color="auto" w:fill="FFFFFF"/>
        </w:rPr>
        <w:t> host and cannot spread directly from pine to pine, attempts have been made to </w:t>
      </w:r>
      <w:hyperlink r:id="rId29" w:history="1">
        <w:r w:rsidRPr="00737AD5">
          <w:rPr>
            <w:rStyle w:val="Hyperlink"/>
            <w:rFonts w:ascii="Georgia" w:hAnsi="Georgia"/>
            <w:color w:val="14599D"/>
            <w:shd w:val="clear" w:color="auto" w:fill="FFFFFF"/>
          </w:rPr>
          <w:t>eradicate</w:t>
        </w:r>
      </w:hyperlink>
      <w:r w:rsidRPr="00737AD5">
        <w:rPr>
          <w:rFonts w:ascii="Georgia" w:hAnsi="Georgia"/>
          <w:color w:val="1A1A1A"/>
          <w:shd w:val="clear" w:color="auto" w:fill="FFFFFF"/>
        </w:rPr>
        <w:t> nearby host plants, but these efforts have proven largely ineffective.</w:t>
      </w:r>
    </w:p>
    <w:p w:rsidR="00737AD5" w:rsidRDefault="00737AD5" w:rsidP="00737AD5">
      <w:pPr>
        <w:pStyle w:val="Heading1"/>
        <w:shd w:val="clear" w:color="auto" w:fill="FFFFFF"/>
        <w:spacing w:before="0"/>
        <w:rPr>
          <w:rFonts w:ascii="Georgia" w:hAnsi="Georgia"/>
          <w:color w:val="1A1A1A"/>
        </w:rPr>
      </w:pPr>
      <w:proofErr w:type="gramStart"/>
      <w:r>
        <w:rPr>
          <w:rFonts w:ascii="Georgia" w:hAnsi="Georgia"/>
          <w:color w:val="1A1A1A"/>
        </w:rPr>
        <w:t>mosaic</w:t>
      </w:r>
      <w:proofErr w:type="gramEnd"/>
    </w:p>
    <w:p w:rsidR="00737AD5" w:rsidRDefault="00737AD5" w:rsidP="00737AD5">
      <w:pPr>
        <w:shd w:val="clear" w:color="auto" w:fill="FFFFFF"/>
        <w:spacing w:before="100" w:beforeAutospacing="1" w:after="100" w:afterAutospacing="1" w:line="240" w:lineRule="auto"/>
        <w:rPr>
          <w:rFonts w:ascii="Georgia" w:hAnsi="Georgia"/>
          <w:b/>
          <w:color w:val="000000" w:themeColor="text1"/>
          <w:shd w:val="clear" w:color="auto" w:fill="FFFFFF"/>
        </w:rPr>
      </w:pPr>
      <w:r>
        <w:rPr>
          <w:rFonts w:ascii="Georgia" w:hAnsi="Georgia"/>
          <w:b/>
          <w:noProof/>
          <w:color w:val="000000" w:themeColor="text1"/>
          <w:shd w:val="clear" w:color="auto" w:fill="FFFFFF"/>
        </w:rPr>
        <w:drawing>
          <wp:inline distT="0" distB="0" distL="0" distR="0">
            <wp:extent cx="2952750" cy="1552575"/>
            <wp:effectExtent l="19050" t="0" r="0" b="0"/>
            <wp:docPr id="6" name="Picture 5"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30"/>
                    <a:stretch>
                      <a:fillRect/>
                    </a:stretch>
                  </pic:blipFill>
                  <pic:spPr>
                    <a:xfrm>
                      <a:off x="0" y="0"/>
                      <a:ext cx="2952750" cy="1552575"/>
                    </a:xfrm>
                    <a:prstGeom prst="rect">
                      <a:avLst/>
                    </a:prstGeom>
                  </pic:spPr>
                </pic:pic>
              </a:graphicData>
            </a:graphic>
          </wp:inline>
        </w:drawing>
      </w:r>
    </w:p>
    <w:p w:rsidR="00737AD5" w:rsidRDefault="00737AD5" w:rsidP="00737AD5">
      <w:pPr>
        <w:shd w:val="clear" w:color="auto" w:fill="FFFFFF"/>
        <w:spacing w:before="100" w:beforeAutospacing="1" w:after="100" w:afterAutospacing="1" w:line="240" w:lineRule="auto"/>
        <w:rPr>
          <w:rFonts w:ascii="Georgia" w:hAnsi="Georgia"/>
          <w:color w:val="1A1A1A"/>
          <w:sz w:val="27"/>
          <w:szCs w:val="27"/>
          <w:shd w:val="clear" w:color="auto" w:fill="FFFFFF"/>
        </w:rPr>
      </w:pPr>
      <w:proofErr w:type="gramStart"/>
      <w:r>
        <w:rPr>
          <w:rStyle w:val="Strong"/>
          <w:rFonts w:ascii="Georgia" w:hAnsi="Georgia"/>
          <w:color w:val="1A1A1A"/>
          <w:sz w:val="27"/>
          <w:szCs w:val="27"/>
          <w:shd w:val="clear" w:color="auto" w:fill="FFFFFF"/>
        </w:rPr>
        <w:t>mosaic</w:t>
      </w:r>
      <w:proofErr w:type="gramEnd"/>
      <w:r>
        <w:rPr>
          <w:rFonts w:ascii="Georgia" w:hAnsi="Georgia"/>
          <w:color w:val="1A1A1A"/>
          <w:sz w:val="27"/>
          <w:szCs w:val="27"/>
          <w:shd w:val="clear" w:color="auto" w:fill="FFFFFF"/>
        </w:rPr>
        <w:t>, </w:t>
      </w:r>
      <w:hyperlink r:id="rId31" w:history="1">
        <w:r>
          <w:rPr>
            <w:rStyle w:val="Hyperlink"/>
            <w:rFonts w:ascii="Georgia" w:hAnsi="Georgia"/>
            <w:color w:val="14599D"/>
            <w:sz w:val="27"/>
            <w:szCs w:val="27"/>
            <w:shd w:val="clear" w:color="auto" w:fill="FFFFFF"/>
          </w:rPr>
          <w:t>plant disease</w:t>
        </w:r>
      </w:hyperlink>
      <w:r>
        <w:rPr>
          <w:rFonts w:ascii="Georgia" w:hAnsi="Georgia"/>
          <w:color w:val="1A1A1A"/>
          <w:sz w:val="27"/>
          <w:szCs w:val="27"/>
          <w:shd w:val="clear" w:color="auto" w:fill="FFFFFF"/>
        </w:rPr>
        <w:t> caused by various strains of several hundred </w:t>
      </w:r>
      <w:hyperlink r:id="rId32" w:history="1">
        <w:r>
          <w:rPr>
            <w:rStyle w:val="Hyperlink"/>
            <w:rFonts w:ascii="Georgia" w:hAnsi="Georgia"/>
            <w:color w:val="14599D"/>
            <w:sz w:val="27"/>
            <w:szCs w:val="27"/>
            <w:shd w:val="clear" w:color="auto" w:fill="FFFFFF"/>
          </w:rPr>
          <w:t>viruses</w:t>
        </w:r>
      </w:hyperlink>
      <w:r>
        <w:rPr>
          <w:rFonts w:ascii="Georgia" w:hAnsi="Georgia"/>
          <w:color w:val="1A1A1A"/>
          <w:sz w:val="27"/>
          <w:szCs w:val="27"/>
          <w:shd w:val="clear" w:color="auto" w:fill="FFFFFF"/>
        </w:rPr>
        <w:t>. A number of economically important crops are </w:t>
      </w:r>
      <w:hyperlink r:id="rId33" w:history="1">
        <w:r>
          <w:rPr>
            <w:rStyle w:val="Hyperlink"/>
            <w:rFonts w:ascii="Georgia" w:hAnsi="Georgia"/>
            <w:color w:val="14599D"/>
            <w:sz w:val="27"/>
            <w:szCs w:val="27"/>
            <w:shd w:val="clear" w:color="auto" w:fill="FFFFFF"/>
          </w:rPr>
          <w:t>susceptible</w:t>
        </w:r>
      </w:hyperlink>
      <w:r>
        <w:rPr>
          <w:rFonts w:ascii="Georgia" w:hAnsi="Georgia"/>
          <w:color w:val="1A1A1A"/>
          <w:sz w:val="27"/>
          <w:szCs w:val="27"/>
          <w:shd w:val="clear" w:color="auto" w:fill="FFFFFF"/>
        </w:rPr>
        <w:t> to mosaic infections, including </w:t>
      </w:r>
      <w:hyperlink r:id="rId34" w:history="1">
        <w:r>
          <w:rPr>
            <w:rStyle w:val="Hyperlink"/>
            <w:rFonts w:ascii="Georgia" w:hAnsi="Georgia"/>
            <w:color w:val="14599D"/>
            <w:sz w:val="27"/>
            <w:szCs w:val="27"/>
            <w:shd w:val="clear" w:color="auto" w:fill="FFFFFF"/>
          </w:rPr>
          <w:t>tobacco</w:t>
        </w:r>
      </w:hyperlink>
      <w:r>
        <w:rPr>
          <w:rFonts w:ascii="Georgia" w:hAnsi="Georgia"/>
          <w:color w:val="1A1A1A"/>
          <w:sz w:val="27"/>
          <w:szCs w:val="27"/>
          <w:shd w:val="clear" w:color="auto" w:fill="FFFFFF"/>
        </w:rPr>
        <w:t>, </w:t>
      </w:r>
      <w:hyperlink r:id="rId35" w:history="1">
        <w:r>
          <w:rPr>
            <w:rStyle w:val="Hyperlink"/>
            <w:rFonts w:ascii="Georgia" w:hAnsi="Georgia"/>
            <w:color w:val="14599D"/>
            <w:sz w:val="27"/>
            <w:szCs w:val="27"/>
            <w:shd w:val="clear" w:color="auto" w:fill="FFFFFF"/>
          </w:rPr>
          <w:t>cassava</w:t>
        </w:r>
      </w:hyperlink>
      <w:r>
        <w:rPr>
          <w:rFonts w:ascii="Georgia" w:hAnsi="Georgia"/>
          <w:color w:val="1A1A1A"/>
          <w:sz w:val="27"/>
          <w:szCs w:val="27"/>
          <w:shd w:val="clear" w:color="auto" w:fill="FFFFFF"/>
        </w:rPr>
        <w:t>, </w:t>
      </w:r>
      <w:hyperlink r:id="rId36" w:history="1">
        <w:r>
          <w:rPr>
            <w:rStyle w:val="Hyperlink"/>
            <w:rFonts w:ascii="Georgia" w:hAnsi="Georgia"/>
            <w:color w:val="14599D"/>
            <w:sz w:val="27"/>
            <w:szCs w:val="27"/>
            <w:shd w:val="clear" w:color="auto" w:fill="FFFFFF"/>
          </w:rPr>
          <w:t>beet</w:t>
        </w:r>
      </w:hyperlink>
      <w:r>
        <w:rPr>
          <w:rFonts w:ascii="Georgia" w:hAnsi="Georgia"/>
          <w:color w:val="1A1A1A"/>
          <w:sz w:val="27"/>
          <w:szCs w:val="27"/>
          <w:shd w:val="clear" w:color="auto" w:fill="FFFFFF"/>
        </w:rPr>
        <w:t>, </w:t>
      </w:r>
      <w:hyperlink r:id="rId37" w:history="1">
        <w:r>
          <w:rPr>
            <w:rStyle w:val="Hyperlink"/>
            <w:rFonts w:ascii="Georgia" w:hAnsi="Georgia"/>
            <w:color w:val="14599D"/>
            <w:sz w:val="27"/>
            <w:szCs w:val="27"/>
            <w:shd w:val="clear" w:color="auto" w:fill="FFFFFF"/>
          </w:rPr>
          <w:t>cucumber</w:t>
        </w:r>
      </w:hyperlink>
      <w:r>
        <w:rPr>
          <w:rFonts w:ascii="Georgia" w:hAnsi="Georgia"/>
          <w:color w:val="1A1A1A"/>
          <w:sz w:val="27"/>
          <w:szCs w:val="27"/>
          <w:shd w:val="clear" w:color="auto" w:fill="FFFFFF"/>
        </w:rPr>
        <w:t>, and </w:t>
      </w:r>
      <w:hyperlink r:id="rId38" w:history="1">
        <w:r>
          <w:rPr>
            <w:rStyle w:val="Hyperlink"/>
            <w:rFonts w:ascii="Georgia" w:hAnsi="Georgia"/>
            <w:color w:val="14599D"/>
            <w:sz w:val="27"/>
            <w:szCs w:val="27"/>
            <w:shd w:val="clear" w:color="auto" w:fill="FFFFFF"/>
          </w:rPr>
          <w:t>alfalfa</w:t>
        </w:r>
      </w:hyperlink>
      <w:r>
        <w:rPr>
          <w:rFonts w:ascii="Georgia" w:hAnsi="Georgia"/>
          <w:color w:val="1A1A1A"/>
          <w:sz w:val="27"/>
          <w:szCs w:val="27"/>
          <w:shd w:val="clear" w:color="auto" w:fill="FFFFFF"/>
        </w:rPr>
        <w:t>. Tulip mosaic virus “breaks” </w:t>
      </w:r>
      <w:hyperlink r:id="rId39" w:history="1">
        <w:r>
          <w:rPr>
            <w:rStyle w:val="Hyperlink"/>
            <w:rFonts w:ascii="Georgia" w:hAnsi="Georgia"/>
            <w:color w:val="14599D"/>
            <w:sz w:val="27"/>
            <w:szCs w:val="27"/>
            <w:shd w:val="clear" w:color="auto" w:fill="FFFFFF"/>
          </w:rPr>
          <w:t>tulip</w:t>
        </w:r>
      </w:hyperlink>
      <w:r>
        <w:rPr>
          <w:rFonts w:ascii="Georgia" w:hAnsi="Georgia"/>
          <w:color w:val="1A1A1A"/>
          <w:sz w:val="27"/>
          <w:szCs w:val="27"/>
          <w:shd w:val="clear" w:color="auto" w:fill="FFFFFF"/>
        </w:rPr>
        <w:t> and </w:t>
      </w:r>
      <w:hyperlink r:id="rId40" w:history="1">
        <w:r>
          <w:rPr>
            <w:rStyle w:val="Hyperlink"/>
            <w:rFonts w:ascii="Georgia" w:hAnsi="Georgia"/>
            <w:color w:val="14599D"/>
            <w:sz w:val="27"/>
            <w:szCs w:val="27"/>
            <w:shd w:val="clear" w:color="auto" w:fill="FFFFFF"/>
          </w:rPr>
          <w:t>lily</w:t>
        </w:r>
      </w:hyperlink>
      <w:r>
        <w:rPr>
          <w:rFonts w:ascii="Georgia" w:hAnsi="Georgia"/>
          <w:color w:val="1A1A1A"/>
          <w:sz w:val="27"/>
          <w:szCs w:val="27"/>
          <w:shd w:val="clear" w:color="auto" w:fill="FFFFFF"/>
        </w:rPr>
        <w:t xml:space="preserve"> flowers, causing attractive and </w:t>
      </w:r>
      <w:proofErr w:type="spellStart"/>
      <w:r>
        <w:rPr>
          <w:rFonts w:ascii="Georgia" w:hAnsi="Georgia"/>
          <w:color w:val="1A1A1A"/>
          <w:sz w:val="27"/>
          <w:szCs w:val="27"/>
          <w:shd w:val="clear" w:color="auto" w:fill="FFFFFF"/>
        </w:rPr>
        <w:t>colourful</w:t>
      </w:r>
      <w:proofErr w:type="spellEnd"/>
      <w:r>
        <w:rPr>
          <w:rFonts w:ascii="Georgia" w:hAnsi="Georgia"/>
          <w:color w:val="1A1A1A"/>
          <w:sz w:val="27"/>
          <w:szCs w:val="27"/>
          <w:shd w:val="clear" w:color="auto" w:fill="FFFFFF"/>
        </w:rPr>
        <w:t xml:space="preserve"> streaking.</w:t>
      </w:r>
    </w:p>
    <w:p w:rsidR="00737AD5" w:rsidRDefault="00737AD5" w:rsidP="00737AD5">
      <w:pPr>
        <w:shd w:val="clear" w:color="auto" w:fill="FFFFFF"/>
        <w:spacing w:before="100" w:beforeAutospacing="1" w:after="100" w:afterAutospacing="1" w:line="240" w:lineRule="auto"/>
        <w:rPr>
          <w:rFonts w:ascii="Arial" w:hAnsi="Arial" w:cs="Arial"/>
          <w:b/>
          <w:color w:val="202122"/>
          <w:sz w:val="24"/>
          <w:szCs w:val="24"/>
          <w:shd w:val="clear" w:color="auto" w:fill="FFFFFF"/>
        </w:rPr>
      </w:pPr>
      <w:r w:rsidRPr="00737AD5">
        <w:rPr>
          <w:rFonts w:ascii="Arial" w:hAnsi="Arial" w:cs="Arial"/>
          <w:b/>
          <w:color w:val="202122"/>
          <w:sz w:val="24"/>
          <w:szCs w:val="24"/>
          <w:shd w:val="clear" w:color="auto" w:fill="FFFFFF"/>
        </w:rPr>
        <w:t>Prevention</w:t>
      </w:r>
    </w:p>
    <w:p w:rsidR="00737AD5" w:rsidRDefault="00737AD5" w:rsidP="00737AD5">
      <w:pPr>
        <w:shd w:val="clear" w:color="auto" w:fill="FFFFFF"/>
        <w:spacing w:before="100" w:beforeAutospacing="1" w:after="100" w:afterAutospacing="1" w:line="240" w:lineRule="auto"/>
        <w:rPr>
          <w:rFonts w:ascii="Georgia" w:hAnsi="Georgia"/>
          <w:color w:val="1A1A1A"/>
          <w:sz w:val="27"/>
          <w:szCs w:val="27"/>
          <w:shd w:val="clear" w:color="auto" w:fill="FFFFFF"/>
        </w:rPr>
      </w:pPr>
      <w:r>
        <w:rPr>
          <w:rFonts w:ascii="Georgia" w:hAnsi="Georgia"/>
          <w:color w:val="1A1A1A"/>
          <w:sz w:val="27"/>
          <w:szCs w:val="27"/>
          <w:shd w:val="clear" w:color="auto" w:fill="FFFFFF"/>
        </w:rPr>
        <w:t>Mosaic can be avoided by using virus-free seeds and plants, growing resistant varieties, separating new from old plantings, rotating annuals, and observing stringent sanitation and pest-control measures.</w:t>
      </w:r>
    </w:p>
    <w:p w:rsidR="00737AD5" w:rsidRDefault="00737AD5" w:rsidP="00737AD5">
      <w:pPr>
        <w:shd w:val="clear" w:color="auto" w:fill="FFFFFF"/>
        <w:spacing w:before="100" w:beforeAutospacing="1" w:after="100" w:afterAutospacing="1" w:line="240" w:lineRule="auto"/>
        <w:rPr>
          <w:rStyle w:val="Strong"/>
          <w:rFonts w:ascii="Georgia" w:hAnsi="Georgia"/>
          <w:color w:val="1A1A1A"/>
          <w:sz w:val="27"/>
          <w:szCs w:val="27"/>
          <w:shd w:val="clear" w:color="auto" w:fill="FFFFFF"/>
        </w:rPr>
      </w:pPr>
      <w:proofErr w:type="spellStart"/>
      <w:r>
        <w:rPr>
          <w:rStyle w:val="Strong"/>
          <w:rFonts w:ascii="Georgia" w:hAnsi="Georgia"/>
          <w:color w:val="1A1A1A"/>
          <w:sz w:val="27"/>
          <w:szCs w:val="27"/>
          <w:shd w:val="clear" w:color="auto" w:fill="FFFFFF"/>
        </w:rPr>
        <w:lastRenderedPageBreak/>
        <w:t>Psorosis</w:t>
      </w:r>
      <w:proofErr w:type="spellEnd"/>
    </w:p>
    <w:p w:rsidR="00737AD5" w:rsidRDefault="00737AD5" w:rsidP="00737AD5">
      <w:pPr>
        <w:shd w:val="clear" w:color="auto" w:fill="FFFFFF"/>
        <w:spacing w:before="100" w:beforeAutospacing="1" w:after="100" w:afterAutospacing="1" w:line="240" w:lineRule="auto"/>
        <w:rPr>
          <w:rFonts w:ascii="Georgia" w:hAnsi="Georgia"/>
          <w:b/>
          <w:color w:val="000000" w:themeColor="text1"/>
          <w:shd w:val="clear" w:color="auto" w:fill="FFFFFF"/>
        </w:rPr>
      </w:pPr>
      <w:r>
        <w:rPr>
          <w:rFonts w:ascii="Georgia" w:hAnsi="Georgia"/>
          <w:b/>
          <w:noProof/>
          <w:color w:val="000000" w:themeColor="text1"/>
          <w:shd w:val="clear" w:color="auto" w:fill="FFFFFF"/>
        </w:rPr>
        <w:drawing>
          <wp:inline distT="0" distB="0" distL="0" distR="0">
            <wp:extent cx="2390775" cy="1914525"/>
            <wp:effectExtent l="19050" t="0" r="9525" b="0"/>
            <wp:docPr id="7" name="Picture 6" descr="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41"/>
                    <a:stretch>
                      <a:fillRect/>
                    </a:stretch>
                  </pic:blipFill>
                  <pic:spPr>
                    <a:xfrm>
                      <a:off x="0" y="0"/>
                      <a:ext cx="2390775" cy="1914525"/>
                    </a:xfrm>
                    <a:prstGeom prst="rect">
                      <a:avLst/>
                    </a:prstGeom>
                  </pic:spPr>
                </pic:pic>
              </a:graphicData>
            </a:graphic>
          </wp:inline>
        </w:drawing>
      </w:r>
    </w:p>
    <w:p w:rsidR="00737AD5" w:rsidRPr="00737AD5" w:rsidRDefault="00737AD5" w:rsidP="00737AD5">
      <w:pPr>
        <w:shd w:val="clear" w:color="auto" w:fill="FFFFFF"/>
        <w:spacing w:before="100" w:beforeAutospacing="1" w:after="100" w:afterAutospacing="1" w:line="240" w:lineRule="auto"/>
        <w:rPr>
          <w:rFonts w:ascii="Georgia" w:hAnsi="Georgia"/>
          <w:b/>
          <w:color w:val="000000" w:themeColor="text1"/>
          <w:shd w:val="clear" w:color="auto" w:fill="FFFFFF"/>
        </w:rPr>
      </w:pPr>
      <w:proofErr w:type="spellStart"/>
      <w:proofErr w:type="gramStart"/>
      <w:r w:rsidRPr="00737AD5">
        <w:rPr>
          <w:rStyle w:val="Strong"/>
          <w:rFonts w:ascii="Georgia" w:hAnsi="Georgia"/>
          <w:color w:val="1A1A1A"/>
          <w:shd w:val="clear" w:color="auto" w:fill="FFFFFF"/>
        </w:rPr>
        <w:t>psorosis</w:t>
      </w:r>
      <w:proofErr w:type="spellEnd"/>
      <w:proofErr w:type="gramEnd"/>
      <w:r w:rsidRPr="00737AD5">
        <w:rPr>
          <w:rFonts w:ascii="Georgia" w:hAnsi="Georgia"/>
          <w:color w:val="1A1A1A"/>
          <w:shd w:val="clear" w:color="auto" w:fill="FFFFFF"/>
        </w:rPr>
        <w:t>, </w:t>
      </w:r>
      <w:hyperlink r:id="rId42" w:history="1">
        <w:r w:rsidRPr="00737AD5">
          <w:rPr>
            <w:rStyle w:val="Hyperlink"/>
            <w:rFonts w:ascii="Georgia" w:hAnsi="Georgia"/>
            <w:color w:val="14599D"/>
            <w:shd w:val="clear" w:color="auto" w:fill="FFFFFF"/>
          </w:rPr>
          <w:t>disease</w:t>
        </w:r>
      </w:hyperlink>
      <w:r w:rsidRPr="00737AD5">
        <w:rPr>
          <w:rFonts w:ascii="Georgia" w:hAnsi="Georgia"/>
          <w:color w:val="1A1A1A"/>
          <w:shd w:val="clear" w:color="auto" w:fill="FFFFFF"/>
        </w:rPr>
        <w:t> of </w:t>
      </w:r>
      <w:hyperlink r:id="rId43" w:history="1">
        <w:r w:rsidRPr="00737AD5">
          <w:rPr>
            <w:rStyle w:val="Emphasis"/>
            <w:rFonts w:ascii="Georgia" w:hAnsi="Georgia"/>
            <w:color w:val="14599D"/>
            <w:shd w:val="clear" w:color="auto" w:fill="FFFFFF"/>
          </w:rPr>
          <w:t>Citrus</w:t>
        </w:r>
      </w:hyperlink>
      <w:r w:rsidRPr="00737AD5">
        <w:rPr>
          <w:rFonts w:ascii="Georgia" w:hAnsi="Georgia"/>
          <w:color w:val="1A1A1A"/>
          <w:shd w:val="clear" w:color="auto" w:fill="FFFFFF"/>
        </w:rPr>
        <w:t> plant species caused by several related </w:t>
      </w:r>
      <w:hyperlink r:id="rId44" w:history="1">
        <w:r w:rsidRPr="00737AD5">
          <w:rPr>
            <w:rStyle w:val="Hyperlink"/>
            <w:rFonts w:ascii="Georgia" w:hAnsi="Georgia"/>
            <w:color w:val="14599D"/>
            <w:shd w:val="clear" w:color="auto" w:fill="FFFFFF"/>
          </w:rPr>
          <w:t>viruses</w:t>
        </w:r>
      </w:hyperlink>
      <w:r w:rsidRPr="00737AD5">
        <w:rPr>
          <w:rFonts w:ascii="Georgia" w:hAnsi="Georgia"/>
          <w:color w:val="1A1A1A"/>
          <w:shd w:val="clear" w:color="auto" w:fill="FFFFFF"/>
        </w:rPr>
        <w:t xml:space="preserve"> (family </w:t>
      </w:r>
      <w:proofErr w:type="spellStart"/>
      <w:r w:rsidRPr="00737AD5">
        <w:rPr>
          <w:rFonts w:ascii="Georgia" w:hAnsi="Georgia"/>
          <w:color w:val="1A1A1A"/>
          <w:shd w:val="clear" w:color="auto" w:fill="FFFFFF"/>
        </w:rPr>
        <w:t>Ophioviridae</w:t>
      </w:r>
      <w:proofErr w:type="spellEnd"/>
      <w:r w:rsidRPr="00737AD5">
        <w:rPr>
          <w:rFonts w:ascii="Georgia" w:hAnsi="Georgia"/>
          <w:color w:val="1A1A1A"/>
          <w:shd w:val="clear" w:color="auto" w:fill="FFFFFF"/>
        </w:rPr>
        <w:t xml:space="preserve">). Given that the </w:t>
      </w:r>
      <w:proofErr w:type="spellStart"/>
      <w:r w:rsidRPr="00737AD5">
        <w:rPr>
          <w:rFonts w:ascii="Georgia" w:hAnsi="Georgia"/>
          <w:color w:val="1A1A1A"/>
          <w:shd w:val="clear" w:color="auto" w:fill="FFFFFF"/>
        </w:rPr>
        <w:t>psorosis</w:t>
      </w:r>
      <w:proofErr w:type="spellEnd"/>
      <w:r w:rsidRPr="00737AD5">
        <w:rPr>
          <w:rFonts w:ascii="Georgia" w:hAnsi="Georgia"/>
          <w:color w:val="1A1A1A"/>
          <w:shd w:val="clear" w:color="auto" w:fill="FFFFFF"/>
        </w:rPr>
        <w:t xml:space="preserve"> viruses are largely </w:t>
      </w:r>
      <w:hyperlink r:id="rId45" w:history="1">
        <w:r w:rsidRPr="00737AD5">
          <w:rPr>
            <w:rStyle w:val="Hyperlink"/>
            <w:rFonts w:ascii="Georgia" w:hAnsi="Georgia"/>
            <w:color w:val="14599D"/>
            <w:shd w:val="clear" w:color="auto" w:fill="FFFFFF"/>
          </w:rPr>
          <w:t>transmitted</w:t>
        </w:r>
      </w:hyperlink>
      <w:r w:rsidRPr="00737AD5">
        <w:rPr>
          <w:rFonts w:ascii="Georgia" w:hAnsi="Georgia"/>
          <w:color w:val="1A1A1A"/>
          <w:shd w:val="clear" w:color="auto" w:fill="FFFFFF"/>
        </w:rPr>
        <w:t> by bud </w:t>
      </w:r>
      <w:hyperlink r:id="rId46" w:history="1">
        <w:r w:rsidRPr="00737AD5">
          <w:rPr>
            <w:rStyle w:val="Hyperlink"/>
            <w:rFonts w:ascii="Georgia" w:hAnsi="Georgia"/>
            <w:color w:val="14599D"/>
            <w:shd w:val="clear" w:color="auto" w:fill="FFFFFF"/>
          </w:rPr>
          <w:t>grafts</w:t>
        </w:r>
      </w:hyperlink>
      <w:r w:rsidRPr="00737AD5">
        <w:rPr>
          <w:rFonts w:ascii="Georgia" w:hAnsi="Georgia"/>
          <w:color w:val="1A1A1A"/>
          <w:shd w:val="clear" w:color="auto" w:fill="FFFFFF"/>
        </w:rPr>
        <w:t> and not by natural vectors, the disease can have significant economic impacts on citrus crops grown from such grafts, including </w:t>
      </w:r>
      <w:hyperlink r:id="rId47" w:history="1">
        <w:r w:rsidRPr="00737AD5">
          <w:rPr>
            <w:rStyle w:val="Hyperlink"/>
            <w:rFonts w:ascii="Georgia" w:hAnsi="Georgia"/>
            <w:color w:val="14599D"/>
            <w:shd w:val="clear" w:color="auto" w:fill="FFFFFF"/>
          </w:rPr>
          <w:t>oranges</w:t>
        </w:r>
      </w:hyperlink>
      <w:r w:rsidRPr="00737AD5">
        <w:rPr>
          <w:rFonts w:ascii="Georgia" w:hAnsi="Georgia"/>
          <w:color w:val="1A1A1A"/>
          <w:shd w:val="clear" w:color="auto" w:fill="FFFFFF"/>
        </w:rPr>
        <w:t>, </w:t>
      </w:r>
      <w:hyperlink r:id="rId48" w:history="1">
        <w:r w:rsidRPr="00737AD5">
          <w:rPr>
            <w:rStyle w:val="Hyperlink"/>
            <w:rFonts w:ascii="Georgia" w:hAnsi="Georgia"/>
            <w:color w:val="14599D"/>
            <w:shd w:val="clear" w:color="auto" w:fill="FFFFFF"/>
          </w:rPr>
          <w:t>grapefruits</w:t>
        </w:r>
      </w:hyperlink>
      <w:r w:rsidRPr="00737AD5">
        <w:rPr>
          <w:rFonts w:ascii="Georgia" w:hAnsi="Georgia"/>
          <w:color w:val="1A1A1A"/>
          <w:shd w:val="clear" w:color="auto" w:fill="FFFFFF"/>
        </w:rPr>
        <w:t>, and </w:t>
      </w:r>
      <w:hyperlink r:id="rId49" w:history="1">
        <w:r w:rsidRPr="00737AD5">
          <w:rPr>
            <w:rStyle w:val="Hyperlink"/>
            <w:rFonts w:ascii="Georgia" w:hAnsi="Georgia"/>
            <w:color w:val="14599D"/>
            <w:shd w:val="clear" w:color="auto" w:fill="FFFFFF"/>
          </w:rPr>
          <w:t>tangerines</w:t>
        </w:r>
      </w:hyperlink>
      <w:r w:rsidRPr="00737AD5">
        <w:rPr>
          <w:rFonts w:ascii="Georgia" w:hAnsi="Georgia"/>
          <w:color w:val="1A1A1A"/>
          <w:shd w:val="clear" w:color="auto" w:fill="FFFFFF"/>
        </w:rPr>
        <w:t>. Severe infections can </w:t>
      </w:r>
      <w:hyperlink r:id="rId50" w:history="1">
        <w:r w:rsidRPr="00737AD5">
          <w:rPr>
            <w:rStyle w:val="Hyperlink"/>
            <w:rFonts w:ascii="Georgia" w:hAnsi="Georgia"/>
            <w:color w:val="14599D"/>
            <w:shd w:val="clear" w:color="auto" w:fill="FFFFFF"/>
          </w:rPr>
          <w:t>stunt</w:t>
        </w:r>
      </w:hyperlink>
      <w:r w:rsidRPr="00737AD5">
        <w:rPr>
          <w:rFonts w:ascii="Georgia" w:hAnsi="Georgia"/>
          <w:color w:val="1A1A1A"/>
          <w:shd w:val="clear" w:color="auto" w:fill="FFFFFF"/>
        </w:rPr>
        <w:t> growth, and fruit yields may be reduced by one-third or more.</w:t>
      </w:r>
    </w:p>
    <w:p w:rsidR="00737AD5" w:rsidRDefault="00737AD5" w:rsidP="00737AD5">
      <w:pPr>
        <w:shd w:val="clear" w:color="auto" w:fill="FFFFFF"/>
        <w:spacing w:before="100" w:beforeAutospacing="1" w:after="100" w:afterAutospacing="1" w:line="240" w:lineRule="auto"/>
        <w:rPr>
          <w:rFonts w:ascii="Arial" w:hAnsi="Arial" w:cs="Arial"/>
          <w:b/>
          <w:color w:val="202122"/>
          <w:sz w:val="24"/>
          <w:szCs w:val="24"/>
          <w:shd w:val="clear" w:color="auto" w:fill="FFFFFF"/>
        </w:rPr>
      </w:pPr>
      <w:r w:rsidRPr="00737AD5">
        <w:rPr>
          <w:rFonts w:ascii="Arial" w:hAnsi="Arial" w:cs="Arial"/>
          <w:b/>
          <w:color w:val="202122"/>
          <w:sz w:val="24"/>
          <w:szCs w:val="24"/>
          <w:shd w:val="clear" w:color="auto" w:fill="FFFFFF"/>
        </w:rPr>
        <w:t>Prevention</w:t>
      </w:r>
    </w:p>
    <w:p w:rsidR="00737AD5" w:rsidRPr="00737AD5" w:rsidRDefault="00737AD5" w:rsidP="00737AD5">
      <w:pPr>
        <w:shd w:val="clear" w:color="auto" w:fill="FFFFFF"/>
        <w:spacing w:before="100" w:beforeAutospacing="1" w:after="100" w:afterAutospacing="1" w:line="240" w:lineRule="auto"/>
        <w:rPr>
          <w:rFonts w:ascii="VIC-Regular" w:eastAsia="Times New Roman" w:hAnsi="VIC-Regular" w:cs="Times New Roman"/>
          <w:b/>
          <w:color w:val="000000"/>
        </w:rPr>
      </w:pPr>
      <w:r w:rsidRPr="00737AD5">
        <w:rPr>
          <w:rFonts w:ascii="Georgia" w:hAnsi="Georgia"/>
          <w:color w:val="1A1A1A"/>
          <w:shd w:val="clear" w:color="auto" w:fill="FFFFFF"/>
        </w:rPr>
        <w:t xml:space="preserve">The disease may be controlled by removing seriously affected trees, planting </w:t>
      </w:r>
      <w:proofErr w:type="spellStart"/>
      <w:r w:rsidRPr="00737AD5">
        <w:rPr>
          <w:rFonts w:ascii="Georgia" w:hAnsi="Georgia"/>
          <w:color w:val="1A1A1A"/>
          <w:shd w:val="clear" w:color="auto" w:fill="FFFFFF"/>
        </w:rPr>
        <w:t>psorosis</w:t>
      </w:r>
      <w:proofErr w:type="spellEnd"/>
      <w:r w:rsidRPr="00737AD5">
        <w:rPr>
          <w:rFonts w:ascii="Georgia" w:hAnsi="Georgia"/>
          <w:color w:val="1A1A1A"/>
          <w:shd w:val="clear" w:color="auto" w:fill="FFFFFF"/>
        </w:rPr>
        <w:t>-free stock, and using only </w:t>
      </w:r>
      <w:hyperlink r:id="rId51" w:history="1">
        <w:r w:rsidRPr="00737AD5">
          <w:rPr>
            <w:rStyle w:val="Hyperlink"/>
            <w:rFonts w:ascii="Georgia" w:hAnsi="Georgia"/>
            <w:color w:val="14599D"/>
            <w:shd w:val="clear" w:color="auto" w:fill="FFFFFF"/>
          </w:rPr>
          <w:t>scions</w:t>
        </w:r>
      </w:hyperlink>
      <w:r w:rsidRPr="00737AD5">
        <w:rPr>
          <w:rFonts w:ascii="Georgia" w:hAnsi="Georgia"/>
          <w:color w:val="1A1A1A"/>
          <w:shd w:val="clear" w:color="auto" w:fill="FFFFFF"/>
        </w:rPr>
        <w:t> and buds from virus-free trees. Quarantine and certification programs exist in many citrus-growing regions to reduce contaminated stock, though many </w:t>
      </w:r>
      <w:r w:rsidRPr="00737AD5">
        <w:rPr>
          <w:rStyle w:val="Emphasis"/>
          <w:rFonts w:ascii="Georgia" w:hAnsi="Georgia"/>
          <w:color w:val="1A1A1A"/>
          <w:shd w:val="clear" w:color="auto" w:fill="FFFFFF"/>
        </w:rPr>
        <w:t>Citrus</w:t>
      </w:r>
      <w:r w:rsidRPr="00737AD5">
        <w:rPr>
          <w:rFonts w:ascii="Georgia" w:hAnsi="Georgia"/>
          <w:color w:val="1A1A1A"/>
          <w:shd w:val="clear" w:color="auto" w:fill="FFFFFF"/>
        </w:rPr>
        <w:t xml:space="preserve"> species can </w:t>
      </w:r>
      <w:proofErr w:type="spellStart"/>
      <w:r w:rsidRPr="00737AD5">
        <w:rPr>
          <w:rFonts w:ascii="Georgia" w:hAnsi="Georgia"/>
          <w:color w:val="1A1A1A"/>
          <w:shd w:val="clear" w:color="auto" w:fill="FFFFFF"/>
        </w:rPr>
        <w:t>harbour</w:t>
      </w:r>
      <w:proofErr w:type="spellEnd"/>
      <w:r w:rsidRPr="00737AD5">
        <w:rPr>
          <w:rFonts w:ascii="Georgia" w:hAnsi="Georgia"/>
          <w:color w:val="1A1A1A"/>
          <w:shd w:val="clear" w:color="auto" w:fill="FFFFFF"/>
        </w:rPr>
        <w:t xml:space="preserve"> the viruses asymptomatically for more than 10 years.</w:t>
      </w:r>
    </w:p>
    <w:p w:rsidR="00737AD5" w:rsidRDefault="00737AD5" w:rsidP="00737AD5">
      <w:pPr>
        <w:spacing w:line="240" w:lineRule="auto"/>
        <w:rPr>
          <w:rStyle w:val="Strong"/>
          <w:rFonts w:ascii="Georgia" w:hAnsi="Georgia"/>
          <w:color w:val="1A1A1A"/>
          <w:sz w:val="27"/>
          <w:szCs w:val="27"/>
          <w:shd w:val="clear" w:color="auto" w:fill="FFFFFF"/>
        </w:rPr>
      </w:pPr>
      <w:r>
        <w:rPr>
          <w:rStyle w:val="Strong"/>
          <w:rFonts w:ascii="Georgia" w:hAnsi="Georgia"/>
          <w:color w:val="1A1A1A"/>
          <w:sz w:val="27"/>
          <w:szCs w:val="27"/>
          <w:shd w:val="clear" w:color="auto" w:fill="FFFFFF"/>
        </w:rPr>
        <w:t>Panama disease</w:t>
      </w:r>
    </w:p>
    <w:p w:rsidR="00737AD5" w:rsidRDefault="00737AD5" w:rsidP="00737AD5">
      <w:pPr>
        <w:spacing w:line="240" w:lineRule="auto"/>
        <w:rPr>
          <w:rFonts w:ascii="Arial" w:hAnsi="Arial" w:cs="Arial"/>
          <w:b/>
          <w:color w:val="202122"/>
          <w:sz w:val="21"/>
          <w:szCs w:val="21"/>
          <w:shd w:val="clear" w:color="auto" w:fill="FFFFFF"/>
        </w:rPr>
      </w:pPr>
      <w:r>
        <w:rPr>
          <w:rFonts w:ascii="Arial" w:hAnsi="Arial" w:cs="Arial"/>
          <w:b/>
          <w:noProof/>
          <w:color w:val="202122"/>
          <w:sz w:val="21"/>
          <w:szCs w:val="21"/>
          <w:shd w:val="clear" w:color="auto" w:fill="FFFFFF"/>
        </w:rPr>
        <w:drawing>
          <wp:inline distT="0" distB="0" distL="0" distR="0">
            <wp:extent cx="1847850" cy="2476500"/>
            <wp:effectExtent l="19050" t="0" r="0" b="0"/>
            <wp:docPr id="8" name="Picture 7" descr="downloa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jpg"/>
                    <pic:cNvPicPr/>
                  </pic:nvPicPr>
                  <pic:blipFill>
                    <a:blip r:embed="rId52"/>
                    <a:stretch>
                      <a:fillRect/>
                    </a:stretch>
                  </pic:blipFill>
                  <pic:spPr>
                    <a:xfrm>
                      <a:off x="0" y="0"/>
                      <a:ext cx="1847850" cy="2476500"/>
                    </a:xfrm>
                    <a:prstGeom prst="rect">
                      <a:avLst/>
                    </a:prstGeom>
                  </pic:spPr>
                </pic:pic>
              </a:graphicData>
            </a:graphic>
          </wp:inline>
        </w:drawing>
      </w:r>
    </w:p>
    <w:p w:rsidR="00737AD5" w:rsidRDefault="00737AD5" w:rsidP="00737AD5">
      <w:pPr>
        <w:spacing w:line="240" w:lineRule="auto"/>
        <w:rPr>
          <w:rFonts w:ascii="Georgia" w:hAnsi="Georgia"/>
          <w:color w:val="1A1A1A"/>
          <w:shd w:val="clear" w:color="auto" w:fill="FFFFFF"/>
        </w:rPr>
      </w:pPr>
      <w:r w:rsidRPr="00737AD5">
        <w:rPr>
          <w:rStyle w:val="Strong"/>
          <w:rFonts w:ascii="Georgia" w:hAnsi="Georgia"/>
          <w:color w:val="1A1A1A"/>
          <w:shd w:val="clear" w:color="auto" w:fill="FFFFFF"/>
        </w:rPr>
        <w:t xml:space="preserve">Panama </w:t>
      </w:r>
      <w:proofErr w:type="gramStart"/>
      <w:r w:rsidRPr="00737AD5">
        <w:rPr>
          <w:rStyle w:val="Strong"/>
          <w:rFonts w:ascii="Georgia" w:hAnsi="Georgia"/>
          <w:color w:val="1A1A1A"/>
          <w:shd w:val="clear" w:color="auto" w:fill="FFFFFF"/>
        </w:rPr>
        <w:t>disease</w:t>
      </w:r>
      <w:r w:rsidRPr="00737AD5">
        <w:rPr>
          <w:rFonts w:ascii="Georgia" w:hAnsi="Georgia"/>
          <w:color w:val="1A1A1A"/>
          <w:shd w:val="clear" w:color="auto" w:fill="FFFFFF"/>
        </w:rPr>
        <w:t>,</w:t>
      </w:r>
      <w:proofErr w:type="gramEnd"/>
      <w:r w:rsidRPr="00737AD5">
        <w:rPr>
          <w:rFonts w:ascii="Georgia" w:hAnsi="Georgia"/>
          <w:color w:val="1A1A1A"/>
          <w:shd w:val="clear" w:color="auto" w:fill="FFFFFF"/>
        </w:rPr>
        <w:t xml:space="preserve"> also called </w:t>
      </w:r>
      <w:r w:rsidRPr="00737AD5">
        <w:rPr>
          <w:rStyle w:val="Strong"/>
          <w:rFonts w:ascii="Georgia" w:hAnsi="Georgia"/>
          <w:color w:val="1A1A1A"/>
          <w:shd w:val="clear" w:color="auto" w:fill="FFFFFF"/>
        </w:rPr>
        <w:t>banana wilt</w:t>
      </w:r>
      <w:r w:rsidRPr="00737AD5">
        <w:rPr>
          <w:rFonts w:ascii="Georgia" w:hAnsi="Georgia"/>
          <w:color w:val="1A1A1A"/>
          <w:shd w:val="clear" w:color="auto" w:fill="FFFFFF"/>
        </w:rPr>
        <w:t>, a devastating </w:t>
      </w:r>
      <w:hyperlink r:id="rId53" w:history="1">
        <w:r w:rsidRPr="00737AD5">
          <w:rPr>
            <w:rStyle w:val="Hyperlink"/>
            <w:rFonts w:ascii="Georgia" w:hAnsi="Georgia"/>
            <w:color w:val="14599D"/>
            <w:shd w:val="clear" w:color="auto" w:fill="FFFFFF"/>
          </w:rPr>
          <w:t>disease</w:t>
        </w:r>
      </w:hyperlink>
      <w:r w:rsidRPr="00737AD5">
        <w:rPr>
          <w:rFonts w:ascii="Georgia" w:hAnsi="Georgia"/>
          <w:color w:val="1A1A1A"/>
          <w:shd w:val="clear" w:color="auto" w:fill="FFFFFF"/>
        </w:rPr>
        <w:t> of </w:t>
      </w:r>
      <w:hyperlink r:id="rId54" w:history="1">
        <w:r w:rsidRPr="00737AD5">
          <w:rPr>
            <w:rStyle w:val="Hyperlink"/>
            <w:rFonts w:ascii="Georgia" w:hAnsi="Georgia"/>
            <w:color w:val="14599D"/>
            <w:shd w:val="clear" w:color="auto" w:fill="FFFFFF"/>
          </w:rPr>
          <w:t>bananas</w:t>
        </w:r>
      </w:hyperlink>
      <w:r w:rsidRPr="00737AD5">
        <w:rPr>
          <w:rFonts w:ascii="Georgia" w:hAnsi="Georgia"/>
          <w:color w:val="1A1A1A"/>
          <w:shd w:val="clear" w:color="auto" w:fill="FFFFFF"/>
        </w:rPr>
        <w:t> caused by the soil-inhabiting fungus species </w:t>
      </w:r>
      <w:proofErr w:type="spellStart"/>
      <w:r w:rsidRPr="00737AD5">
        <w:rPr>
          <w:rStyle w:val="Emphasis"/>
          <w:rFonts w:ascii="Georgia" w:hAnsi="Georgia"/>
          <w:color w:val="1A1A1A"/>
          <w:shd w:val="clear" w:color="auto" w:fill="FFFFFF"/>
        </w:rPr>
        <w:fldChar w:fldCharType="begin"/>
      </w:r>
      <w:r w:rsidRPr="00737AD5">
        <w:rPr>
          <w:rStyle w:val="Emphasis"/>
          <w:rFonts w:ascii="Georgia" w:hAnsi="Georgia"/>
          <w:color w:val="1A1A1A"/>
          <w:shd w:val="clear" w:color="auto" w:fill="FFFFFF"/>
        </w:rPr>
        <w:instrText xml:space="preserve"> HYPERLINK "https://www.britannica.com/science/Fusarium-oxysporum" </w:instrText>
      </w:r>
      <w:r w:rsidRPr="00737AD5">
        <w:rPr>
          <w:rStyle w:val="Emphasis"/>
          <w:rFonts w:ascii="Georgia" w:hAnsi="Georgia"/>
          <w:color w:val="1A1A1A"/>
          <w:shd w:val="clear" w:color="auto" w:fill="FFFFFF"/>
        </w:rPr>
        <w:fldChar w:fldCharType="separate"/>
      </w:r>
      <w:r w:rsidRPr="00737AD5">
        <w:rPr>
          <w:rStyle w:val="Hyperlink"/>
          <w:rFonts w:ascii="Georgia" w:hAnsi="Georgia"/>
          <w:i/>
          <w:iCs/>
          <w:color w:val="14599D"/>
          <w:shd w:val="clear" w:color="auto" w:fill="FFFFFF"/>
        </w:rPr>
        <w:t>Fusarium</w:t>
      </w:r>
      <w:proofErr w:type="spellEnd"/>
      <w:r w:rsidRPr="00737AD5">
        <w:rPr>
          <w:rStyle w:val="Hyperlink"/>
          <w:rFonts w:ascii="Georgia" w:hAnsi="Georgia"/>
          <w:i/>
          <w:iCs/>
          <w:color w:val="14599D"/>
          <w:shd w:val="clear" w:color="auto" w:fill="FFFFFF"/>
        </w:rPr>
        <w:t xml:space="preserve"> </w:t>
      </w:r>
      <w:proofErr w:type="spellStart"/>
      <w:r w:rsidRPr="00737AD5">
        <w:rPr>
          <w:rStyle w:val="Hyperlink"/>
          <w:rFonts w:ascii="Georgia" w:hAnsi="Georgia"/>
          <w:i/>
          <w:iCs/>
          <w:color w:val="14599D"/>
          <w:shd w:val="clear" w:color="auto" w:fill="FFFFFF"/>
        </w:rPr>
        <w:t>oxysporum</w:t>
      </w:r>
      <w:proofErr w:type="spellEnd"/>
      <w:r w:rsidRPr="00737AD5">
        <w:rPr>
          <w:rStyle w:val="Emphasis"/>
          <w:rFonts w:ascii="Georgia" w:hAnsi="Georgia"/>
          <w:color w:val="1A1A1A"/>
          <w:shd w:val="clear" w:color="auto" w:fill="FFFFFF"/>
        </w:rPr>
        <w:fldChar w:fldCharType="end"/>
      </w:r>
      <w:r w:rsidRPr="00737AD5">
        <w:rPr>
          <w:rFonts w:ascii="Georgia" w:hAnsi="Georgia"/>
          <w:color w:val="1A1A1A"/>
          <w:shd w:val="clear" w:color="auto" w:fill="FFFFFF"/>
        </w:rPr>
        <w:t xml:space="preserve"> forma </w:t>
      </w:r>
      <w:proofErr w:type="spellStart"/>
      <w:r w:rsidRPr="00737AD5">
        <w:rPr>
          <w:rFonts w:ascii="Georgia" w:hAnsi="Georgia"/>
          <w:color w:val="1A1A1A"/>
          <w:shd w:val="clear" w:color="auto" w:fill="FFFFFF"/>
        </w:rPr>
        <w:t>specialis</w:t>
      </w:r>
      <w:proofErr w:type="spellEnd"/>
      <w:r w:rsidRPr="00737AD5">
        <w:rPr>
          <w:rFonts w:ascii="Georgia" w:hAnsi="Georgia"/>
          <w:color w:val="1A1A1A"/>
          <w:shd w:val="clear" w:color="auto" w:fill="FFFFFF"/>
        </w:rPr>
        <w:t> </w:t>
      </w:r>
      <w:proofErr w:type="spellStart"/>
      <w:r w:rsidRPr="00737AD5">
        <w:rPr>
          <w:rStyle w:val="Emphasis"/>
          <w:rFonts w:ascii="Georgia" w:hAnsi="Georgia"/>
          <w:color w:val="1A1A1A"/>
          <w:shd w:val="clear" w:color="auto" w:fill="FFFFFF"/>
        </w:rPr>
        <w:t>cubense</w:t>
      </w:r>
      <w:proofErr w:type="spellEnd"/>
      <w:r w:rsidRPr="00737AD5">
        <w:rPr>
          <w:rFonts w:ascii="Georgia" w:hAnsi="Georgia"/>
          <w:color w:val="1A1A1A"/>
          <w:shd w:val="clear" w:color="auto" w:fill="FFFFFF"/>
        </w:rPr>
        <w:t>. A form of </w:t>
      </w:r>
      <w:proofErr w:type="spellStart"/>
      <w:r w:rsidRPr="00737AD5">
        <w:fldChar w:fldCharType="begin"/>
      </w:r>
      <w:r w:rsidRPr="00737AD5">
        <w:instrText xml:space="preserve"> HYPERLINK "https://www.britannica.com/science/fusarium-wilt" </w:instrText>
      </w:r>
      <w:r w:rsidRPr="00737AD5">
        <w:fldChar w:fldCharType="separate"/>
      </w:r>
      <w:r w:rsidRPr="00737AD5">
        <w:rPr>
          <w:rStyle w:val="Hyperlink"/>
          <w:rFonts w:ascii="Georgia" w:hAnsi="Georgia"/>
          <w:color w:val="14599D"/>
          <w:shd w:val="clear" w:color="auto" w:fill="FFFFFF"/>
        </w:rPr>
        <w:t>fusarium</w:t>
      </w:r>
      <w:proofErr w:type="spellEnd"/>
      <w:r w:rsidRPr="00737AD5">
        <w:rPr>
          <w:rStyle w:val="Hyperlink"/>
          <w:rFonts w:ascii="Georgia" w:hAnsi="Georgia"/>
          <w:color w:val="14599D"/>
          <w:shd w:val="clear" w:color="auto" w:fill="FFFFFF"/>
        </w:rPr>
        <w:t xml:space="preserve"> wilt</w:t>
      </w:r>
      <w:r w:rsidRPr="00737AD5">
        <w:fldChar w:fldCharType="end"/>
      </w:r>
      <w:r w:rsidRPr="00737AD5">
        <w:rPr>
          <w:rFonts w:ascii="Georgia" w:hAnsi="Georgia"/>
          <w:color w:val="1A1A1A"/>
          <w:shd w:val="clear" w:color="auto" w:fill="FFFFFF"/>
        </w:rPr>
        <w:t>, </w:t>
      </w:r>
      <w:hyperlink r:id="rId55" w:history="1">
        <w:r w:rsidRPr="00737AD5">
          <w:rPr>
            <w:rStyle w:val="Hyperlink"/>
            <w:rFonts w:ascii="Georgia" w:hAnsi="Georgia"/>
            <w:color w:val="14599D"/>
            <w:shd w:val="clear" w:color="auto" w:fill="FFFFFF"/>
          </w:rPr>
          <w:t>Panama</w:t>
        </w:r>
      </w:hyperlink>
      <w:r w:rsidRPr="00737AD5">
        <w:rPr>
          <w:rFonts w:ascii="Georgia" w:hAnsi="Georgia"/>
          <w:color w:val="1A1A1A"/>
          <w:shd w:val="clear" w:color="auto" w:fill="FFFFFF"/>
        </w:rPr>
        <w:t> disease is </w:t>
      </w:r>
      <w:hyperlink r:id="rId56" w:history="1">
        <w:r w:rsidRPr="00737AD5">
          <w:rPr>
            <w:rStyle w:val="Hyperlink"/>
            <w:rFonts w:ascii="Georgia" w:hAnsi="Georgia"/>
            <w:color w:val="14599D"/>
            <w:shd w:val="clear" w:color="auto" w:fill="FFFFFF"/>
          </w:rPr>
          <w:t>widespread</w:t>
        </w:r>
      </w:hyperlink>
      <w:r w:rsidRPr="00737AD5">
        <w:rPr>
          <w:rFonts w:ascii="Georgia" w:hAnsi="Georgia"/>
          <w:color w:val="1A1A1A"/>
          <w:shd w:val="clear" w:color="auto" w:fill="FFFFFF"/>
        </w:rPr>
        <w:t> throughout the tropics and can be found wherever susceptible </w:t>
      </w:r>
      <w:hyperlink r:id="rId57" w:history="1">
        <w:r w:rsidRPr="00737AD5">
          <w:rPr>
            <w:rStyle w:val="Hyperlink"/>
            <w:rFonts w:ascii="Georgia" w:hAnsi="Georgia"/>
            <w:color w:val="14599D"/>
            <w:shd w:val="clear" w:color="auto" w:fill="FFFFFF"/>
          </w:rPr>
          <w:t>banana</w:t>
        </w:r>
      </w:hyperlink>
      <w:r w:rsidRPr="00737AD5">
        <w:rPr>
          <w:rFonts w:ascii="Georgia" w:hAnsi="Georgia"/>
          <w:color w:val="1A1A1A"/>
          <w:shd w:val="clear" w:color="auto" w:fill="FFFFFF"/>
        </w:rPr>
        <w:t> </w:t>
      </w:r>
      <w:hyperlink r:id="rId58" w:history="1">
        <w:r w:rsidRPr="00737AD5">
          <w:rPr>
            <w:rStyle w:val="Hyperlink"/>
            <w:rFonts w:ascii="Georgia" w:hAnsi="Georgia"/>
            <w:color w:val="14599D"/>
            <w:shd w:val="clear" w:color="auto" w:fill="FFFFFF"/>
          </w:rPr>
          <w:t>cultivars</w:t>
        </w:r>
      </w:hyperlink>
      <w:r w:rsidRPr="00737AD5">
        <w:rPr>
          <w:rFonts w:ascii="Georgia" w:hAnsi="Georgia"/>
          <w:color w:val="1A1A1A"/>
          <w:shd w:val="clear" w:color="auto" w:fill="FFFFFF"/>
        </w:rPr>
        <w:t> are grown.</w:t>
      </w:r>
    </w:p>
    <w:p w:rsidR="00737AD5" w:rsidRDefault="00737AD5" w:rsidP="00737AD5">
      <w:pPr>
        <w:spacing w:line="240" w:lineRule="auto"/>
        <w:rPr>
          <w:rFonts w:ascii="Arial" w:hAnsi="Arial" w:cs="Arial"/>
          <w:b/>
          <w:color w:val="202122"/>
          <w:sz w:val="24"/>
          <w:szCs w:val="24"/>
          <w:shd w:val="clear" w:color="auto" w:fill="FFFFFF"/>
        </w:rPr>
      </w:pPr>
      <w:r w:rsidRPr="00737AD5">
        <w:rPr>
          <w:rFonts w:ascii="Arial" w:hAnsi="Arial" w:cs="Arial"/>
          <w:b/>
          <w:color w:val="202122"/>
          <w:sz w:val="24"/>
          <w:szCs w:val="24"/>
          <w:shd w:val="clear" w:color="auto" w:fill="FFFFFF"/>
        </w:rPr>
        <w:lastRenderedPageBreak/>
        <w:t>Prevention</w:t>
      </w:r>
    </w:p>
    <w:p w:rsidR="00737AD5" w:rsidRDefault="00737AD5" w:rsidP="00737AD5">
      <w:pPr>
        <w:spacing w:line="240" w:lineRule="auto"/>
        <w:rPr>
          <w:rFonts w:ascii="Georgia" w:hAnsi="Georgia"/>
          <w:color w:val="1A1A1A"/>
          <w:sz w:val="27"/>
          <w:szCs w:val="27"/>
          <w:shd w:val="clear" w:color="auto" w:fill="FFFFFF"/>
        </w:rPr>
      </w:pPr>
      <w:proofErr w:type="gramStart"/>
      <w:r>
        <w:rPr>
          <w:rFonts w:ascii="Georgia" w:hAnsi="Georgia"/>
          <w:color w:val="1A1A1A"/>
          <w:sz w:val="27"/>
          <w:szCs w:val="27"/>
          <w:shd w:val="clear" w:color="auto" w:fill="FFFFFF"/>
        </w:rPr>
        <w:t>the</w:t>
      </w:r>
      <w:proofErr w:type="gramEnd"/>
      <w:r>
        <w:rPr>
          <w:rFonts w:ascii="Georgia" w:hAnsi="Georgia"/>
          <w:color w:val="1A1A1A"/>
          <w:sz w:val="27"/>
          <w:szCs w:val="27"/>
          <w:shd w:val="clear" w:color="auto" w:fill="FFFFFF"/>
        </w:rPr>
        <w:t xml:space="preserve"> best long-term control is to breed and grow highly resistant cultivars, most bananas are </w:t>
      </w:r>
      <w:hyperlink r:id="rId59" w:history="1">
        <w:r>
          <w:rPr>
            <w:rStyle w:val="Hyperlink"/>
            <w:rFonts w:ascii="Georgia" w:hAnsi="Georgia"/>
            <w:color w:val="14599D"/>
            <w:sz w:val="27"/>
            <w:szCs w:val="27"/>
            <w:shd w:val="clear" w:color="auto" w:fill="FFFFFF"/>
          </w:rPr>
          <w:t>sterile</w:t>
        </w:r>
      </w:hyperlink>
      <w:r>
        <w:rPr>
          <w:rFonts w:ascii="Georgia" w:hAnsi="Georgia"/>
          <w:color w:val="1A1A1A"/>
          <w:sz w:val="27"/>
          <w:szCs w:val="27"/>
          <w:shd w:val="clear" w:color="auto" w:fill="FFFFFF"/>
        </w:rPr>
        <w:t> and are grown clonally, making the development of new, resistant cultivars difficult. The pathogen cannot be fully controlled with soil </w:t>
      </w:r>
      <w:hyperlink r:id="rId60" w:history="1">
        <w:r>
          <w:rPr>
            <w:rStyle w:val="Hyperlink"/>
            <w:rFonts w:ascii="Georgia" w:hAnsi="Georgia"/>
            <w:color w:val="14599D"/>
            <w:sz w:val="27"/>
            <w:szCs w:val="27"/>
            <w:shd w:val="clear" w:color="auto" w:fill="FFFFFF"/>
          </w:rPr>
          <w:t>fungicides</w:t>
        </w:r>
      </w:hyperlink>
      <w:r>
        <w:rPr>
          <w:rFonts w:ascii="Georgia" w:hAnsi="Georgia"/>
          <w:color w:val="1A1A1A"/>
          <w:sz w:val="27"/>
          <w:szCs w:val="27"/>
          <w:shd w:val="clear" w:color="auto" w:fill="FFFFFF"/>
        </w:rPr>
        <w:t> or fumigants.</w:t>
      </w:r>
    </w:p>
    <w:p w:rsidR="00D04A39" w:rsidRPr="009E7371" w:rsidRDefault="00D04A39" w:rsidP="00D04A39">
      <w:pPr>
        <w:pStyle w:val="Heading3"/>
        <w:shd w:val="clear" w:color="auto" w:fill="FFFFFF"/>
        <w:spacing w:before="0" w:beforeAutospacing="0"/>
        <w:rPr>
          <w:rFonts w:ascii="Arial" w:hAnsi="Arial" w:cs="Arial"/>
          <w:color w:val="000000" w:themeColor="text1"/>
        </w:rPr>
      </w:pPr>
      <w:r w:rsidRPr="009E7371">
        <w:rPr>
          <w:rFonts w:ascii="Arial" w:hAnsi="Arial" w:cs="Arial"/>
          <w:color w:val="000000" w:themeColor="text1"/>
        </w:rPr>
        <w:t>Aphids</w:t>
      </w:r>
    </w:p>
    <w:p w:rsidR="00D04A39" w:rsidRPr="009E7371" w:rsidRDefault="009E7371" w:rsidP="00737AD5">
      <w:pPr>
        <w:spacing w:line="240" w:lineRule="auto"/>
        <w:rPr>
          <w:rFonts w:ascii="Arial" w:hAnsi="Arial" w:cs="Arial"/>
          <w:b/>
          <w:color w:val="000000" w:themeColor="text1"/>
          <w:shd w:val="clear" w:color="auto" w:fill="FFFFFF"/>
        </w:rPr>
      </w:pPr>
      <w:r w:rsidRPr="009E7371">
        <w:rPr>
          <w:rFonts w:ascii="Arial" w:hAnsi="Arial" w:cs="Arial"/>
          <w:b/>
          <w:noProof/>
          <w:color w:val="000000" w:themeColor="text1"/>
          <w:shd w:val="clear" w:color="auto" w:fill="FFFFFF"/>
        </w:rPr>
        <w:drawing>
          <wp:inline distT="0" distB="0" distL="0" distR="0">
            <wp:extent cx="2733675" cy="1676400"/>
            <wp:effectExtent l="19050" t="0" r="9525" b="0"/>
            <wp:docPr id="10" name="Picture 9"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61"/>
                    <a:stretch>
                      <a:fillRect/>
                    </a:stretch>
                  </pic:blipFill>
                  <pic:spPr>
                    <a:xfrm>
                      <a:off x="0" y="0"/>
                      <a:ext cx="2733675" cy="1676400"/>
                    </a:xfrm>
                    <a:prstGeom prst="rect">
                      <a:avLst/>
                    </a:prstGeom>
                  </pic:spPr>
                </pic:pic>
              </a:graphicData>
            </a:graphic>
          </wp:inline>
        </w:drawing>
      </w:r>
    </w:p>
    <w:p w:rsidR="009E7371" w:rsidRPr="009E7371" w:rsidRDefault="009E7371" w:rsidP="00737AD5">
      <w:pPr>
        <w:spacing w:line="240" w:lineRule="auto"/>
        <w:rPr>
          <w:rFonts w:ascii="Arial" w:hAnsi="Arial" w:cs="Arial"/>
          <w:color w:val="000000" w:themeColor="text1"/>
          <w:shd w:val="clear" w:color="auto" w:fill="FFFFFF"/>
        </w:rPr>
      </w:pPr>
      <w:hyperlink r:id="rId62" w:history="1">
        <w:r w:rsidRPr="009E7371">
          <w:rPr>
            <w:rStyle w:val="Hyperlink"/>
            <w:rFonts w:ascii="Arial" w:hAnsi="Arial" w:cs="Arial"/>
            <w:b/>
            <w:bCs/>
            <w:color w:val="000000" w:themeColor="text1"/>
            <w:u w:val="none"/>
            <w:shd w:val="clear" w:color="auto" w:fill="FFFFFF"/>
          </w:rPr>
          <w:t>Aphids</w:t>
        </w:r>
      </w:hyperlink>
      <w:r w:rsidRPr="009E7371">
        <w:rPr>
          <w:rFonts w:ascii="Arial" w:hAnsi="Arial" w:cs="Arial"/>
          <w:color w:val="000000" w:themeColor="text1"/>
          <w:shd w:val="clear" w:color="auto" w:fill="FFFFFF"/>
        </w:rPr>
        <w:t> are tiny sap-sucking insects that are almost invisible to the naked eye - but when feeding in clusters are more apparent. Unless controlled effectively, Aphids have the ability to cause plants to wilt, curl and turn yellow. Luckily, aphid numbers can be controlled fairly easily using an </w:t>
      </w:r>
      <w:hyperlink r:id="rId63" w:history="1">
        <w:r w:rsidRPr="009E7371">
          <w:rPr>
            <w:rStyle w:val="Hyperlink"/>
            <w:rFonts w:ascii="Arial" w:hAnsi="Arial" w:cs="Arial"/>
            <w:bCs/>
            <w:color w:val="000000" w:themeColor="text1"/>
            <w:u w:val="none"/>
            <w:shd w:val="clear" w:color="auto" w:fill="FFFFFF"/>
          </w:rPr>
          <w:t>effective insecticide</w:t>
        </w:r>
      </w:hyperlink>
      <w:r w:rsidRPr="009E7371">
        <w:rPr>
          <w:rFonts w:ascii="Arial" w:hAnsi="Arial" w:cs="Arial"/>
          <w:color w:val="000000" w:themeColor="text1"/>
          <w:shd w:val="clear" w:color="auto" w:fill="FFFFFF"/>
        </w:rPr>
        <w:t>.</w:t>
      </w:r>
    </w:p>
    <w:p w:rsidR="009E7371" w:rsidRDefault="009E7371" w:rsidP="009E7371">
      <w:pPr>
        <w:spacing w:line="240" w:lineRule="auto"/>
        <w:rPr>
          <w:rFonts w:ascii="Arial" w:hAnsi="Arial" w:cs="Arial"/>
          <w:b/>
          <w:color w:val="202122"/>
          <w:sz w:val="24"/>
          <w:szCs w:val="24"/>
          <w:shd w:val="clear" w:color="auto" w:fill="FFFFFF"/>
        </w:rPr>
      </w:pPr>
      <w:r w:rsidRPr="00737AD5">
        <w:rPr>
          <w:rFonts w:ascii="Arial" w:hAnsi="Arial" w:cs="Arial"/>
          <w:b/>
          <w:color w:val="202122"/>
          <w:sz w:val="24"/>
          <w:szCs w:val="24"/>
          <w:shd w:val="clear" w:color="auto" w:fill="FFFFFF"/>
        </w:rPr>
        <w:t>Prevention</w:t>
      </w:r>
    </w:p>
    <w:p w:rsidR="009E7371" w:rsidRDefault="009E7371" w:rsidP="00737AD5">
      <w:pPr>
        <w:spacing w:line="240" w:lineRule="auto"/>
        <w:rPr>
          <w:rFonts w:ascii="Arial" w:hAnsi="Arial" w:cs="Arial"/>
          <w:bCs/>
          <w:color w:val="202124"/>
          <w:shd w:val="clear" w:color="auto" w:fill="FFFFFF"/>
        </w:rPr>
      </w:pPr>
      <w:r w:rsidRPr="009E7371">
        <w:rPr>
          <w:rFonts w:ascii="Arial" w:hAnsi="Arial" w:cs="Arial"/>
          <w:color w:val="202124"/>
          <w:shd w:val="clear" w:color="auto" w:fill="FFFFFF"/>
        </w:rPr>
        <w:t xml:space="preserve">Over watering and over fertilizing can increase aphid populations so only apply the minimum necessary for healthy plant </w:t>
      </w:r>
      <w:proofErr w:type="gramStart"/>
      <w:r w:rsidRPr="009E7371">
        <w:rPr>
          <w:rFonts w:ascii="Arial" w:hAnsi="Arial" w:cs="Arial"/>
          <w:color w:val="202124"/>
          <w:shd w:val="clear" w:color="auto" w:fill="FFFFFF"/>
        </w:rPr>
        <w:t>growth.</w:t>
      </w:r>
      <w:proofErr w:type="gramEnd"/>
      <w:r w:rsidRPr="009E7371">
        <w:rPr>
          <w:rFonts w:ascii="Arial" w:hAnsi="Arial" w:cs="Arial"/>
          <w:color w:val="202124"/>
          <w:shd w:val="clear" w:color="auto" w:fill="FFFFFF"/>
        </w:rPr>
        <w:t xml:space="preserve"> One excellent way to reduce aphid populations is to </w:t>
      </w:r>
      <w:r w:rsidRPr="009E7371">
        <w:rPr>
          <w:rFonts w:ascii="Arial" w:hAnsi="Arial" w:cs="Arial"/>
          <w:bCs/>
          <w:color w:val="202124"/>
          <w:shd w:val="clear" w:color="auto" w:fill="FFFFFF"/>
        </w:rPr>
        <w:t>knock them off with a strong spray of water</w:t>
      </w:r>
    </w:p>
    <w:p w:rsidR="009E7371" w:rsidRPr="009E7371" w:rsidRDefault="009E7371" w:rsidP="009E7371">
      <w:pPr>
        <w:pStyle w:val="Heading3"/>
        <w:shd w:val="clear" w:color="auto" w:fill="FFFFFF"/>
        <w:spacing w:before="0" w:beforeAutospacing="0"/>
        <w:rPr>
          <w:rFonts w:ascii="Arial" w:hAnsi="Arial" w:cs="Arial"/>
          <w:color w:val="000000" w:themeColor="text1"/>
          <w:sz w:val="20"/>
          <w:szCs w:val="20"/>
        </w:rPr>
      </w:pPr>
      <w:r w:rsidRPr="009E7371">
        <w:rPr>
          <w:rFonts w:ascii="Arial" w:hAnsi="Arial" w:cs="Arial"/>
          <w:color w:val="000000" w:themeColor="text1"/>
          <w:sz w:val="20"/>
          <w:szCs w:val="20"/>
        </w:rPr>
        <w:t>Cabbage root fly</w:t>
      </w:r>
    </w:p>
    <w:p w:rsidR="009E7371" w:rsidRPr="009E7371" w:rsidRDefault="009E7371" w:rsidP="00737AD5">
      <w:pPr>
        <w:spacing w:line="240" w:lineRule="auto"/>
        <w:rPr>
          <w:rFonts w:ascii="Arial" w:hAnsi="Arial" w:cs="Arial"/>
          <w:color w:val="000000" w:themeColor="text1"/>
          <w:sz w:val="20"/>
          <w:szCs w:val="20"/>
          <w:shd w:val="clear" w:color="auto" w:fill="FFFFFF"/>
        </w:rPr>
      </w:pPr>
      <w:r w:rsidRPr="009E7371">
        <w:rPr>
          <w:rFonts w:ascii="Arial" w:hAnsi="Arial" w:cs="Arial"/>
          <w:noProof/>
          <w:color w:val="000000" w:themeColor="text1"/>
          <w:sz w:val="20"/>
          <w:szCs w:val="20"/>
          <w:shd w:val="clear" w:color="auto" w:fill="FFFFFF"/>
        </w:rPr>
        <w:drawing>
          <wp:inline distT="0" distB="0" distL="0" distR="0">
            <wp:extent cx="2466975" cy="1847850"/>
            <wp:effectExtent l="19050" t="0" r="9525" b="0"/>
            <wp:docPr id="11" name="Picture 10" descr="download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jpg"/>
                    <pic:cNvPicPr/>
                  </pic:nvPicPr>
                  <pic:blipFill>
                    <a:blip r:embed="rId64"/>
                    <a:stretch>
                      <a:fillRect/>
                    </a:stretch>
                  </pic:blipFill>
                  <pic:spPr>
                    <a:xfrm>
                      <a:off x="0" y="0"/>
                      <a:ext cx="2466975" cy="1847850"/>
                    </a:xfrm>
                    <a:prstGeom prst="rect">
                      <a:avLst/>
                    </a:prstGeom>
                  </pic:spPr>
                </pic:pic>
              </a:graphicData>
            </a:graphic>
          </wp:inline>
        </w:drawing>
      </w:r>
    </w:p>
    <w:p w:rsidR="009E7371" w:rsidRDefault="009E7371" w:rsidP="00737AD5">
      <w:pPr>
        <w:spacing w:line="240" w:lineRule="auto"/>
        <w:rPr>
          <w:rFonts w:ascii="Arial" w:hAnsi="Arial" w:cs="Arial"/>
          <w:color w:val="000000" w:themeColor="text1"/>
          <w:sz w:val="20"/>
          <w:szCs w:val="20"/>
          <w:shd w:val="clear" w:color="auto" w:fill="FFFFFF"/>
        </w:rPr>
      </w:pPr>
      <w:r w:rsidRPr="009E7371">
        <w:rPr>
          <w:rFonts w:ascii="Arial" w:hAnsi="Arial" w:cs="Arial"/>
          <w:color w:val="000000" w:themeColor="text1"/>
          <w:sz w:val="20"/>
          <w:szCs w:val="20"/>
          <w:shd w:val="clear" w:color="auto" w:fill="FFFFFF"/>
        </w:rPr>
        <w:t xml:space="preserve">Adult cabbage root flies can look rather like house flies. These garden pests affect the </w:t>
      </w:r>
      <w:proofErr w:type="spellStart"/>
      <w:r w:rsidRPr="009E7371">
        <w:rPr>
          <w:rFonts w:ascii="Arial" w:hAnsi="Arial" w:cs="Arial"/>
          <w:color w:val="000000" w:themeColor="text1"/>
          <w:sz w:val="20"/>
          <w:szCs w:val="20"/>
          <w:shd w:val="clear" w:color="auto" w:fill="FFFFFF"/>
        </w:rPr>
        <w:t>brassica</w:t>
      </w:r>
      <w:proofErr w:type="spellEnd"/>
      <w:r w:rsidRPr="009E7371">
        <w:rPr>
          <w:rFonts w:ascii="Arial" w:hAnsi="Arial" w:cs="Arial"/>
          <w:color w:val="000000" w:themeColor="text1"/>
          <w:sz w:val="20"/>
          <w:szCs w:val="20"/>
          <w:shd w:val="clear" w:color="auto" w:fill="FFFFFF"/>
        </w:rPr>
        <w:t xml:space="preserve"> family of cabbages, Brussels sprouts, cauliflower and broccoli. The larvae of the cabbage root fly which resemble white maggots can be very damaging as they eat the roots and stem base. This then leads to wilting and the plants won't recover when watered. Unfortunately, many home garden pesticides are not suitable to use against this pest, so the best to try and limit an infestation is to carry out good crop rotation.</w:t>
      </w:r>
    </w:p>
    <w:p w:rsidR="009E7371" w:rsidRDefault="009E7371" w:rsidP="009E7371">
      <w:pPr>
        <w:spacing w:line="240" w:lineRule="auto"/>
        <w:rPr>
          <w:rFonts w:ascii="Arial" w:hAnsi="Arial" w:cs="Arial"/>
          <w:b/>
          <w:color w:val="202122"/>
          <w:sz w:val="24"/>
          <w:szCs w:val="24"/>
          <w:shd w:val="clear" w:color="auto" w:fill="FFFFFF"/>
        </w:rPr>
      </w:pPr>
      <w:r w:rsidRPr="00737AD5">
        <w:rPr>
          <w:rFonts w:ascii="Arial" w:hAnsi="Arial" w:cs="Arial"/>
          <w:b/>
          <w:color w:val="202122"/>
          <w:sz w:val="24"/>
          <w:szCs w:val="24"/>
          <w:shd w:val="clear" w:color="auto" w:fill="FFFFFF"/>
        </w:rPr>
        <w:lastRenderedPageBreak/>
        <w:t>Prevention</w:t>
      </w:r>
    </w:p>
    <w:p w:rsidR="009E7371" w:rsidRPr="009E7371" w:rsidRDefault="009E7371" w:rsidP="00737AD5">
      <w:pPr>
        <w:spacing w:line="240" w:lineRule="auto"/>
        <w:rPr>
          <w:rFonts w:ascii="Arial" w:hAnsi="Arial" w:cs="Arial"/>
          <w:color w:val="000000" w:themeColor="text1"/>
          <w:sz w:val="20"/>
          <w:szCs w:val="20"/>
          <w:shd w:val="clear" w:color="auto" w:fill="FFFFFF"/>
        </w:rPr>
      </w:pPr>
      <w:r w:rsidRPr="009E7371">
        <w:rPr>
          <w:rFonts w:ascii="Arial" w:hAnsi="Arial" w:cs="Arial"/>
          <w:color w:val="202124"/>
          <w:shd w:val="clear" w:color="auto" w:fill="FFFFFF"/>
        </w:rPr>
        <w:t> </w:t>
      </w:r>
      <w:r w:rsidRPr="009E7371">
        <w:rPr>
          <w:rFonts w:ascii="Arial" w:hAnsi="Arial" w:cs="Arial"/>
          <w:bCs/>
          <w:color w:val="202124"/>
          <w:shd w:val="clear" w:color="auto" w:fill="FFFFFF"/>
        </w:rPr>
        <w:t xml:space="preserve">Place </w:t>
      </w:r>
      <w:proofErr w:type="spellStart"/>
      <w:r w:rsidRPr="009E7371">
        <w:rPr>
          <w:rFonts w:ascii="Arial" w:hAnsi="Arial" w:cs="Arial"/>
          <w:bCs/>
          <w:color w:val="202124"/>
          <w:shd w:val="clear" w:color="auto" w:fill="FFFFFF"/>
        </w:rPr>
        <w:t>brassica</w:t>
      </w:r>
      <w:proofErr w:type="spellEnd"/>
      <w:r w:rsidRPr="009E7371">
        <w:rPr>
          <w:rFonts w:ascii="Arial" w:hAnsi="Arial" w:cs="Arial"/>
          <w:bCs/>
          <w:color w:val="202124"/>
          <w:shd w:val="clear" w:color="auto" w:fill="FFFFFF"/>
        </w:rPr>
        <w:t xml:space="preserve"> discs or collars around stems when transplanting seedlings to prevent the adult female fly laying her eggs at the base of the stem</w:t>
      </w:r>
      <w:r w:rsidRPr="009E7371">
        <w:rPr>
          <w:rFonts w:ascii="Arial" w:hAnsi="Arial" w:cs="Arial"/>
          <w:color w:val="202124"/>
          <w:shd w:val="clear" w:color="auto" w:fill="FFFFFF"/>
        </w:rPr>
        <w:t>. Plants can be protected from attack by covering plants with horticultural fleece, or an insect-proof mesh.</w:t>
      </w:r>
    </w:p>
    <w:sectPr w:rsidR="009E7371" w:rsidRPr="009E73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IC-Regular">
    <w:altName w:val="Times New Roman"/>
    <w:panose1 w:val="00000000000000000000"/>
    <w:charset w:val="00"/>
    <w:family w:val="roman"/>
    <w:notTrueType/>
    <w:pitch w:val="default"/>
    <w:sig w:usb0="00000000" w:usb1="00000000" w:usb2="00000000" w:usb3="00000000" w:csb0="00000000" w:csb1="00000000"/>
  </w:font>
  <w:font w:name="VIC-SemiBold">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8D4523"/>
    <w:multiLevelType w:val="multilevel"/>
    <w:tmpl w:val="110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CA56D9"/>
    <w:multiLevelType w:val="multilevel"/>
    <w:tmpl w:val="FBF2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4554DC"/>
    <w:multiLevelType w:val="multilevel"/>
    <w:tmpl w:val="7236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37AD5"/>
    <w:rsid w:val="00737AD5"/>
    <w:rsid w:val="009E7371"/>
    <w:rsid w:val="00D04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7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37A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AD5"/>
    <w:rPr>
      <w:rFonts w:ascii="Tahoma" w:hAnsi="Tahoma" w:cs="Tahoma"/>
      <w:sz w:val="16"/>
      <w:szCs w:val="16"/>
    </w:rPr>
  </w:style>
  <w:style w:type="character" w:styleId="Hyperlink">
    <w:name w:val="Hyperlink"/>
    <w:basedOn w:val="DefaultParagraphFont"/>
    <w:uiPriority w:val="99"/>
    <w:unhideWhenUsed/>
    <w:rsid w:val="00737AD5"/>
    <w:rPr>
      <w:color w:val="0000FF"/>
      <w:u w:val="single"/>
    </w:rPr>
  </w:style>
  <w:style w:type="character" w:styleId="Emphasis">
    <w:name w:val="Emphasis"/>
    <w:basedOn w:val="DefaultParagraphFont"/>
    <w:uiPriority w:val="20"/>
    <w:qFormat/>
    <w:rsid w:val="00737AD5"/>
    <w:rPr>
      <w:i/>
      <w:iCs/>
    </w:rPr>
  </w:style>
  <w:style w:type="character" w:customStyle="1" w:styleId="Heading3Char">
    <w:name w:val="Heading 3 Char"/>
    <w:basedOn w:val="DefaultParagraphFont"/>
    <w:link w:val="Heading3"/>
    <w:uiPriority w:val="9"/>
    <w:rsid w:val="00737AD5"/>
    <w:rPr>
      <w:rFonts w:ascii="Times New Roman" w:eastAsia="Times New Roman" w:hAnsi="Times New Roman" w:cs="Times New Roman"/>
      <w:b/>
      <w:bCs/>
      <w:sz w:val="27"/>
      <w:szCs w:val="27"/>
    </w:rPr>
  </w:style>
  <w:style w:type="character" w:styleId="Strong">
    <w:name w:val="Strong"/>
    <w:basedOn w:val="DefaultParagraphFont"/>
    <w:uiPriority w:val="22"/>
    <w:qFormat/>
    <w:rsid w:val="00737AD5"/>
    <w:rPr>
      <w:b/>
      <w:bCs/>
    </w:rPr>
  </w:style>
  <w:style w:type="character" w:customStyle="1" w:styleId="Heading1Char">
    <w:name w:val="Heading 1 Char"/>
    <w:basedOn w:val="DefaultParagraphFont"/>
    <w:link w:val="Heading1"/>
    <w:uiPriority w:val="9"/>
    <w:rsid w:val="00737AD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98255191">
      <w:bodyDiv w:val="1"/>
      <w:marLeft w:val="0"/>
      <w:marRight w:val="0"/>
      <w:marTop w:val="0"/>
      <w:marBottom w:val="0"/>
      <w:divBdr>
        <w:top w:val="none" w:sz="0" w:space="0" w:color="auto"/>
        <w:left w:val="none" w:sz="0" w:space="0" w:color="auto"/>
        <w:bottom w:val="none" w:sz="0" w:space="0" w:color="auto"/>
        <w:right w:val="none" w:sz="0" w:space="0" w:color="auto"/>
      </w:divBdr>
    </w:div>
    <w:div w:id="286591625">
      <w:bodyDiv w:val="1"/>
      <w:marLeft w:val="0"/>
      <w:marRight w:val="0"/>
      <w:marTop w:val="0"/>
      <w:marBottom w:val="0"/>
      <w:divBdr>
        <w:top w:val="none" w:sz="0" w:space="0" w:color="auto"/>
        <w:left w:val="none" w:sz="0" w:space="0" w:color="auto"/>
        <w:bottom w:val="none" w:sz="0" w:space="0" w:color="auto"/>
        <w:right w:val="none" w:sz="0" w:space="0" w:color="auto"/>
      </w:divBdr>
    </w:div>
    <w:div w:id="333337463">
      <w:bodyDiv w:val="1"/>
      <w:marLeft w:val="0"/>
      <w:marRight w:val="0"/>
      <w:marTop w:val="0"/>
      <w:marBottom w:val="0"/>
      <w:divBdr>
        <w:top w:val="none" w:sz="0" w:space="0" w:color="auto"/>
        <w:left w:val="none" w:sz="0" w:space="0" w:color="auto"/>
        <w:bottom w:val="none" w:sz="0" w:space="0" w:color="auto"/>
        <w:right w:val="none" w:sz="0" w:space="0" w:color="auto"/>
      </w:divBdr>
    </w:div>
    <w:div w:id="678000201">
      <w:bodyDiv w:val="1"/>
      <w:marLeft w:val="0"/>
      <w:marRight w:val="0"/>
      <w:marTop w:val="0"/>
      <w:marBottom w:val="0"/>
      <w:divBdr>
        <w:top w:val="none" w:sz="0" w:space="0" w:color="auto"/>
        <w:left w:val="none" w:sz="0" w:space="0" w:color="auto"/>
        <w:bottom w:val="none" w:sz="0" w:space="0" w:color="auto"/>
        <w:right w:val="none" w:sz="0" w:space="0" w:color="auto"/>
      </w:divBdr>
    </w:div>
    <w:div w:id="742147240">
      <w:bodyDiv w:val="1"/>
      <w:marLeft w:val="0"/>
      <w:marRight w:val="0"/>
      <w:marTop w:val="0"/>
      <w:marBottom w:val="0"/>
      <w:divBdr>
        <w:top w:val="none" w:sz="0" w:space="0" w:color="auto"/>
        <w:left w:val="none" w:sz="0" w:space="0" w:color="auto"/>
        <w:bottom w:val="none" w:sz="0" w:space="0" w:color="auto"/>
        <w:right w:val="none" w:sz="0" w:space="0" w:color="auto"/>
      </w:divBdr>
    </w:div>
    <w:div w:id="1327825562">
      <w:bodyDiv w:val="1"/>
      <w:marLeft w:val="0"/>
      <w:marRight w:val="0"/>
      <w:marTop w:val="0"/>
      <w:marBottom w:val="0"/>
      <w:divBdr>
        <w:top w:val="none" w:sz="0" w:space="0" w:color="auto"/>
        <w:left w:val="none" w:sz="0" w:space="0" w:color="auto"/>
        <w:bottom w:val="none" w:sz="0" w:space="0" w:color="auto"/>
        <w:right w:val="none" w:sz="0" w:space="0" w:color="auto"/>
      </w:divBdr>
    </w:div>
    <w:div w:id="1530022111">
      <w:bodyDiv w:val="1"/>
      <w:marLeft w:val="0"/>
      <w:marRight w:val="0"/>
      <w:marTop w:val="0"/>
      <w:marBottom w:val="0"/>
      <w:divBdr>
        <w:top w:val="none" w:sz="0" w:space="0" w:color="auto"/>
        <w:left w:val="none" w:sz="0" w:space="0" w:color="auto"/>
        <w:bottom w:val="none" w:sz="0" w:space="0" w:color="auto"/>
        <w:right w:val="none" w:sz="0" w:space="0" w:color="auto"/>
      </w:divBdr>
    </w:div>
    <w:div w:id="1533685570">
      <w:bodyDiv w:val="1"/>
      <w:marLeft w:val="0"/>
      <w:marRight w:val="0"/>
      <w:marTop w:val="0"/>
      <w:marBottom w:val="0"/>
      <w:divBdr>
        <w:top w:val="none" w:sz="0" w:space="0" w:color="auto"/>
        <w:left w:val="none" w:sz="0" w:space="0" w:color="auto"/>
        <w:bottom w:val="none" w:sz="0" w:space="0" w:color="auto"/>
        <w:right w:val="none" w:sz="0" w:space="0" w:color="auto"/>
      </w:divBdr>
    </w:div>
    <w:div w:id="19527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science/bacterial-disease" TargetMode="External"/><Relationship Id="rId18" Type="http://schemas.openxmlformats.org/officeDocument/2006/relationships/image" Target="media/image4.jpeg"/><Relationship Id="rId26" Type="http://schemas.openxmlformats.org/officeDocument/2006/relationships/hyperlink" Target="https://www.britannica.com/science/wilt" TargetMode="External"/><Relationship Id="rId39" Type="http://schemas.openxmlformats.org/officeDocument/2006/relationships/hyperlink" Target="https://www.britannica.com/plant/tulip" TargetMode="External"/><Relationship Id="rId21" Type="http://schemas.openxmlformats.org/officeDocument/2006/relationships/hyperlink" Target="https://www.britannica.com/science/plant-disease" TargetMode="External"/><Relationship Id="rId34" Type="http://schemas.openxmlformats.org/officeDocument/2006/relationships/hyperlink" Target="https://www.britannica.com/plant/common-tobacco" TargetMode="External"/><Relationship Id="rId42" Type="http://schemas.openxmlformats.org/officeDocument/2006/relationships/hyperlink" Target="https://www.britannica.com/science/disease" TargetMode="External"/><Relationship Id="rId47" Type="http://schemas.openxmlformats.org/officeDocument/2006/relationships/hyperlink" Target="https://www.britannica.com/plant/orange-fruit" TargetMode="External"/><Relationship Id="rId50" Type="http://schemas.openxmlformats.org/officeDocument/2006/relationships/hyperlink" Target="https://www.britannica.com/science/stunt-plant-disease" TargetMode="External"/><Relationship Id="rId55" Type="http://schemas.openxmlformats.org/officeDocument/2006/relationships/hyperlink" Target="https://www.britannica.com/place/Panama" TargetMode="External"/><Relationship Id="rId63" Type="http://schemas.openxmlformats.org/officeDocument/2006/relationships/hyperlink" Target="https://www.lovethegarden.com/product/bugclear-ultra-2-gun-800ml" TargetMode="External"/><Relationship Id="rId7" Type="http://schemas.openxmlformats.org/officeDocument/2006/relationships/hyperlink" Target="https://en.wikipedia.org/wiki/Plant_pathology" TargetMode="External"/><Relationship Id="rId2" Type="http://schemas.openxmlformats.org/officeDocument/2006/relationships/numbering" Target="numbering.xml"/><Relationship Id="rId16" Type="http://schemas.openxmlformats.org/officeDocument/2006/relationships/hyperlink" Target="https://www.britannica.com/plant/rice" TargetMode="External"/><Relationship Id="rId20" Type="http://schemas.openxmlformats.org/officeDocument/2006/relationships/hyperlink" Target="https://www.britannica.com/dictionary/widespread" TargetMode="External"/><Relationship Id="rId29" Type="http://schemas.openxmlformats.org/officeDocument/2006/relationships/hyperlink" Target="https://www.merriam-webster.com/dictionary/eradicate" TargetMode="External"/><Relationship Id="rId41" Type="http://schemas.openxmlformats.org/officeDocument/2006/relationships/image" Target="media/image7.jpeg"/><Relationship Id="rId54" Type="http://schemas.openxmlformats.org/officeDocument/2006/relationships/hyperlink" Target="https://www.britannica.com/plant/banana-plant" TargetMode="External"/><Relationship Id="rId62" Type="http://schemas.openxmlformats.org/officeDocument/2006/relationships/hyperlink" Target="https://www.lovethegarden.com/uk-en/garden-problem/aphid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s://www.britannica.com/science/bulb" TargetMode="External"/><Relationship Id="rId32" Type="http://schemas.openxmlformats.org/officeDocument/2006/relationships/hyperlink" Target="https://www.britannica.com/science/virus" TargetMode="External"/><Relationship Id="rId37" Type="http://schemas.openxmlformats.org/officeDocument/2006/relationships/hyperlink" Target="https://www.britannica.com/plant/cucumber" TargetMode="External"/><Relationship Id="rId40" Type="http://schemas.openxmlformats.org/officeDocument/2006/relationships/hyperlink" Target="https://www.britannica.com/plant/lily" TargetMode="External"/><Relationship Id="rId45" Type="http://schemas.openxmlformats.org/officeDocument/2006/relationships/hyperlink" Target="https://www.britannica.com/dictionary/transmitted" TargetMode="External"/><Relationship Id="rId53" Type="http://schemas.openxmlformats.org/officeDocument/2006/relationships/hyperlink" Target="https://www.britannica.com/science/disease" TargetMode="External"/><Relationship Id="rId58" Type="http://schemas.openxmlformats.org/officeDocument/2006/relationships/hyperlink" Target="https://www.britannica.com/science/cultivar"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erriam-webster.com/dictionary/cultivated" TargetMode="External"/><Relationship Id="rId23" Type="http://schemas.openxmlformats.org/officeDocument/2006/relationships/hyperlink" Target="https://www.britannica.com/science/bacteria" TargetMode="External"/><Relationship Id="rId28" Type="http://schemas.openxmlformats.org/officeDocument/2006/relationships/hyperlink" Target="https://www.merriam-webster.com/dictionary/alternative" TargetMode="External"/><Relationship Id="rId36" Type="http://schemas.openxmlformats.org/officeDocument/2006/relationships/hyperlink" Target="https://www.britannica.com/plant/beet" TargetMode="External"/><Relationship Id="rId49" Type="http://schemas.openxmlformats.org/officeDocument/2006/relationships/hyperlink" Target="https://www.britannica.com/plant/tangerine-fruit" TargetMode="External"/><Relationship Id="rId57" Type="http://schemas.openxmlformats.org/officeDocument/2006/relationships/hyperlink" Target="https://www.britannica.com/plant/banana-plant" TargetMode="External"/><Relationship Id="rId61" Type="http://schemas.openxmlformats.org/officeDocument/2006/relationships/image" Target="media/image9.jpeg"/><Relationship Id="rId10" Type="http://schemas.openxmlformats.org/officeDocument/2006/relationships/hyperlink" Target="https://en.wikipedia.org/wiki/Aster_yellows" TargetMode="External"/><Relationship Id="rId19" Type="http://schemas.openxmlformats.org/officeDocument/2006/relationships/image" Target="media/image5.jpeg"/><Relationship Id="rId31" Type="http://schemas.openxmlformats.org/officeDocument/2006/relationships/hyperlink" Target="https://www.britannica.com/science/plant-disease" TargetMode="External"/><Relationship Id="rId44" Type="http://schemas.openxmlformats.org/officeDocument/2006/relationships/hyperlink" Target="https://www.britannica.com/science/virus" TargetMode="External"/><Relationship Id="rId52" Type="http://schemas.openxmlformats.org/officeDocument/2006/relationships/image" Target="media/image8.jpeg"/><Relationship Id="rId60" Type="http://schemas.openxmlformats.org/officeDocument/2006/relationships/hyperlink" Target="https://www.britannica.com/science/fungicide"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ster_yellows" TargetMode="External"/><Relationship Id="rId14" Type="http://schemas.openxmlformats.org/officeDocument/2006/relationships/hyperlink" Target="https://www.merriam-webster.com/dictionary/afflictions" TargetMode="External"/><Relationship Id="rId22" Type="http://schemas.openxmlformats.org/officeDocument/2006/relationships/hyperlink" Target="https://www.britannica.com/science/fungus" TargetMode="External"/><Relationship Id="rId27" Type="http://schemas.openxmlformats.org/officeDocument/2006/relationships/hyperlink" Target="https://www.britannica.com/science/fungicide" TargetMode="External"/><Relationship Id="rId30" Type="http://schemas.openxmlformats.org/officeDocument/2006/relationships/image" Target="media/image6.jpeg"/><Relationship Id="rId35" Type="http://schemas.openxmlformats.org/officeDocument/2006/relationships/hyperlink" Target="https://www.britannica.com/plant/cassava" TargetMode="External"/><Relationship Id="rId43" Type="http://schemas.openxmlformats.org/officeDocument/2006/relationships/hyperlink" Target="https://www.britannica.com/plant/Citrus" TargetMode="External"/><Relationship Id="rId48" Type="http://schemas.openxmlformats.org/officeDocument/2006/relationships/hyperlink" Target="https://www.britannica.com/plant/grapefruit" TargetMode="External"/><Relationship Id="rId56" Type="http://schemas.openxmlformats.org/officeDocument/2006/relationships/hyperlink" Target="https://www.britannica.com/dictionary/widespread" TargetMode="External"/><Relationship Id="rId64" Type="http://schemas.openxmlformats.org/officeDocument/2006/relationships/image" Target="media/image10.jpeg"/><Relationship Id="rId8" Type="http://schemas.openxmlformats.org/officeDocument/2006/relationships/hyperlink" Target="https://en.wikipedia.org/wiki/Aster_yellows" TargetMode="External"/><Relationship Id="rId51" Type="http://schemas.openxmlformats.org/officeDocument/2006/relationships/hyperlink" Target="https://www.britannica.com/dictionary/scions"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hyperlink" Target="https://www.merriam-webster.com/dictionary/epidemics" TargetMode="External"/><Relationship Id="rId25" Type="http://schemas.openxmlformats.org/officeDocument/2006/relationships/hyperlink" Target="https://www.britannica.com/science/leaf-plant-anatomy" TargetMode="External"/><Relationship Id="rId33" Type="http://schemas.openxmlformats.org/officeDocument/2006/relationships/hyperlink" Target="https://www.britannica.com/dictionary/susceptible" TargetMode="External"/><Relationship Id="rId38" Type="http://schemas.openxmlformats.org/officeDocument/2006/relationships/hyperlink" Target="https://www.britannica.com/plant/alfalfa" TargetMode="External"/><Relationship Id="rId46" Type="http://schemas.openxmlformats.org/officeDocument/2006/relationships/hyperlink" Target="https://www.britannica.com/topic/graft" TargetMode="External"/><Relationship Id="rId59" Type="http://schemas.openxmlformats.org/officeDocument/2006/relationships/hyperlink" Target="https://www.britannica.com/dictionary/ster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5DC21B-63BC-4BAD-B4D4-1D079828C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6</Pages>
  <Words>1512</Words>
  <Characters>8623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Vignan</dc:creator>
  <cp:lastModifiedBy>Vignan</cp:lastModifiedBy>
  <cp:revision>2</cp:revision>
  <dcterms:created xsi:type="dcterms:W3CDTF">2022-09-13T06:05:00Z</dcterms:created>
  <dcterms:modified xsi:type="dcterms:W3CDTF">2022-09-13T06:52:00Z</dcterms:modified>
</cp:coreProperties>
</file>