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AF53" w14:textId="1C28F72B" w:rsidR="00435783" w:rsidRPr="0028489B" w:rsidRDefault="00BA21F1">
      <w:pPr>
        <w:spacing w:before="101" w:line="225" w:lineRule="auto"/>
        <w:ind w:left="1762" w:right="1611" w:firstLine="2679"/>
        <w:rPr>
          <w:rFonts w:asciiTheme="minorHAnsi" w:hAnsiTheme="minorHAnsi"/>
          <w:sz w:val="21"/>
          <w:szCs w:val="21"/>
        </w:rPr>
      </w:pPr>
      <w:r w:rsidRPr="0028489B">
        <w:rPr>
          <w:rFonts w:asciiTheme="minorHAnsi" w:hAnsiTheme="minorHAnsi"/>
          <w:b/>
          <w:sz w:val="21"/>
          <w:szCs w:val="21"/>
        </w:rPr>
        <w:t>Tarun Kumar Pardeshi</w:t>
      </w:r>
      <w:r w:rsidRPr="0028489B">
        <w:rPr>
          <w:rFonts w:asciiTheme="minorHAnsi" w:hAnsiTheme="minorHAnsi"/>
          <w:b/>
          <w:sz w:val="21"/>
          <w:szCs w:val="21"/>
        </w:rPr>
        <w:tab/>
      </w:r>
      <w:r w:rsidRPr="0028489B">
        <w:rPr>
          <w:rFonts w:asciiTheme="minorHAnsi" w:hAnsiTheme="minorHAnsi"/>
          <w:b/>
          <w:sz w:val="21"/>
          <w:szCs w:val="21"/>
        </w:rPr>
        <w:tab/>
      </w:r>
      <w:r w:rsidRPr="00007A48">
        <w:rPr>
          <w:rFonts w:asciiTheme="minorHAnsi" w:hAnsiTheme="minorHAnsi"/>
          <w:b/>
          <w:color w:val="E36C0A" w:themeColor="accent6" w:themeShade="BF"/>
          <w:sz w:val="21"/>
          <w:szCs w:val="21"/>
          <w:u w:val="single"/>
        </w:rPr>
        <w:t>tarunpardeshi19</w:t>
      </w:r>
      <w:hyperlink r:id="rId6">
        <w:r w:rsidR="00435783" w:rsidRPr="00007A48">
          <w:rPr>
            <w:rFonts w:asciiTheme="minorHAnsi" w:hAnsiTheme="minorHAnsi"/>
            <w:b/>
            <w:color w:val="E36C0A" w:themeColor="accent6" w:themeShade="BF"/>
            <w:sz w:val="21"/>
            <w:szCs w:val="21"/>
            <w:u w:val="single"/>
          </w:rPr>
          <w:t>@gmail.com</w:t>
        </w:r>
      </w:hyperlink>
      <w:r w:rsidRPr="0028489B">
        <w:rPr>
          <w:rFonts w:asciiTheme="minorHAnsi" w:hAnsiTheme="minorHAnsi"/>
          <w:b/>
          <w:color w:val="4AACC5"/>
          <w:sz w:val="21"/>
          <w:szCs w:val="21"/>
        </w:rPr>
        <w:t xml:space="preserve"> </w:t>
      </w:r>
      <w:r w:rsidRPr="0028489B">
        <w:rPr>
          <w:rFonts w:asciiTheme="minorHAnsi" w:hAnsiTheme="minorHAnsi"/>
          <w:sz w:val="21"/>
          <w:szCs w:val="21"/>
        </w:rPr>
        <w:t xml:space="preserve">| +1 3686450694 </w:t>
      </w:r>
      <w:r w:rsidRPr="0028489B">
        <w:rPr>
          <w:rFonts w:asciiTheme="minorHAnsi" w:hAnsiTheme="minorHAnsi"/>
          <w:b/>
          <w:sz w:val="21"/>
          <w:szCs w:val="21"/>
        </w:rPr>
        <w:t xml:space="preserve">| </w:t>
      </w:r>
      <w:hyperlink r:id="rId7">
        <w:r w:rsidR="00435783" w:rsidRPr="00007A48">
          <w:rPr>
            <w:rFonts w:asciiTheme="minorHAnsi" w:hAnsiTheme="minorHAnsi"/>
            <w:b/>
            <w:color w:val="E36C0A" w:themeColor="accent6" w:themeShade="BF"/>
            <w:sz w:val="21"/>
            <w:szCs w:val="21"/>
            <w:u w:val="single"/>
          </w:rPr>
          <w:t>LinkedIn</w:t>
        </w:r>
      </w:hyperlink>
      <w:r w:rsidRPr="00007A48">
        <w:rPr>
          <w:rFonts w:asciiTheme="minorHAnsi" w:hAnsiTheme="minorHAnsi"/>
          <w:b/>
          <w:color w:val="E36C0A" w:themeColor="accent6" w:themeShade="BF"/>
          <w:sz w:val="21"/>
          <w:szCs w:val="21"/>
        </w:rPr>
        <w:t xml:space="preserve"> </w:t>
      </w:r>
      <w:r w:rsidRPr="0028489B">
        <w:rPr>
          <w:rFonts w:asciiTheme="minorHAnsi" w:hAnsiTheme="minorHAnsi"/>
          <w:color w:val="4AACC5"/>
          <w:sz w:val="21"/>
          <w:szCs w:val="21"/>
        </w:rPr>
        <w:t>|</w:t>
      </w:r>
      <w:r w:rsidRPr="0028489B">
        <w:rPr>
          <w:rFonts w:asciiTheme="minorHAnsi" w:hAnsiTheme="minorHAnsi"/>
          <w:sz w:val="21"/>
          <w:szCs w:val="21"/>
        </w:rPr>
        <w:t xml:space="preserve"> </w:t>
      </w:r>
      <w:r w:rsidR="00B974EA">
        <w:rPr>
          <w:rFonts w:asciiTheme="minorHAnsi" w:hAnsiTheme="minorHAnsi"/>
          <w:sz w:val="21"/>
          <w:szCs w:val="21"/>
        </w:rPr>
        <w:t>Canada</w:t>
      </w:r>
    </w:p>
    <w:p w14:paraId="2F6DCCCB" w14:textId="77777777" w:rsidR="00537277" w:rsidRDefault="00537277" w:rsidP="00537277">
      <w:pPr>
        <w:pBdr>
          <w:top w:val="nil"/>
          <w:left w:val="nil"/>
          <w:bottom w:val="nil"/>
          <w:right w:val="nil"/>
          <w:between w:val="nil"/>
        </w:pBdr>
        <w:spacing w:before="225"/>
        <w:ind w:left="288" w:right="27"/>
        <w:jc w:val="both"/>
        <w:rPr>
          <w:rFonts w:asciiTheme="minorHAnsi" w:hAnsiTheme="minorHAnsi"/>
          <w:bCs/>
          <w:sz w:val="21"/>
          <w:szCs w:val="21"/>
        </w:rPr>
      </w:pPr>
      <w:r w:rsidRPr="00537277">
        <w:rPr>
          <w:rFonts w:asciiTheme="minorHAnsi" w:hAnsiTheme="minorHAnsi"/>
          <w:bCs/>
          <w:sz w:val="21"/>
          <w:szCs w:val="21"/>
        </w:rPr>
        <w:t>With over 3 years of professional experience, I am a skilled Senior Technical Support Advisor and Cloud Engineer with a proven ability to diagnose and resolve complex hardware, software, and cloud infrastructure issues. I have hands-on expertise in AWS cloud services, DevOps tools, networking, ITSM platforms, and cybersecurity solutions, with a strong focus on optimizing operational efficiency and incident resolution. I consistently deliver high-quality technical support, manage cloud deployments, and contribute to performance improvements and security enhancements across enterprise environments.</w:t>
      </w:r>
    </w:p>
    <w:p w14:paraId="175B9C10" w14:textId="6EEDAF5F" w:rsidR="00435783" w:rsidRPr="00007A48" w:rsidRDefault="00A10160" w:rsidP="00A10160">
      <w:pPr>
        <w:pBdr>
          <w:top w:val="nil"/>
          <w:left w:val="nil"/>
          <w:bottom w:val="nil"/>
          <w:right w:val="nil"/>
          <w:between w:val="nil"/>
        </w:pBdr>
        <w:spacing w:before="225"/>
        <w:ind w:left="288" w:right="27"/>
        <w:jc w:val="both"/>
        <w:rPr>
          <w:rFonts w:asciiTheme="minorHAnsi" w:hAnsiTheme="minorHAnsi"/>
          <w:b/>
          <w:bCs/>
          <w:color w:val="E36C0A" w:themeColor="accent6" w:themeShade="BF"/>
          <w:sz w:val="21"/>
          <w:szCs w:val="21"/>
        </w:rPr>
      </w:pPr>
      <w:r w:rsidRPr="00007A48">
        <w:rPr>
          <w:rFonts w:asciiTheme="minorHAnsi" w:hAnsiTheme="minorHAnsi"/>
          <w:b/>
          <w:bCs/>
          <w:color w:val="E36C0A" w:themeColor="accent6" w:themeShade="BF"/>
          <w:sz w:val="21"/>
          <w:szCs w:val="21"/>
        </w:rPr>
        <w:t>SKILLS</w:t>
      </w:r>
    </w:p>
    <w:p w14:paraId="307EC058" w14:textId="77777777" w:rsidR="00435783" w:rsidRPr="0028489B" w:rsidRDefault="00000000">
      <w:pPr>
        <w:pBdr>
          <w:top w:val="nil"/>
          <w:left w:val="nil"/>
          <w:bottom w:val="nil"/>
          <w:right w:val="nil"/>
          <w:between w:val="nil"/>
        </w:pBdr>
        <w:spacing w:line="20" w:lineRule="auto"/>
        <w:ind w:left="330"/>
        <w:rPr>
          <w:rFonts w:asciiTheme="minorHAnsi" w:hAnsiTheme="minorHAnsi"/>
          <w:color w:val="000000"/>
          <w:sz w:val="21"/>
          <w:szCs w:val="21"/>
        </w:rPr>
      </w:pPr>
      <w:r w:rsidRPr="0028489B">
        <w:rPr>
          <w:rFonts w:asciiTheme="minorHAnsi" w:hAnsiTheme="minorHAnsi"/>
          <w:noProof/>
          <w:color w:val="000000"/>
          <w:sz w:val="21"/>
          <w:szCs w:val="21"/>
        </w:rPr>
        <mc:AlternateContent>
          <mc:Choice Requires="wpg">
            <w:drawing>
              <wp:inline distT="0" distB="0" distL="0" distR="0" wp14:anchorId="0369AEDB" wp14:editId="0865C41B">
                <wp:extent cx="6899275" cy="6350"/>
                <wp:effectExtent l="0" t="0" r="0" b="0"/>
                <wp:docPr id="2" name="Group 2"/>
                <wp:cNvGraphicFramePr/>
                <a:graphic xmlns:a="http://schemas.openxmlformats.org/drawingml/2006/main">
                  <a:graphicData uri="http://schemas.microsoft.com/office/word/2010/wordprocessingGroup">
                    <wpg:wgp>
                      <wpg:cNvGrpSpPr/>
                      <wpg:grpSpPr>
                        <a:xfrm>
                          <a:off x="0" y="0"/>
                          <a:ext cx="6899275" cy="6350"/>
                          <a:chOff x="1896350" y="3776825"/>
                          <a:chExt cx="6899300" cy="6350"/>
                        </a:xfrm>
                      </wpg:grpSpPr>
                      <wpg:grpSp>
                        <wpg:cNvPr id="747310761" name="Group 747310761"/>
                        <wpg:cNvGrpSpPr/>
                        <wpg:grpSpPr>
                          <a:xfrm>
                            <a:off x="1896363" y="3776825"/>
                            <a:ext cx="6899275" cy="6350"/>
                            <a:chOff x="0" y="0"/>
                            <a:chExt cx="6899275" cy="6350"/>
                          </a:xfrm>
                        </wpg:grpSpPr>
                        <wps:wsp>
                          <wps:cNvPr id="1009215428" name="Rectangle 1009215428"/>
                          <wps:cNvSpPr/>
                          <wps:spPr>
                            <a:xfrm>
                              <a:off x="0" y="0"/>
                              <a:ext cx="6899275" cy="6350"/>
                            </a:xfrm>
                            <a:prstGeom prst="rect">
                              <a:avLst/>
                            </a:prstGeom>
                            <a:noFill/>
                            <a:ln>
                              <a:noFill/>
                            </a:ln>
                          </wps:spPr>
                          <wps:txbx>
                            <w:txbxContent>
                              <w:p w14:paraId="2CE45A5D" w14:textId="77777777" w:rsidR="00435783" w:rsidRDefault="00435783">
                                <w:pPr>
                                  <w:textDirection w:val="btLr"/>
                                </w:pPr>
                              </w:p>
                            </w:txbxContent>
                          </wps:txbx>
                          <wps:bodyPr spcFirstLastPara="1" wrap="square" lIns="91425" tIns="91425" rIns="91425" bIns="91425" anchor="ctr" anchorCtr="0">
                            <a:noAutofit/>
                          </wps:bodyPr>
                        </wps:wsp>
                        <wps:wsp>
                          <wps:cNvPr id="1400241943" name="Freeform: Shape 1400241943"/>
                          <wps:cNvSpPr/>
                          <wps:spPr>
                            <a:xfrm>
                              <a:off x="0" y="0"/>
                              <a:ext cx="6899275" cy="6350"/>
                            </a:xfrm>
                            <a:custGeom>
                              <a:avLst/>
                              <a:gdLst/>
                              <a:ahLst/>
                              <a:cxnLst/>
                              <a:rect l="l" t="t" r="r" b="b"/>
                              <a:pathLst>
                                <a:path w="6899275" h="6350" extrusionOk="0">
                                  <a:moveTo>
                                    <a:pt x="6898894" y="0"/>
                                  </a:moveTo>
                                  <a:lnTo>
                                    <a:pt x="0" y="0"/>
                                  </a:lnTo>
                                  <a:lnTo>
                                    <a:pt x="0" y="6350"/>
                                  </a:lnTo>
                                  <a:lnTo>
                                    <a:pt x="6898894" y="6350"/>
                                  </a:lnTo>
                                  <a:lnTo>
                                    <a:pt x="68988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0369AEDB" id="Group 2" o:spid="_x0000_s1026" style="width:543.25pt;height:.5pt;mso-position-horizontal-relative:char;mso-position-vertical-relative:line" coordorigin="18963,37768" coordsize="689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">
                <v:group id="Group 747310761" o:spid="_x0000_s1027" style="position:absolute;left:18963;top:37768;width:68993;height:63" coordsize="689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">
                  <v:rect id="Rectangle 1009215428" o:spid="_x0000_s1028" style="position:absolute;width:6899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" filled="f" stroked="f">
                    <v:textbox inset="2.53958mm,2.53958mm,2.53958mm,2.53958mm">
                      <w:txbxContent>
                        <w:p w14:paraId="2CE45A5D" w14:textId="77777777" w:rsidR="00435783" w:rsidRDefault="00435783">
                          <w:pPr>
                            <w:textDirection w:val="btLr"/>
                          </w:pPr>
                        </w:p>
                      </w:txbxContent>
                    </v:textbox>
                  </v:rect>
                  <v:shape id="Freeform: Shape 1400241943" o:spid="_x0000_s1029" style="position:absolute;width:68992;height:63;visibility:visible;mso-wrap-style:square;v-text-anchor:middle" coordsize="6899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" path="m6898894,l,,,6350r6898894,l6898894,xe" fillcolor="black" stroked="f">
                    <v:path arrowok="t" o:extrusionok="f"/>
                  </v:shape>
                </v:group>
                <w10:anchorlock/>
              </v:group>
            </w:pict>
          </mc:Fallback>
        </mc:AlternateContent>
      </w:r>
    </w:p>
    <w:p w14:paraId="662132E2" w14:textId="55324FE6" w:rsidR="008F6856" w:rsidRPr="0028489B" w:rsidRDefault="00000000">
      <w:pPr>
        <w:pBdr>
          <w:top w:val="nil"/>
          <w:left w:val="nil"/>
          <w:bottom w:val="nil"/>
          <w:right w:val="nil"/>
          <w:between w:val="nil"/>
        </w:pBdr>
        <w:ind w:left="288" w:right="27"/>
        <w:rPr>
          <w:rFonts w:asciiTheme="minorHAnsi" w:hAnsiTheme="minorHAnsi"/>
          <w:color w:val="000000"/>
          <w:sz w:val="21"/>
          <w:szCs w:val="21"/>
        </w:rPr>
      </w:pPr>
      <w:r w:rsidRPr="0028489B">
        <w:rPr>
          <w:rFonts w:asciiTheme="minorHAnsi" w:hAnsiTheme="minorHAnsi"/>
          <w:b/>
          <w:color w:val="000000"/>
          <w:sz w:val="21"/>
          <w:szCs w:val="21"/>
        </w:rPr>
        <w:t xml:space="preserve">Programming/Software Tools: </w:t>
      </w:r>
      <w:r w:rsidRPr="0028489B">
        <w:rPr>
          <w:rFonts w:asciiTheme="minorHAnsi" w:hAnsiTheme="minorHAnsi"/>
          <w:color w:val="000000"/>
          <w:sz w:val="21"/>
          <w:szCs w:val="21"/>
        </w:rPr>
        <w:t xml:space="preserve">Python, Microsoft Suite </w:t>
      </w:r>
      <w:r w:rsidR="00BA21F1" w:rsidRPr="0028489B">
        <w:rPr>
          <w:rFonts w:asciiTheme="minorHAnsi" w:hAnsiTheme="minorHAnsi"/>
          <w:color w:val="000000"/>
          <w:sz w:val="21"/>
          <w:szCs w:val="21"/>
        </w:rPr>
        <w:t>365, Salesforce SFDC</w:t>
      </w:r>
    </w:p>
    <w:p w14:paraId="3315C1DC" w14:textId="25DF3675" w:rsidR="008F6856" w:rsidRPr="0028489B" w:rsidRDefault="008F6856" w:rsidP="008F6856">
      <w:pPr>
        <w:pBdr>
          <w:top w:val="nil"/>
          <w:left w:val="nil"/>
          <w:bottom w:val="nil"/>
          <w:right w:val="nil"/>
          <w:between w:val="nil"/>
        </w:pBdr>
        <w:ind w:left="288" w:right="27"/>
        <w:rPr>
          <w:rFonts w:asciiTheme="minorHAnsi" w:hAnsiTheme="minorHAnsi"/>
          <w:color w:val="000000"/>
          <w:sz w:val="21"/>
          <w:szCs w:val="21"/>
        </w:rPr>
      </w:pPr>
      <w:r w:rsidRPr="0028489B">
        <w:rPr>
          <w:rFonts w:asciiTheme="minorHAnsi" w:hAnsiTheme="minorHAnsi"/>
          <w:b/>
          <w:color w:val="000000"/>
          <w:sz w:val="21"/>
          <w:szCs w:val="21"/>
        </w:rPr>
        <w:t>Cloud Platform:</w:t>
      </w:r>
      <w:r w:rsidRPr="0028489B">
        <w:rPr>
          <w:rFonts w:asciiTheme="minorHAnsi" w:hAnsiTheme="minorHAnsi"/>
          <w:color w:val="000000"/>
          <w:sz w:val="21"/>
          <w:szCs w:val="21"/>
        </w:rPr>
        <w:t xml:space="preserve"> AWS (KMS, Kafka, Snowflake</w:t>
      </w:r>
      <w:r w:rsidR="00810238">
        <w:rPr>
          <w:rFonts w:asciiTheme="minorHAnsi" w:hAnsiTheme="minorHAnsi"/>
          <w:color w:val="000000"/>
          <w:sz w:val="21"/>
          <w:szCs w:val="21"/>
        </w:rPr>
        <w:t>, IAM, Bedrock, VPC</w:t>
      </w:r>
      <w:r w:rsidRPr="0028489B">
        <w:rPr>
          <w:rFonts w:asciiTheme="minorHAnsi" w:hAnsiTheme="minorHAnsi"/>
          <w:color w:val="000000"/>
          <w:sz w:val="21"/>
          <w:szCs w:val="21"/>
        </w:rPr>
        <w:t>)</w:t>
      </w:r>
    </w:p>
    <w:p w14:paraId="09A5C218" w14:textId="74EBB4ED" w:rsidR="00435783" w:rsidRPr="0028489B" w:rsidRDefault="008F6856">
      <w:pPr>
        <w:pBdr>
          <w:top w:val="nil"/>
          <w:left w:val="nil"/>
          <w:bottom w:val="nil"/>
          <w:right w:val="nil"/>
          <w:between w:val="nil"/>
        </w:pBdr>
        <w:ind w:left="288" w:right="27"/>
        <w:rPr>
          <w:rFonts w:asciiTheme="minorHAnsi" w:hAnsiTheme="minorHAnsi"/>
          <w:sz w:val="21"/>
          <w:szCs w:val="21"/>
        </w:rPr>
      </w:pPr>
      <w:r w:rsidRPr="0028489B">
        <w:rPr>
          <w:rFonts w:asciiTheme="minorHAnsi" w:hAnsiTheme="minorHAnsi"/>
          <w:b/>
          <w:color w:val="000000"/>
          <w:sz w:val="21"/>
          <w:szCs w:val="21"/>
        </w:rPr>
        <w:t>Development Tools:</w:t>
      </w:r>
      <w:r w:rsidRPr="0028489B">
        <w:rPr>
          <w:rFonts w:asciiTheme="minorHAnsi" w:hAnsiTheme="minorHAnsi"/>
          <w:color w:val="000000"/>
          <w:sz w:val="21"/>
          <w:szCs w:val="21"/>
        </w:rPr>
        <w:t xml:space="preserve"> Docker, Kubernetes, DevOps, </w:t>
      </w:r>
      <w:r w:rsidR="00DC275F" w:rsidRPr="0028489B">
        <w:rPr>
          <w:rFonts w:asciiTheme="minorHAnsi" w:hAnsiTheme="minorHAnsi"/>
          <w:color w:val="000000"/>
          <w:sz w:val="21"/>
          <w:szCs w:val="21"/>
        </w:rPr>
        <w:t>API, Jenkins</w:t>
      </w:r>
    </w:p>
    <w:p w14:paraId="37DBB0AD" w14:textId="77777777" w:rsidR="005562B4" w:rsidRDefault="00000000" w:rsidP="005562B4">
      <w:pPr>
        <w:spacing w:line="232" w:lineRule="auto"/>
        <w:ind w:left="288"/>
        <w:rPr>
          <w:rFonts w:asciiTheme="minorHAnsi" w:hAnsiTheme="minorHAnsi"/>
          <w:sz w:val="21"/>
          <w:szCs w:val="21"/>
        </w:rPr>
      </w:pPr>
      <w:r w:rsidRPr="0028489B">
        <w:rPr>
          <w:rFonts w:asciiTheme="minorHAnsi" w:hAnsiTheme="minorHAnsi"/>
          <w:b/>
          <w:sz w:val="21"/>
          <w:szCs w:val="21"/>
        </w:rPr>
        <w:t>Networking Tools:</w:t>
      </w:r>
      <w:r w:rsidRPr="0028489B">
        <w:rPr>
          <w:rFonts w:asciiTheme="minorHAnsi" w:hAnsiTheme="minorHAnsi"/>
          <w:sz w:val="21"/>
          <w:szCs w:val="21"/>
        </w:rPr>
        <w:t xml:space="preserve"> Wireshark, Nmap, NetFlow, Tcpdump, Cisco Packet Tracer</w:t>
      </w:r>
    </w:p>
    <w:p w14:paraId="20595E8A" w14:textId="71B1D8AF" w:rsidR="005562B4" w:rsidRPr="005562B4" w:rsidRDefault="005562B4" w:rsidP="005562B4">
      <w:pPr>
        <w:spacing w:line="232" w:lineRule="auto"/>
        <w:ind w:left="288"/>
        <w:rPr>
          <w:rFonts w:asciiTheme="minorHAnsi" w:hAnsiTheme="minorHAnsi"/>
          <w:sz w:val="21"/>
          <w:szCs w:val="21"/>
        </w:rPr>
      </w:pPr>
      <w:r w:rsidRPr="005562B4">
        <w:rPr>
          <w:rFonts w:asciiTheme="minorHAnsi" w:hAnsiTheme="minorHAnsi"/>
          <w:b/>
          <w:bCs/>
          <w:sz w:val="21"/>
          <w:szCs w:val="21"/>
        </w:rPr>
        <w:t>ITSM &amp; Diagnostic Tools</w:t>
      </w:r>
      <w:r w:rsidRPr="005562B4">
        <w:rPr>
          <w:rFonts w:asciiTheme="minorHAnsi" w:hAnsiTheme="minorHAnsi"/>
          <w:sz w:val="21"/>
          <w:szCs w:val="21"/>
        </w:rPr>
        <w:t>: ServiceNow, Salesforce Service Lightning, Dell Technical Concierge</w:t>
      </w:r>
      <w:r>
        <w:rPr>
          <w:rFonts w:asciiTheme="minorHAnsi" w:hAnsiTheme="minorHAnsi"/>
          <w:sz w:val="21"/>
          <w:szCs w:val="21"/>
        </w:rPr>
        <w:t>.</w:t>
      </w:r>
    </w:p>
    <w:p w14:paraId="1389B2B1" w14:textId="77777777" w:rsidR="00435783" w:rsidRPr="0028489B" w:rsidRDefault="00000000">
      <w:pPr>
        <w:spacing w:line="232" w:lineRule="auto"/>
        <w:ind w:left="288"/>
        <w:rPr>
          <w:rFonts w:asciiTheme="minorHAnsi" w:hAnsiTheme="minorHAnsi"/>
          <w:sz w:val="21"/>
          <w:szCs w:val="21"/>
        </w:rPr>
      </w:pPr>
      <w:r w:rsidRPr="0028489B">
        <w:rPr>
          <w:rFonts w:asciiTheme="minorHAnsi" w:hAnsiTheme="minorHAnsi"/>
          <w:b/>
          <w:sz w:val="21"/>
          <w:szCs w:val="21"/>
        </w:rPr>
        <w:t>Cybersecurity Tools:</w:t>
      </w:r>
      <w:r w:rsidRPr="0028489B">
        <w:rPr>
          <w:rFonts w:asciiTheme="minorHAnsi" w:hAnsiTheme="minorHAnsi"/>
          <w:sz w:val="21"/>
          <w:szCs w:val="21"/>
        </w:rPr>
        <w:t xml:space="preserve"> Splunk, Snort, Burp Suite, Metasploit, Nessus, Kali Linux, OpenVAS, AWS GuardDuty</w:t>
      </w:r>
    </w:p>
    <w:p w14:paraId="2498E248" w14:textId="73943E60" w:rsidR="00435783" w:rsidRPr="0028489B" w:rsidRDefault="00000000" w:rsidP="00BA21F1">
      <w:pPr>
        <w:pBdr>
          <w:top w:val="nil"/>
          <w:left w:val="nil"/>
          <w:bottom w:val="nil"/>
          <w:right w:val="nil"/>
          <w:between w:val="nil"/>
        </w:pBdr>
        <w:ind w:left="278"/>
        <w:rPr>
          <w:rFonts w:asciiTheme="minorHAnsi" w:hAnsiTheme="minorHAnsi"/>
          <w:color w:val="000000"/>
          <w:sz w:val="21"/>
          <w:szCs w:val="21"/>
        </w:rPr>
      </w:pPr>
      <w:r w:rsidRPr="0028489B">
        <w:rPr>
          <w:rFonts w:asciiTheme="minorHAnsi" w:hAnsiTheme="minorHAnsi"/>
          <w:b/>
          <w:color w:val="000000"/>
          <w:sz w:val="21"/>
          <w:szCs w:val="21"/>
        </w:rPr>
        <w:t>Certifications</w:t>
      </w:r>
      <w:r w:rsidRPr="0028489B">
        <w:rPr>
          <w:rFonts w:asciiTheme="minorHAnsi" w:hAnsiTheme="minorHAnsi"/>
          <w:color w:val="000000"/>
          <w:sz w:val="21"/>
          <w:szCs w:val="21"/>
        </w:rPr>
        <w:t xml:space="preserve">: </w:t>
      </w:r>
      <w:r w:rsidR="00BA21F1" w:rsidRPr="0028489B">
        <w:rPr>
          <w:rFonts w:asciiTheme="minorHAnsi" w:hAnsiTheme="minorHAnsi"/>
          <w:sz w:val="21"/>
          <w:szCs w:val="21"/>
        </w:rPr>
        <w:t xml:space="preserve">AWS </w:t>
      </w:r>
      <w:r w:rsidR="00A2060F">
        <w:rPr>
          <w:rFonts w:asciiTheme="minorHAnsi" w:hAnsiTheme="minorHAnsi"/>
          <w:sz w:val="21"/>
          <w:szCs w:val="21"/>
        </w:rPr>
        <w:t xml:space="preserve">Certified </w:t>
      </w:r>
      <w:r w:rsidR="00BA21F1" w:rsidRPr="0028489B">
        <w:rPr>
          <w:rFonts w:asciiTheme="minorHAnsi" w:hAnsiTheme="minorHAnsi"/>
          <w:sz w:val="21"/>
          <w:szCs w:val="21"/>
        </w:rPr>
        <w:t>S</w:t>
      </w:r>
      <w:r w:rsidR="00E66400">
        <w:rPr>
          <w:rFonts w:asciiTheme="minorHAnsi" w:hAnsiTheme="minorHAnsi"/>
          <w:sz w:val="21"/>
          <w:szCs w:val="21"/>
        </w:rPr>
        <w:t xml:space="preserve">olutions </w:t>
      </w:r>
      <w:r w:rsidR="00BA21F1" w:rsidRPr="0028489B">
        <w:rPr>
          <w:rFonts w:asciiTheme="minorHAnsi" w:hAnsiTheme="minorHAnsi"/>
          <w:sz w:val="21"/>
          <w:szCs w:val="21"/>
        </w:rPr>
        <w:t>A</w:t>
      </w:r>
      <w:r w:rsidR="00E66400">
        <w:rPr>
          <w:rFonts w:asciiTheme="minorHAnsi" w:hAnsiTheme="minorHAnsi"/>
          <w:sz w:val="21"/>
          <w:szCs w:val="21"/>
        </w:rPr>
        <w:t>rchitect</w:t>
      </w:r>
      <w:r w:rsidR="00BA21F1" w:rsidRPr="0028489B">
        <w:rPr>
          <w:rFonts w:asciiTheme="minorHAnsi" w:hAnsiTheme="minorHAnsi"/>
          <w:color w:val="000000"/>
          <w:sz w:val="21"/>
          <w:szCs w:val="21"/>
        </w:rPr>
        <w:t xml:space="preserve">, </w:t>
      </w:r>
      <w:r w:rsidRPr="0028489B">
        <w:rPr>
          <w:rFonts w:asciiTheme="minorHAnsi" w:hAnsiTheme="minorHAnsi"/>
          <w:sz w:val="21"/>
          <w:szCs w:val="21"/>
        </w:rPr>
        <w:t>AWS</w:t>
      </w:r>
      <w:r w:rsidR="00A2060F">
        <w:rPr>
          <w:rFonts w:asciiTheme="minorHAnsi" w:hAnsiTheme="minorHAnsi"/>
          <w:sz w:val="21"/>
          <w:szCs w:val="21"/>
        </w:rPr>
        <w:t xml:space="preserve"> </w:t>
      </w:r>
      <w:r w:rsidR="00A2060F">
        <w:rPr>
          <w:rFonts w:asciiTheme="minorHAnsi" w:hAnsiTheme="minorHAnsi"/>
          <w:sz w:val="21"/>
          <w:szCs w:val="21"/>
        </w:rPr>
        <w:t>Certified</w:t>
      </w:r>
      <w:r w:rsidRPr="0028489B">
        <w:rPr>
          <w:rFonts w:asciiTheme="minorHAnsi" w:hAnsiTheme="minorHAnsi"/>
          <w:sz w:val="21"/>
          <w:szCs w:val="21"/>
        </w:rPr>
        <w:t xml:space="preserve"> Cloud </w:t>
      </w:r>
      <w:r w:rsidR="00DC275F" w:rsidRPr="0028489B">
        <w:rPr>
          <w:rFonts w:asciiTheme="minorHAnsi" w:hAnsiTheme="minorHAnsi"/>
          <w:sz w:val="21"/>
          <w:szCs w:val="21"/>
        </w:rPr>
        <w:t xml:space="preserve">Practitioner, </w:t>
      </w:r>
      <w:r w:rsidR="004C6FB5">
        <w:rPr>
          <w:rFonts w:asciiTheme="minorHAnsi" w:hAnsiTheme="minorHAnsi"/>
          <w:sz w:val="21"/>
          <w:szCs w:val="21"/>
        </w:rPr>
        <w:t>AWS</w:t>
      </w:r>
      <w:r w:rsidR="00A2060F" w:rsidRPr="00A2060F">
        <w:rPr>
          <w:rFonts w:asciiTheme="minorHAnsi" w:hAnsiTheme="minorHAnsi"/>
          <w:sz w:val="21"/>
          <w:szCs w:val="21"/>
        </w:rPr>
        <w:t xml:space="preserve"> </w:t>
      </w:r>
      <w:r w:rsidR="00A2060F">
        <w:rPr>
          <w:rFonts w:asciiTheme="minorHAnsi" w:hAnsiTheme="minorHAnsi"/>
          <w:sz w:val="21"/>
          <w:szCs w:val="21"/>
        </w:rPr>
        <w:t>Certified</w:t>
      </w:r>
      <w:r w:rsidR="004C6FB5">
        <w:rPr>
          <w:rFonts w:asciiTheme="minorHAnsi" w:hAnsiTheme="minorHAnsi"/>
          <w:sz w:val="21"/>
          <w:szCs w:val="21"/>
        </w:rPr>
        <w:t xml:space="preserve"> AI </w:t>
      </w:r>
      <w:r w:rsidR="00E60CA8">
        <w:rPr>
          <w:rFonts w:asciiTheme="minorHAnsi" w:hAnsiTheme="minorHAnsi"/>
          <w:sz w:val="21"/>
          <w:szCs w:val="21"/>
        </w:rPr>
        <w:t>Practitioner,</w:t>
      </w:r>
      <w:r w:rsidR="004C6FB5">
        <w:rPr>
          <w:rFonts w:asciiTheme="minorHAnsi" w:hAnsiTheme="minorHAnsi"/>
          <w:sz w:val="21"/>
          <w:szCs w:val="21"/>
        </w:rPr>
        <w:t xml:space="preserve"> CCNA</w:t>
      </w:r>
    </w:p>
    <w:p w14:paraId="182D9D8E" w14:textId="77777777" w:rsidR="00435783" w:rsidRPr="00007A48" w:rsidRDefault="00000000">
      <w:pPr>
        <w:pStyle w:val="Heading1"/>
        <w:spacing w:before="219"/>
        <w:ind w:left="360" w:right="270"/>
        <w:rPr>
          <w:rFonts w:asciiTheme="minorHAnsi" w:hAnsiTheme="minorHAnsi"/>
          <w:color w:val="E36C0A" w:themeColor="accent6" w:themeShade="BF"/>
          <w:sz w:val="21"/>
          <w:szCs w:val="21"/>
        </w:rPr>
      </w:pPr>
      <w:r w:rsidRPr="00007A48">
        <w:rPr>
          <w:rFonts w:asciiTheme="minorHAnsi" w:hAnsiTheme="minorHAnsi"/>
          <w:color w:val="E36C0A" w:themeColor="accent6" w:themeShade="BF"/>
          <w:sz w:val="21"/>
          <w:szCs w:val="21"/>
        </w:rPr>
        <w:t>EXPERIENCE</w:t>
      </w:r>
    </w:p>
    <w:p w14:paraId="2902094F" w14:textId="77777777" w:rsidR="00435783" w:rsidRPr="0028489B" w:rsidRDefault="00000000">
      <w:pPr>
        <w:pBdr>
          <w:top w:val="nil"/>
          <w:left w:val="nil"/>
          <w:bottom w:val="nil"/>
          <w:right w:val="nil"/>
          <w:between w:val="nil"/>
        </w:pBdr>
        <w:spacing w:line="20" w:lineRule="auto"/>
        <w:ind w:left="330"/>
        <w:rPr>
          <w:rFonts w:asciiTheme="minorHAnsi" w:hAnsiTheme="minorHAnsi"/>
          <w:color w:val="000000"/>
          <w:sz w:val="21"/>
          <w:szCs w:val="21"/>
        </w:rPr>
      </w:pPr>
      <w:r w:rsidRPr="0028489B">
        <w:rPr>
          <w:rFonts w:asciiTheme="minorHAnsi" w:hAnsiTheme="minorHAnsi"/>
          <w:noProof/>
          <w:color w:val="000000"/>
          <w:sz w:val="21"/>
          <w:szCs w:val="21"/>
        </w:rPr>
        <mc:AlternateContent>
          <mc:Choice Requires="wpg">
            <w:drawing>
              <wp:inline distT="0" distB="0" distL="0" distR="0" wp14:anchorId="4320EA4B" wp14:editId="60C918B5">
                <wp:extent cx="6899275" cy="6350"/>
                <wp:effectExtent l="0" t="0" r="0" b="0"/>
                <wp:docPr id="1" name="Group 1"/>
                <wp:cNvGraphicFramePr/>
                <a:graphic xmlns:a="http://schemas.openxmlformats.org/drawingml/2006/main">
                  <a:graphicData uri="http://schemas.microsoft.com/office/word/2010/wordprocessingGroup">
                    <wpg:wgp>
                      <wpg:cNvGrpSpPr/>
                      <wpg:grpSpPr>
                        <a:xfrm>
                          <a:off x="0" y="0"/>
                          <a:ext cx="6899275" cy="6350"/>
                          <a:chOff x="1896350" y="3776825"/>
                          <a:chExt cx="6899300" cy="6350"/>
                        </a:xfrm>
                      </wpg:grpSpPr>
                      <wpg:grpSp>
                        <wpg:cNvPr id="541220882" name="Group 541220882"/>
                        <wpg:cNvGrpSpPr/>
                        <wpg:grpSpPr>
                          <a:xfrm>
                            <a:off x="1896363" y="3776825"/>
                            <a:ext cx="6899275" cy="6350"/>
                            <a:chOff x="0" y="0"/>
                            <a:chExt cx="6899275" cy="6350"/>
                          </a:xfrm>
                        </wpg:grpSpPr>
                        <wps:wsp>
                          <wps:cNvPr id="734955018" name="Rectangle 734955018"/>
                          <wps:cNvSpPr/>
                          <wps:spPr>
                            <a:xfrm>
                              <a:off x="0" y="0"/>
                              <a:ext cx="6899275" cy="6350"/>
                            </a:xfrm>
                            <a:prstGeom prst="rect">
                              <a:avLst/>
                            </a:prstGeom>
                            <a:noFill/>
                            <a:ln>
                              <a:noFill/>
                            </a:ln>
                          </wps:spPr>
                          <wps:txbx>
                            <w:txbxContent>
                              <w:p w14:paraId="691C3EAD" w14:textId="77777777" w:rsidR="00435783" w:rsidRDefault="00435783">
                                <w:pPr>
                                  <w:textDirection w:val="btLr"/>
                                </w:pPr>
                              </w:p>
                            </w:txbxContent>
                          </wps:txbx>
                          <wps:bodyPr spcFirstLastPara="1" wrap="square" lIns="91425" tIns="91425" rIns="91425" bIns="91425" anchor="ctr" anchorCtr="0">
                            <a:noAutofit/>
                          </wps:bodyPr>
                        </wps:wsp>
                        <wps:wsp>
                          <wps:cNvPr id="502852078" name="Freeform: Shape 502852078"/>
                          <wps:cNvSpPr/>
                          <wps:spPr>
                            <a:xfrm>
                              <a:off x="0" y="0"/>
                              <a:ext cx="6899275" cy="6350"/>
                            </a:xfrm>
                            <a:custGeom>
                              <a:avLst/>
                              <a:gdLst/>
                              <a:ahLst/>
                              <a:cxnLst/>
                              <a:rect l="l" t="t" r="r" b="b"/>
                              <a:pathLst>
                                <a:path w="6899275" h="6350" extrusionOk="0">
                                  <a:moveTo>
                                    <a:pt x="6898894" y="0"/>
                                  </a:moveTo>
                                  <a:lnTo>
                                    <a:pt x="0" y="0"/>
                                  </a:lnTo>
                                  <a:lnTo>
                                    <a:pt x="0" y="6350"/>
                                  </a:lnTo>
                                  <a:lnTo>
                                    <a:pt x="6898894" y="6350"/>
                                  </a:lnTo>
                                  <a:lnTo>
                                    <a:pt x="68988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4320EA4B" id="Group 1" o:spid="_x0000_s1030" style="width:543.25pt;height:.5pt;mso-position-horizontal-relative:char;mso-position-vertical-relative:line" coordorigin="18963,37768" coordsize="689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">
                <v:group id="Group 541220882" o:spid="_x0000_s1031" style="position:absolute;left:18963;top:37768;width:68993;height:63" coordsize="689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">
                  <v:rect id="Rectangle 734955018" o:spid="_x0000_s1032" style="position:absolute;width:6899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" filled="f" stroked="f">
                    <v:textbox inset="2.53958mm,2.53958mm,2.53958mm,2.53958mm">
                      <w:txbxContent>
                        <w:p w14:paraId="691C3EAD" w14:textId="77777777" w:rsidR="00435783" w:rsidRDefault="00435783">
                          <w:pPr>
                            <w:textDirection w:val="btLr"/>
                          </w:pPr>
                        </w:p>
                      </w:txbxContent>
                    </v:textbox>
                  </v:rect>
                  <v:shape id="Freeform: Shape 502852078" o:spid="_x0000_s1033" style="position:absolute;width:68992;height:63;visibility:visible;mso-wrap-style:square;v-text-anchor:middle" coordsize="6899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" path="m6898894,l,,,6350r6898894,l6898894,xe" fillcolor="black" stroked="f">
                    <v:path arrowok="t" o:extrusionok="f"/>
                  </v:shape>
                </v:group>
                <w10:anchorlock/>
              </v:group>
            </w:pict>
          </mc:Fallback>
        </mc:AlternateContent>
      </w:r>
    </w:p>
    <w:p w14:paraId="4E2BE26E" w14:textId="7F1F79F8" w:rsidR="00435783" w:rsidRPr="0028489B" w:rsidRDefault="00DC275F" w:rsidP="00DC275F">
      <w:pPr>
        <w:tabs>
          <w:tab w:val="left" w:pos="9233"/>
        </w:tabs>
        <w:spacing w:line="224" w:lineRule="auto"/>
        <w:ind w:left="322" w:right="90" w:hanging="52"/>
        <w:rPr>
          <w:rFonts w:asciiTheme="minorHAnsi" w:hAnsiTheme="minorHAnsi"/>
          <w:color w:val="000000"/>
          <w:sz w:val="21"/>
          <w:szCs w:val="21"/>
        </w:rPr>
      </w:pPr>
      <w:r w:rsidRPr="0028489B">
        <w:rPr>
          <w:rFonts w:asciiTheme="minorHAnsi" w:hAnsiTheme="minorHAnsi"/>
          <w:b/>
          <w:sz w:val="21"/>
          <w:szCs w:val="21"/>
        </w:rPr>
        <w:t xml:space="preserve"> </w:t>
      </w:r>
      <w:r w:rsidR="00E942DA">
        <w:rPr>
          <w:rFonts w:asciiTheme="minorHAnsi" w:hAnsiTheme="minorHAnsi"/>
          <w:b/>
          <w:sz w:val="21"/>
          <w:szCs w:val="21"/>
        </w:rPr>
        <w:t xml:space="preserve">Senior </w:t>
      </w:r>
      <w:r w:rsidR="00BA21F1" w:rsidRPr="0028489B">
        <w:rPr>
          <w:rFonts w:asciiTheme="minorHAnsi" w:hAnsiTheme="minorHAnsi"/>
          <w:b/>
          <w:sz w:val="21"/>
          <w:szCs w:val="21"/>
        </w:rPr>
        <w:t>Technical Support Advisor</w:t>
      </w:r>
      <w:r w:rsidRPr="0028489B">
        <w:rPr>
          <w:rFonts w:asciiTheme="minorHAnsi" w:hAnsiTheme="minorHAnsi"/>
          <w:b/>
          <w:sz w:val="21"/>
          <w:szCs w:val="21"/>
        </w:rPr>
        <w:t xml:space="preserve"> | </w:t>
      </w:r>
      <w:r w:rsidR="00BA21F1" w:rsidRPr="0028489B">
        <w:rPr>
          <w:rFonts w:asciiTheme="minorHAnsi" w:hAnsiTheme="minorHAnsi"/>
          <w:b/>
          <w:sz w:val="21"/>
          <w:szCs w:val="21"/>
        </w:rPr>
        <w:t>Concentrix</w:t>
      </w:r>
      <w:r w:rsidR="001B7F7E" w:rsidRPr="0028489B">
        <w:rPr>
          <w:rFonts w:asciiTheme="minorHAnsi" w:hAnsiTheme="minorHAnsi"/>
          <w:b/>
          <w:sz w:val="21"/>
          <w:szCs w:val="21"/>
        </w:rPr>
        <w:t xml:space="preserve"> </w:t>
      </w:r>
      <w:r w:rsidRPr="0028489B">
        <w:rPr>
          <w:rFonts w:asciiTheme="minorHAnsi" w:hAnsiTheme="minorHAnsi"/>
          <w:sz w:val="21"/>
          <w:szCs w:val="21"/>
        </w:rPr>
        <w:t>|</w:t>
      </w:r>
      <w:r w:rsidR="00BA21F1" w:rsidRPr="0028489B">
        <w:rPr>
          <w:rFonts w:asciiTheme="minorHAnsi" w:hAnsiTheme="minorHAnsi"/>
          <w:sz w:val="21"/>
          <w:szCs w:val="21"/>
        </w:rPr>
        <w:t xml:space="preserve"> Ontario</w:t>
      </w:r>
      <w:r w:rsidRPr="0028489B">
        <w:rPr>
          <w:rFonts w:asciiTheme="minorHAnsi" w:hAnsiTheme="minorHAnsi"/>
          <w:sz w:val="21"/>
          <w:szCs w:val="21"/>
        </w:rPr>
        <w:t xml:space="preserve">, </w:t>
      </w:r>
      <w:r w:rsidR="00BA21F1" w:rsidRPr="0028489B">
        <w:rPr>
          <w:rFonts w:asciiTheme="minorHAnsi" w:hAnsiTheme="minorHAnsi"/>
          <w:sz w:val="21"/>
          <w:szCs w:val="21"/>
        </w:rPr>
        <w:t xml:space="preserve">Canada                               </w:t>
      </w:r>
      <w:r w:rsidRPr="0028489B">
        <w:rPr>
          <w:rFonts w:asciiTheme="minorHAnsi" w:hAnsiTheme="minorHAnsi"/>
          <w:sz w:val="21"/>
          <w:szCs w:val="21"/>
        </w:rPr>
        <w:t xml:space="preserve">                       </w:t>
      </w:r>
      <w:r w:rsidR="00BA21F1" w:rsidRPr="0028489B">
        <w:rPr>
          <w:rFonts w:asciiTheme="minorHAnsi" w:hAnsiTheme="minorHAnsi"/>
          <w:b/>
          <w:sz w:val="21"/>
          <w:szCs w:val="21"/>
        </w:rPr>
        <w:t>Septem</w:t>
      </w:r>
      <w:r w:rsidRPr="0028489B">
        <w:rPr>
          <w:rFonts w:asciiTheme="minorHAnsi" w:hAnsiTheme="minorHAnsi"/>
          <w:b/>
          <w:sz w:val="21"/>
          <w:szCs w:val="21"/>
        </w:rPr>
        <w:t>ber 2024 -</w:t>
      </w:r>
      <w:r w:rsidR="00203FE5">
        <w:rPr>
          <w:rFonts w:asciiTheme="minorHAnsi" w:hAnsiTheme="minorHAnsi"/>
          <w:b/>
          <w:sz w:val="21"/>
          <w:szCs w:val="21"/>
        </w:rPr>
        <w:t xml:space="preserve"> </w:t>
      </w:r>
      <w:r w:rsidRPr="0028489B">
        <w:rPr>
          <w:rFonts w:asciiTheme="minorHAnsi" w:hAnsiTheme="minorHAnsi"/>
          <w:b/>
          <w:sz w:val="21"/>
          <w:szCs w:val="21"/>
        </w:rPr>
        <w:t>Present</w:t>
      </w:r>
    </w:p>
    <w:p w14:paraId="2EFB6514" w14:textId="77777777" w:rsidR="008A06DB" w:rsidRPr="008A06DB" w:rsidRDefault="008A06DB" w:rsidP="008A06DB">
      <w:pPr>
        <w:pStyle w:val="ListParagraph"/>
        <w:numPr>
          <w:ilvl w:val="0"/>
          <w:numId w:val="1"/>
        </w:numPr>
        <w:tabs>
          <w:tab w:val="left" w:pos="575"/>
        </w:tabs>
        <w:spacing w:before="62"/>
        <w:ind w:right="223"/>
        <w:jc w:val="both"/>
        <w:rPr>
          <w:rFonts w:asciiTheme="minorHAnsi" w:hAnsiTheme="minorHAnsi"/>
          <w:sz w:val="21"/>
          <w:szCs w:val="21"/>
        </w:rPr>
      </w:pPr>
      <w:r w:rsidRPr="008A06DB">
        <w:rPr>
          <w:rFonts w:asciiTheme="minorHAnsi" w:hAnsiTheme="minorHAnsi"/>
          <w:sz w:val="21"/>
          <w:szCs w:val="21"/>
          <w:lang w:bidi="gu-IN"/>
        </w:rPr>
        <w:t xml:space="preserve">Delivered Tier 1 and Tier 2 technical support to over </w:t>
      </w:r>
      <w:r w:rsidRPr="008A06DB">
        <w:rPr>
          <w:rFonts w:asciiTheme="minorHAnsi" w:hAnsiTheme="minorHAnsi"/>
          <w:b/>
          <w:bCs/>
          <w:sz w:val="21"/>
          <w:szCs w:val="21"/>
          <w:lang w:bidi="gu-IN"/>
        </w:rPr>
        <w:t>300 enterprise clients monthly</w:t>
      </w:r>
      <w:r w:rsidRPr="008A06DB">
        <w:rPr>
          <w:rFonts w:asciiTheme="minorHAnsi" w:hAnsiTheme="minorHAnsi"/>
          <w:sz w:val="21"/>
          <w:szCs w:val="21"/>
          <w:lang w:bidi="gu-IN"/>
        </w:rPr>
        <w:t xml:space="preserve">, addressing complex OS, hardware, and software issues across Windows and Linux-based environments; consistently maintained a </w:t>
      </w:r>
      <w:r w:rsidRPr="008A06DB">
        <w:rPr>
          <w:rFonts w:asciiTheme="minorHAnsi" w:hAnsiTheme="minorHAnsi"/>
          <w:b/>
          <w:bCs/>
          <w:sz w:val="21"/>
          <w:szCs w:val="21"/>
          <w:lang w:bidi="gu-IN"/>
        </w:rPr>
        <w:t>95%+ first-contact resolution rate</w:t>
      </w:r>
      <w:r w:rsidRPr="008A06DB">
        <w:rPr>
          <w:rFonts w:asciiTheme="minorHAnsi" w:hAnsiTheme="minorHAnsi"/>
          <w:sz w:val="21"/>
          <w:szCs w:val="21"/>
          <w:lang w:bidi="gu-IN"/>
        </w:rPr>
        <w:t>.</w:t>
      </w:r>
    </w:p>
    <w:p w14:paraId="58229BF1" w14:textId="77777777" w:rsidR="008A06DB" w:rsidRPr="008A06DB" w:rsidRDefault="008A06DB" w:rsidP="008A06DB">
      <w:pPr>
        <w:pStyle w:val="ListParagraph"/>
        <w:numPr>
          <w:ilvl w:val="0"/>
          <w:numId w:val="1"/>
        </w:numPr>
        <w:tabs>
          <w:tab w:val="left" w:pos="575"/>
        </w:tabs>
        <w:spacing w:before="62"/>
        <w:ind w:right="223"/>
        <w:jc w:val="both"/>
        <w:rPr>
          <w:rFonts w:asciiTheme="minorHAnsi" w:hAnsiTheme="minorHAnsi"/>
          <w:sz w:val="21"/>
          <w:szCs w:val="21"/>
        </w:rPr>
      </w:pPr>
      <w:r w:rsidRPr="008A06DB">
        <w:rPr>
          <w:rFonts w:asciiTheme="minorHAnsi" w:hAnsiTheme="minorHAnsi"/>
          <w:sz w:val="21"/>
          <w:szCs w:val="21"/>
          <w:lang w:bidi="gu-IN"/>
        </w:rPr>
        <w:t xml:space="preserve">Utilized </w:t>
      </w:r>
      <w:r w:rsidRPr="008A06DB">
        <w:rPr>
          <w:rFonts w:asciiTheme="minorHAnsi" w:hAnsiTheme="minorHAnsi"/>
          <w:b/>
          <w:bCs/>
          <w:sz w:val="21"/>
          <w:szCs w:val="21"/>
          <w:lang w:bidi="gu-IN"/>
        </w:rPr>
        <w:t>remote support tools</w:t>
      </w:r>
      <w:r w:rsidRPr="008A06DB">
        <w:rPr>
          <w:rFonts w:asciiTheme="minorHAnsi" w:hAnsiTheme="minorHAnsi"/>
          <w:sz w:val="21"/>
          <w:szCs w:val="21"/>
          <w:lang w:bidi="gu-IN"/>
        </w:rPr>
        <w:t xml:space="preserve">, proprietary diagnostics, and </w:t>
      </w:r>
      <w:r w:rsidRPr="008A06DB">
        <w:rPr>
          <w:rFonts w:asciiTheme="minorHAnsi" w:hAnsiTheme="minorHAnsi"/>
          <w:b/>
          <w:bCs/>
          <w:sz w:val="21"/>
          <w:szCs w:val="21"/>
          <w:lang w:bidi="gu-IN"/>
        </w:rPr>
        <w:t>ITSM platforms</w:t>
      </w:r>
      <w:r w:rsidRPr="008A06DB">
        <w:rPr>
          <w:rFonts w:asciiTheme="minorHAnsi" w:hAnsiTheme="minorHAnsi"/>
          <w:sz w:val="21"/>
          <w:szCs w:val="21"/>
          <w:lang w:bidi="gu-IN"/>
        </w:rPr>
        <w:t xml:space="preserve"> such as </w:t>
      </w:r>
      <w:r w:rsidRPr="008A06DB">
        <w:rPr>
          <w:rFonts w:asciiTheme="minorHAnsi" w:hAnsiTheme="minorHAnsi"/>
          <w:b/>
          <w:bCs/>
          <w:sz w:val="21"/>
          <w:szCs w:val="21"/>
          <w:lang w:bidi="gu-IN"/>
        </w:rPr>
        <w:t>Salesforce and ServiceNow</w:t>
      </w:r>
      <w:r w:rsidRPr="008A06DB">
        <w:rPr>
          <w:rFonts w:asciiTheme="minorHAnsi" w:hAnsiTheme="minorHAnsi"/>
          <w:sz w:val="21"/>
          <w:szCs w:val="21"/>
          <w:lang w:bidi="gu-IN"/>
        </w:rPr>
        <w:t xml:space="preserve"> to manage ticketing workflows, ensuring </w:t>
      </w:r>
      <w:r w:rsidRPr="008A06DB">
        <w:rPr>
          <w:rFonts w:asciiTheme="minorHAnsi" w:hAnsiTheme="minorHAnsi"/>
          <w:b/>
          <w:bCs/>
          <w:sz w:val="21"/>
          <w:szCs w:val="21"/>
          <w:lang w:bidi="gu-IN"/>
        </w:rPr>
        <w:t>SLA adherence</w:t>
      </w:r>
      <w:r w:rsidRPr="008A06DB">
        <w:rPr>
          <w:rFonts w:asciiTheme="minorHAnsi" w:hAnsiTheme="minorHAnsi"/>
          <w:sz w:val="21"/>
          <w:szCs w:val="21"/>
          <w:lang w:bidi="gu-IN"/>
        </w:rPr>
        <w:t xml:space="preserve"> and complete incident lifecycle resolution.</w:t>
      </w:r>
    </w:p>
    <w:p w14:paraId="28D91762" w14:textId="77777777" w:rsidR="008A06DB" w:rsidRPr="008A06DB" w:rsidRDefault="008A06DB" w:rsidP="008A06DB">
      <w:pPr>
        <w:pStyle w:val="ListParagraph"/>
        <w:numPr>
          <w:ilvl w:val="0"/>
          <w:numId w:val="1"/>
        </w:numPr>
        <w:tabs>
          <w:tab w:val="left" w:pos="575"/>
        </w:tabs>
        <w:spacing w:before="62"/>
        <w:ind w:right="223"/>
        <w:jc w:val="both"/>
        <w:rPr>
          <w:rFonts w:asciiTheme="minorHAnsi" w:hAnsiTheme="minorHAnsi"/>
          <w:sz w:val="21"/>
          <w:szCs w:val="21"/>
        </w:rPr>
      </w:pPr>
      <w:r w:rsidRPr="008A06DB">
        <w:rPr>
          <w:rFonts w:asciiTheme="minorHAnsi" w:hAnsiTheme="minorHAnsi"/>
          <w:sz w:val="21"/>
          <w:szCs w:val="21"/>
          <w:lang w:bidi="gu-IN"/>
        </w:rPr>
        <w:t xml:space="preserve">Actively managed and prioritized up to </w:t>
      </w:r>
      <w:r w:rsidRPr="008A06DB">
        <w:rPr>
          <w:rFonts w:asciiTheme="minorHAnsi" w:hAnsiTheme="minorHAnsi"/>
          <w:b/>
          <w:bCs/>
          <w:sz w:val="21"/>
          <w:szCs w:val="21"/>
          <w:lang w:bidi="gu-IN"/>
        </w:rPr>
        <w:t>40 support tickets daily</w:t>
      </w:r>
      <w:r w:rsidRPr="008A06DB">
        <w:rPr>
          <w:rFonts w:asciiTheme="minorHAnsi" w:hAnsiTheme="minorHAnsi"/>
          <w:sz w:val="21"/>
          <w:szCs w:val="21"/>
          <w:lang w:bidi="gu-IN"/>
        </w:rPr>
        <w:t xml:space="preserve">, implementing efficient </w:t>
      </w:r>
      <w:r w:rsidRPr="008A06DB">
        <w:rPr>
          <w:rFonts w:asciiTheme="minorHAnsi" w:hAnsiTheme="minorHAnsi"/>
          <w:b/>
          <w:bCs/>
          <w:sz w:val="21"/>
          <w:szCs w:val="21"/>
          <w:lang w:bidi="gu-IN"/>
        </w:rPr>
        <w:t>issue triaging</w:t>
      </w:r>
      <w:r w:rsidRPr="008A06DB">
        <w:rPr>
          <w:rFonts w:asciiTheme="minorHAnsi" w:hAnsiTheme="minorHAnsi"/>
          <w:sz w:val="21"/>
          <w:szCs w:val="21"/>
          <w:lang w:bidi="gu-IN"/>
        </w:rPr>
        <w:t xml:space="preserve">, escalation processes, and follow-up documentation to reduce </w:t>
      </w:r>
      <w:r w:rsidRPr="008A06DB">
        <w:rPr>
          <w:rFonts w:asciiTheme="minorHAnsi" w:hAnsiTheme="minorHAnsi"/>
          <w:b/>
          <w:bCs/>
          <w:sz w:val="21"/>
          <w:szCs w:val="21"/>
          <w:lang w:bidi="gu-IN"/>
        </w:rPr>
        <w:t>average resolution time by 20%</w:t>
      </w:r>
      <w:r w:rsidRPr="008A06DB">
        <w:rPr>
          <w:rFonts w:asciiTheme="minorHAnsi" w:hAnsiTheme="minorHAnsi"/>
          <w:sz w:val="21"/>
          <w:szCs w:val="21"/>
          <w:lang w:bidi="gu-IN"/>
        </w:rPr>
        <w:t>.</w:t>
      </w:r>
    </w:p>
    <w:p w14:paraId="56581A27" w14:textId="77777777" w:rsidR="008A06DB" w:rsidRPr="008A06DB" w:rsidRDefault="008A06DB" w:rsidP="008A06DB">
      <w:pPr>
        <w:pStyle w:val="ListParagraph"/>
        <w:numPr>
          <w:ilvl w:val="0"/>
          <w:numId w:val="1"/>
        </w:numPr>
        <w:tabs>
          <w:tab w:val="left" w:pos="575"/>
        </w:tabs>
        <w:spacing w:before="62"/>
        <w:ind w:right="223"/>
        <w:jc w:val="both"/>
        <w:rPr>
          <w:rFonts w:asciiTheme="minorHAnsi" w:hAnsiTheme="minorHAnsi"/>
          <w:sz w:val="21"/>
          <w:szCs w:val="21"/>
        </w:rPr>
      </w:pPr>
      <w:r w:rsidRPr="008A06DB">
        <w:rPr>
          <w:rFonts w:asciiTheme="minorHAnsi" w:hAnsiTheme="minorHAnsi"/>
          <w:sz w:val="21"/>
          <w:szCs w:val="21"/>
          <w:lang w:bidi="gu-IN"/>
        </w:rPr>
        <w:t xml:space="preserve">Collaborated with internal engineering and infrastructure teams to resolve </w:t>
      </w:r>
      <w:r w:rsidRPr="008A06DB">
        <w:rPr>
          <w:rFonts w:asciiTheme="minorHAnsi" w:hAnsiTheme="minorHAnsi"/>
          <w:b/>
          <w:bCs/>
          <w:sz w:val="21"/>
          <w:szCs w:val="21"/>
          <w:lang w:bidi="gu-IN"/>
        </w:rPr>
        <w:t>high-impact technical incidents</w:t>
      </w:r>
      <w:r w:rsidRPr="008A06DB">
        <w:rPr>
          <w:rFonts w:asciiTheme="minorHAnsi" w:hAnsiTheme="minorHAnsi"/>
          <w:sz w:val="21"/>
          <w:szCs w:val="21"/>
          <w:lang w:bidi="gu-IN"/>
        </w:rPr>
        <w:t>, contributing to improved system uptime, reduced service interruptions, and optimized team performance metrics.</w:t>
      </w:r>
    </w:p>
    <w:p w14:paraId="4A0DAA4A" w14:textId="77777777" w:rsidR="008A06DB" w:rsidRPr="008A06DB" w:rsidRDefault="008A06DB" w:rsidP="008A06DB">
      <w:pPr>
        <w:pStyle w:val="ListParagraph"/>
        <w:numPr>
          <w:ilvl w:val="0"/>
          <w:numId w:val="1"/>
        </w:numPr>
        <w:tabs>
          <w:tab w:val="left" w:pos="575"/>
        </w:tabs>
        <w:spacing w:before="62"/>
        <w:ind w:right="223"/>
        <w:jc w:val="both"/>
        <w:rPr>
          <w:rFonts w:asciiTheme="minorHAnsi" w:hAnsiTheme="minorHAnsi"/>
          <w:sz w:val="21"/>
          <w:szCs w:val="21"/>
        </w:rPr>
      </w:pPr>
      <w:r w:rsidRPr="008A06DB">
        <w:rPr>
          <w:rFonts w:asciiTheme="minorHAnsi" w:hAnsiTheme="minorHAnsi"/>
          <w:sz w:val="21"/>
          <w:szCs w:val="21"/>
          <w:lang w:bidi="gu-IN"/>
        </w:rPr>
        <w:t xml:space="preserve">Documented recurring issues, contributed to </w:t>
      </w:r>
      <w:r w:rsidRPr="008A06DB">
        <w:rPr>
          <w:rFonts w:asciiTheme="minorHAnsi" w:hAnsiTheme="minorHAnsi"/>
          <w:b/>
          <w:bCs/>
          <w:sz w:val="21"/>
          <w:szCs w:val="21"/>
          <w:lang w:bidi="gu-IN"/>
        </w:rPr>
        <w:t>internal knowledge base articles</w:t>
      </w:r>
      <w:r w:rsidRPr="008A06DB">
        <w:rPr>
          <w:rFonts w:asciiTheme="minorHAnsi" w:hAnsiTheme="minorHAnsi"/>
          <w:sz w:val="21"/>
          <w:szCs w:val="21"/>
          <w:lang w:bidi="gu-IN"/>
        </w:rPr>
        <w:t>, and participated in peer training initiatives to accelerate onboarding and elevate overall support standards.</w:t>
      </w:r>
    </w:p>
    <w:p w14:paraId="544EF89F" w14:textId="073B65DE" w:rsidR="00435783" w:rsidRPr="0028489B" w:rsidRDefault="001F0D05" w:rsidP="00DC275F">
      <w:pPr>
        <w:tabs>
          <w:tab w:val="left" w:pos="9315"/>
        </w:tabs>
        <w:spacing w:before="227" w:line="234" w:lineRule="auto"/>
        <w:ind w:left="270" w:right="180"/>
        <w:rPr>
          <w:rFonts w:asciiTheme="minorHAnsi" w:hAnsiTheme="minorHAnsi"/>
          <w:b/>
          <w:sz w:val="21"/>
          <w:szCs w:val="21"/>
        </w:rPr>
      </w:pPr>
      <w:r w:rsidRPr="0028489B">
        <w:rPr>
          <w:rFonts w:asciiTheme="minorHAnsi" w:hAnsiTheme="minorHAnsi"/>
          <w:b/>
          <w:sz w:val="21"/>
          <w:szCs w:val="21"/>
        </w:rPr>
        <w:t>Cloud Engineer</w:t>
      </w:r>
      <w:r w:rsidR="00DC275F" w:rsidRPr="0028489B">
        <w:rPr>
          <w:rFonts w:asciiTheme="minorHAnsi" w:hAnsiTheme="minorHAnsi"/>
          <w:sz w:val="21"/>
          <w:szCs w:val="21"/>
        </w:rPr>
        <w:t xml:space="preserve">| </w:t>
      </w:r>
      <w:r w:rsidRPr="0028489B">
        <w:rPr>
          <w:rFonts w:asciiTheme="minorHAnsi" w:hAnsiTheme="minorHAnsi"/>
          <w:b/>
          <w:sz w:val="21"/>
          <w:szCs w:val="21"/>
        </w:rPr>
        <w:t>Drive-Sec Technologies</w:t>
      </w:r>
      <w:r w:rsidR="00DC275F" w:rsidRPr="0028489B">
        <w:rPr>
          <w:rFonts w:asciiTheme="minorHAnsi" w:hAnsiTheme="minorHAnsi"/>
          <w:b/>
          <w:sz w:val="21"/>
          <w:szCs w:val="21"/>
        </w:rPr>
        <w:t xml:space="preserve"> | </w:t>
      </w:r>
      <w:r w:rsidRPr="0028489B">
        <w:rPr>
          <w:rFonts w:asciiTheme="minorHAnsi" w:hAnsiTheme="minorHAnsi"/>
          <w:sz w:val="21"/>
          <w:szCs w:val="21"/>
        </w:rPr>
        <w:t xml:space="preserve">India </w:t>
      </w:r>
      <w:r w:rsidR="00DC275F" w:rsidRPr="0028489B">
        <w:rPr>
          <w:rFonts w:asciiTheme="minorHAnsi" w:hAnsiTheme="minorHAnsi"/>
          <w:sz w:val="21"/>
          <w:szCs w:val="21"/>
        </w:rPr>
        <w:t xml:space="preserve">                                                     </w:t>
      </w:r>
      <w:r w:rsidR="009F6BE1" w:rsidRPr="0028489B">
        <w:rPr>
          <w:rFonts w:asciiTheme="minorHAnsi" w:hAnsiTheme="minorHAnsi"/>
          <w:sz w:val="21"/>
          <w:szCs w:val="21"/>
        </w:rPr>
        <w:t xml:space="preserve">                         </w:t>
      </w:r>
      <w:r w:rsidR="00674815">
        <w:rPr>
          <w:rFonts w:asciiTheme="minorHAnsi" w:hAnsiTheme="minorHAnsi"/>
          <w:b/>
          <w:sz w:val="21"/>
          <w:szCs w:val="21"/>
        </w:rPr>
        <w:t>August</w:t>
      </w:r>
      <w:r w:rsidR="00DC275F" w:rsidRPr="0028489B">
        <w:rPr>
          <w:rFonts w:asciiTheme="minorHAnsi" w:hAnsiTheme="minorHAnsi"/>
          <w:b/>
          <w:sz w:val="21"/>
          <w:szCs w:val="21"/>
        </w:rPr>
        <w:t xml:space="preserve"> 20</w:t>
      </w:r>
      <w:r w:rsidR="009F6BE1" w:rsidRPr="0028489B">
        <w:rPr>
          <w:rFonts w:asciiTheme="minorHAnsi" w:hAnsiTheme="minorHAnsi"/>
          <w:b/>
          <w:sz w:val="21"/>
          <w:szCs w:val="21"/>
        </w:rPr>
        <w:t>21</w:t>
      </w:r>
      <w:r w:rsidR="00DC275F" w:rsidRPr="0028489B">
        <w:rPr>
          <w:rFonts w:asciiTheme="minorHAnsi" w:hAnsiTheme="minorHAnsi"/>
          <w:b/>
          <w:sz w:val="21"/>
          <w:szCs w:val="21"/>
        </w:rPr>
        <w:t xml:space="preserve"> - </w:t>
      </w:r>
      <w:r w:rsidR="009F6BE1" w:rsidRPr="0028489B">
        <w:rPr>
          <w:rFonts w:asciiTheme="minorHAnsi" w:hAnsiTheme="minorHAnsi"/>
          <w:b/>
          <w:sz w:val="21"/>
          <w:szCs w:val="21"/>
        </w:rPr>
        <w:t>November</w:t>
      </w:r>
      <w:r w:rsidR="00DC275F" w:rsidRPr="0028489B">
        <w:rPr>
          <w:rFonts w:asciiTheme="minorHAnsi" w:hAnsiTheme="minorHAnsi"/>
          <w:b/>
          <w:sz w:val="21"/>
          <w:szCs w:val="21"/>
        </w:rPr>
        <w:t xml:space="preserve"> 202</w:t>
      </w:r>
      <w:r w:rsidR="009F6BE1" w:rsidRPr="0028489B">
        <w:rPr>
          <w:rFonts w:asciiTheme="minorHAnsi" w:hAnsiTheme="minorHAnsi"/>
          <w:b/>
          <w:sz w:val="21"/>
          <w:szCs w:val="21"/>
        </w:rPr>
        <w:t>2</w:t>
      </w:r>
    </w:p>
    <w:p w14:paraId="66DC532D" w14:textId="77777777" w:rsidR="00B02F52" w:rsidRPr="00B02F52" w:rsidRDefault="00B02F52" w:rsidP="00B02F52">
      <w:pPr>
        <w:pStyle w:val="ListParagraph"/>
        <w:numPr>
          <w:ilvl w:val="0"/>
          <w:numId w:val="1"/>
        </w:numPr>
        <w:tabs>
          <w:tab w:val="left" w:pos="575"/>
        </w:tabs>
        <w:spacing w:before="103"/>
        <w:ind w:right="223"/>
        <w:jc w:val="both"/>
        <w:rPr>
          <w:rFonts w:asciiTheme="minorHAnsi" w:hAnsiTheme="minorHAnsi"/>
          <w:sz w:val="21"/>
          <w:szCs w:val="21"/>
        </w:rPr>
      </w:pPr>
      <w:r w:rsidRPr="00B02F52">
        <w:rPr>
          <w:rFonts w:asciiTheme="minorHAnsi" w:hAnsiTheme="minorHAnsi"/>
          <w:sz w:val="21"/>
          <w:szCs w:val="21"/>
          <w:lang w:bidi="gu-IN"/>
        </w:rPr>
        <w:t xml:space="preserve">Delivered operational support across </w:t>
      </w:r>
      <w:r w:rsidRPr="00B02F52">
        <w:rPr>
          <w:rFonts w:asciiTheme="minorHAnsi" w:hAnsiTheme="minorHAnsi"/>
          <w:b/>
          <w:bCs/>
          <w:sz w:val="21"/>
          <w:szCs w:val="21"/>
          <w:lang w:bidi="gu-IN"/>
        </w:rPr>
        <w:t>AWS and Azure cloud environments</w:t>
      </w:r>
      <w:r w:rsidRPr="00B02F52">
        <w:rPr>
          <w:rFonts w:asciiTheme="minorHAnsi" w:hAnsiTheme="minorHAnsi"/>
          <w:sz w:val="21"/>
          <w:szCs w:val="21"/>
          <w:lang w:bidi="gu-IN"/>
        </w:rPr>
        <w:t>, assisting in deployment, configuration, and performance monitoring of cloud infrastructure components.</w:t>
      </w:r>
    </w:p>
    <w:p w14:paraId="34D6F8DF" w14:textId="17976E1B" w:rsidR="00B02F52" w:rsidRPr="00B02F52" w:rsidRDefault="00B02F52" w:rsidP="00B02F52">
      <w:pPr>
        <w:pStyle w:val="ListParagraph"/>
        <w:numPr>
          <w:ilvl w:val="0"/>
          <w:numId w:val="1"/>
        </w:numPr>
        <w:tabs>
          <w:tab w:val="left" w:pos="575"/>
        </w:tabs>
        <w:spacing w:before="103"/>
        <w:ind w:right="223"/>
        <w:jc w:val="both"/>
        <w:rPr>
          <w:rFonts w:asciiTheme="minorHAnsi" w:hAnsiTheme="minorHAnsi"/>
          <w:sz w:val="21"/>
          <w:szCs w:val="21"/>
        </w:rPr>
      </w:pPr>
      <w:r w:rsidRPr="00B02F52">
        <w:rPr>
          <w:rFonts w:asciiTheme="minorHAnsi" w:hAnsiTheme="minorHAnsi"/>
          <w:sz w:val="21"/>
          <w:szCs w:val="21"/>
          <w:lang w:bidi="gu-IN"/>
        </w:rPr>
        <w:t xml:space="preserve">Collaborated with cloud architects to build and secure </w:t>
      </w:r>
      <w:r w:rsidRPr="00B02F52">
        <w:rPr>
          <w:rFonts w:asciiTheme="minorHAnsi" w:hAnsiTheme="minorHAnsi"/>
          <w:b/>
          <w:bCs/>
          <w:sz w:val="21"/>
          <w:szCs w:val="21"/>
          <w:lang w:bidi="gu-IN"/>
        </w:rPr>
        <w:t>custom VPC architectures</w:t>
      </w:r>
      <w:r w:rsidRPr="00B02F52">
        <w:rPr>
          <w:rFonts w:asciiTheme="minorHAnsi" w:hAnsiTheme="minorHAnsi"/>
          <w:sz w:val="21"/>
          <w:szCs w:val="21"/>
          <w:lang w:bidi="gu-IN"/>
        </w:rPr>
        <w:t xml:space="preserve">, integrating hybrid networks through </w:t>
      </w:r>
      <w:r w:rsidRPr="00B02F52">
        <w:rPr>
          <w:rFonts w:asciiTheme="minorHAnsi" w:hAnsiTheme="minorHAnsi"/>
          <w:b/>
          <w:bCs/>
          <w:sz w:val="21"/>
          <w:szCs w:val="21"/>
          <w:lang w:bidi="gu-IN"/>
        </w:rPr>
        <w:t>NAT gateways</w:t>
      </w:r>
      <w:r w:rsidRPr="00B02F52">
        <w:rPr>
          <w:rFonts w:asciiTheme="minorHAnsi" w:hAnsiTheme="minorHAnsi"/>
          <w:sz w:val="21"/>
          <w:szCs w:val="21"/>
          <w:lang w:bidi="gu-IN"/>
        </w:rPr>
        <w:t xml:space="preserve">, </w:t>
      </w:r>
      <w:r w:rsidRPr="00B02F52">
        <w:rPr>
          <w:rFonts w:asciiTheme="minorHAnsi" w:hAnsiTheme="minorHAnsi"/>
          <w:b/>
          <w:bCs/>
          <w:sz w:val="21"/>
          <w:szCs w:val="21"/>
          <w:lang w:bidi="gu-IN"/>
        </w:rPr>
        <w:t>routing tables</w:t>
      </w:r>
      <w:r w:rsidRPr="00B02F52">
        <w:rPr>
          <w:rFonts w:asciiTheme="minorHAnsi" w:hAnsiTheme="minorHAnsi"/>
          <w:sz w:val="21"/>
          <w:szCs w:val="21"/>
          <w:lang w:bidi="gu-IN"/>
        </w:rPr>
        <w:t xml:space="preserve">, and </w:t>
      </w:r>
      <w:r w:rsidRPr="00B02F52">
        <w:rPr>
          <w:rFonts w:asciiTheme="minorHAnsi" w:hAnsiTheme="minorHAnsi"/>
          <w:b/>
          <w:bCs/>
          <w:sz w:val="21"/>
          <w:szCs w:val="21"/>
          <w:lang w:bidi="gu-IN"/>
        </w:rPr>
        <w:t>IPsec VPN tunnels</w:t>
      </w:r>
      <w:r w:rsidRPr="00B02F52">
        <w:rPr>
          <w:rFonts w:asciiTheme="minorHAnsi" w:hAnsiTheme="minorHAnsi"/>
          <w:sz w:val="21"/>
          <w:szCs w:val="21"/>
          <w:lang w:bidi="gu-IN"/>
        </w:rPr>
        <w:t>.</w:t>
      </w:r>
    </w:p>
    <w:p w14:paraId="258E90B7" w14:textId="77777777" w:rsidR="00B02F52" w:rsidRPr="00B02F52" w:rsidRDefault="00B02F52" w:rsidP="00B02F52">
      <w:pPr>
        <w:pStyle w:val="ListParagraph"/>
        <w:widowControl/>
        <w:numPr>
          <w:ilvl w:val="0"/>
          <w:numId w:val="1"/>
        </w:numPr>
        <w:autoSpaceDE/>
        <w:spacing w:before="100" w:beforeAutospacing="1" w:after="100" w:afterAutospacing="1"/>
        <w:rPr>
          <w:rFonts w:asciiTheme="minorHAnsi" w:hAnsiTheme="minorHAnsi"/>
          <w:sz w:val="21"/>
          <w:szCs w:val="21"/>
          <w:lang w:bidi="gu-IN"/>
        </w:rPr>
      </w:pPr>
      <w:r w:rsidRPr="00B02F52">
        <w:rPr>
          <w:rFonts w:asciiTheme="minorHAnsi" w:hAnsiTheme="minorHAnsi"/>
          <w:sz w:val="21"/>
          <w:szCs w:val="21"/>
          <w:lang w:bidi="gu-IN"/>
        </w:rPr>
        <w:t xml:space="preserve">Investigated and resolved connectivity, </w:t>
      </w:r>
      <w:r w:rsidRPr="00B02F52">
        <w:rPr>
          <w:rFonts w:asciiTheme="minorHAnsi" w:hAnsiTheme="minorHAnsi"/>
          <w:b/>
          <w:bCs/>
          <w:sz w:val="21"/>
          <w:szCs w:val="21"/>
          <w:lang w:bidi="gu-IN"/>
        </w:rPr>
        <w:t>DNS</w:t>
      </w:r>
      <w:r w:rsidRPr="00B02F52">
        <w:rPr>
          <w:rFonts w:asciiTheme="minorHAnsi" w:hAnsiTheme="minorHAnsi"/>
          <w:sz w:val="21"/>
          <w:szCs w:val="21"/>
          <w:lang w:bidi="gu-IN"/>
        </w:rPr>
        <w:t xml:space="preserve">, and </w:t>
      </w:r>
      <w:r w:rsidRPr="00B02F52">
        <w:rPr>
          <w:rFonts w:asciiTheme="minorHAnsi" w:hAnsiTheme="minorHAnsi"/>
          <w:b/>
          <w:bCs/>
          <w:sz w:val="21"/>
          <w:szCs w:val="21"/>
          <w:lang w:bidi="gu-IN"/>
        </w:rPr>
        <w:t>latency issues</w:t>
      </w:r>
      <w:r w:rsidRPr="00B02F52">
        <w:rPr>
          <w:rFonts w:asciiTheme="minorHAnsi" w:hAnsiTheme="minorHAnsi"/>
          <w:sz w:val="21"/>
          <w:szCs w:val="21"/>
          <w:lang w:bidi="gu-IN"/>
        </w:rPr>
        <w:t xml:space="preserve"> across on-prem and cloud-based systems, ensuring minimal downtime and alignment with SLAs.</w:t>
      </w:r>
    </w:p>
    <w:p w14:paraId="6DB519FD" w14:textId="24ECE58A" w:rsidR="00203FE5" w:rsidRPr="00B02F52" w:rsidRDefault="00B02F52" w:rsidP="00B02F52">
      <w:pPr>
        <w:pStyle w:val="ListParagraph"/>
        <w:widowControl/>
        <w:numPr>
          <w:ilvl w:val="0"/>
          <w:numId w:val="1"/>
        </w:numPr>
        <w:autoSpaceDE/>
        <w:spacing w:before="100" w:beforeAutospacing="1" w:after="100" w:afterAutospacing="1"/>
        <w:rPr>
          <w:rFonts w:asciiTheme="minorHAnsi" w:hAnsiTheme="minorHAnsi"/>
          <w:sz w:val="21"/>
          <w:szCs w:val="21"/>
          <w:lang w:bidi="gu-IN"/>
        </w:rPr>
      </w:pPr>
      <w:r w:rsidRPr="00B02F52">
        <w:rPr>
          <w:rFonts w:asciiTheme="minorHAnsi" w:hAnsiTheme="minorHAnsi"/>
          <w:sz w:val="21"/>
          <w:szCs w:val="21"/>
          <w:lang w:bidi="gu-IN"/>
        </w:rPr>
        <w:t xml:space="preserve">Contributed to </w:t>
      </w:r>
      <w:r w:rsidRPr="00B02F52">
        <w:rPr>
          <w:rFonts w:asciiTheme="minorHAnsi" w:hAnsiTheme="minorHAnsi"/>
          <w:b/>
          <w:bCs/>
          <w:sz w:val="21"/>
          <w:szCs w:val="21"/>
          <w:lang w:bidi="gu-IN"/>
        </w:rPr>
        <w:t>infrastructure documentation</w:t>
      </w:r>
      <w:r w:rsidRPr="00B02F52">
        <w:rPr>
          <w:rFonts w:asciiTheme="minorHAnsi" w:hAnsiTheme="minorHAnsi"/>
          <w:sz w:val="21"/>
          <w:szCs w:val="21"/>
          <w:lang w:bidi="gu-IN"/>
        </w:rPr>
        <w:t xml:space="preserve">, </w:t>
      </w:r>
      <w:r w:rsidRPr="00B02F52">
        <w:rPr>
          <w:rFonts w:asciiTheme="minorHAnsi" w:hAnsiTheme="minorHAnsi"/>
          <w:b/>
          <w:bCs/>
          <w:sz w:val="21"/>
          <w:szCs w:val="21"/>
          <w:lang w:bidi="gu-IN"/>
        </w:rPr>
        <w:t>incident response workflows</w:t>
      </w:r>
      <w:r w:rsidRPr="00B02F52">
        <w:rPr>
          <w:rFonts w:asciiTheme="minorHAnsi" w:hAnsiTheme="minorHAnsi"/>
          <w:sz w:val="21"/>
          <w:szCs w:val="21"/>
          <w:lang w:bidi="gu-IN"/>
        </w:rPr>
        <w:t xml:space="preserve">, and </w:t>
      </w:r>
      <w:r w:rsidRPr="00B02F52">
        <w:rPr>
          <w:rFonts w:asciiTheme="minorHAnsi" w:hAnsiTheme="minorHAnsi"/>
          <w:b/>
          <w:bCs/>
          <w:sz w:val="21"/>
          <w:szCs w:val="21"/>
          <w:lang w:bidi="gu-IN"/>
        </w:rPr>
        <w:t>disaster recovery procedures</w:t>
      </w:r>
      <w:r w:rsidRPr="00B02F52">
        <w:rPr>
          <w:rFonts w:asciiTheme="minorHAnsi" w:hAnsiTheme="minorHAnsi"/>
          <w:sz w:val="21"/>
          <w:szCs w:val="21"/>
          <w:lang w:bidi="gu-IN"/>
        </w:rPr>
        <w:t>, supporting system reliability and cloud readiness.</w:t>
      </w:r>
    </w:p>
    <w:p w14:paraId="573B8D9B" w14:textId="77777777" w:rsidR="00435783" w:rsidRPr="00007A48" w:rsidRDefault="00000000" w:rsidP="00DC275F">
      <w:pPr>
        <w:pStyle w:val="Heading1"/>
        <w:rPr>
          <w:rFonts w:asciiTheme="minorHAnsi" w:hAnsiTheme="minorHAnsi"/>
          <w:color w:val="E36C0A" w:themeColor="accent6" w:themeShade="BF"/>
          <w:sz w:val="21"/>
          <w:szCs w:val="21"/>
        </w:rPr>
      </w:pPr>
      <w:r w:rsidRPr="00007A48">
        <w:rPr>
          <w:rFonts w:asciiTheme="minorHAnsi" w:hAnsiTheme="minorHAnsi"/>
          <w:color w:val="E36C0A" w:themeColor="accent6" w:themeShade="BF"/>
          <w:sz w:val="21"/>
          <w:szCs w:val="21"/>
        </w:rPr>
        <w:t>PROJECTS</w:t>
      </w:r>
    </w:p>
    <w:p w14:paraId="22B45577" w14:textId="77777777" w:rsidR="00435783" w:rsidRPr="0028489B" w:rsidRDefault="00000000">
      <w:pPr>
        <w:pBdr>
          <w:top w:val="nil"/>
          <w:left w:val="nil"/>
          <w:bottom w:val="nil"/>
          <w:right w:val="nil"/>
          <w:between w:val="nil"/>
        </w:pBdr>
        <w:spacing w:line="20" w:lineRule="auto"/>
        <w:ind w:left="330"/>
        <w:rPr>
          <w:rFonts w:asciiTheme="minorHAnsi" w:hAnsiTheme="minorHAnsi"/>
          <w:color w:val="000000"/>
          <w:sz w:val="21"/>
          <w:szCs w:val="21"/>
        </w:rPr>
      </w:pPr>
      <w:r w:rsidRPr="0028489B">
        <w:rPr>
          <w:rFonts w:asciiTheme="minorHAnsi" w:hAnsiTheme="minorHAnsi"/>
          <w:noProof/>
          <w:color w:val="000000"/>
          <w:sz w:val="21"/>
          <w:szCs w:val="21"/>
        </w:rPr>
        <mc:AlternateContent>
          <mc:Choice Requires="wpg">
            <w:drawing>
              <wp:inline distT="0" distB="0" distL="0" distR="0" wp14:anchorId="1DC5D350" wp14:editId="49486BB2">
                <wp:extent cx="6899275" cy="6350"/>
                <wp:effectExtent l="0" t="0" r="0" b="0"/>
                <wp:docPr id="4" name="Group 4"/>
                <wp:cNvGraphicFramePr/>
                <a:graphic xmlns:a="http://schemas.openxmlformats.org/drawingml/2006/main">
                  <a:graphicData uri="http://schemas.microsoft.com/office/word/2010/wordprocessingGroup">
                    <wpg:wgp>
                      <wpg:cNvGrpSpPr/>
                      <wpg:grpSpPr>
                        <a:xfrm>
                          <a:off x="0" y="0"/>
                          <a:ext cx="6899275" cy="6350"/>
                          <a:chOff x="1896350" y="3776825"/>
                          <a:chExt cx="6899300" cy="6350"/>
                        </a:xfrm>
                      </wpg:grpSpPr>
                      <wpg:grpSp>
                        <wpg:cNvPr id="1924855049" name="Group 1924855049"/>
                        <wpg:cNvGrpSpPr/>
                        <wpg:grpSpPr>
                          <a:xfrm>
                            <a:off x="1896363" y="3776825"/>
                            <a:ext cx="6899275" cy="6350"/>
                            <a:chOff x="0" y="0"/>
                            <a:chExt cx="6899275" cy="6350"/>
                          </a:xfrm>
                        </wpg:grpSpPr>
                        <wps:wsp>
                          <wps:cNvPr id="1541889527" name="Rectangle 1541889527"/>
                          <wps:cNvSpPr/>
                          <wps:spPr>
                            <a:xfrm>
                              <a:off x="0" y="0"/>
                              <a:ext cx="6899275" cy="6350"/>
                            </a:xfrm>
                            <a:prstGeom prst="rect">
                              <a:avLst/>
                            </a:prstGeom>
                            <a:noFill/>
                            <a:ln>
                              <a:noFill/>
                            </a:ln>
                          </wps:spPr>
                          <wps:txbx>
                            <w:txbxContent>
                              <w:p w14:paraId="5DCA3FA4" w14:textId="77777777" w:rsidR="00435783" w:rsidRDefault="00435783">
                                <w:pPr>
                                  <w:textDirection w:val="btLr"/>
                                </w:pPr>
                              </w:p>
                            </w:txbxContent>
                          </wps:txbx>
                          <wps:bodyPr spcFirstLastPara="1" wrap="square" lIns="91425" tIns="91425" rIns="91425" bIns="91425" anchor="ctr" anchorCtr="0">
                            <a:noAutofit/>
                          </wps:bodyPr>
                        </wps:wsp>
                        <wps:wsp>
                          <wps:cNvPr id="1284482409" name="Freeform: Shape 1284482409"/>
                          <wps:cNvSpPr/>
                          <wps:spPr>
                            <a:xfrm>
                              <a:off x="0" y="0"/>
                              <a:ext cx="6899275" cy="6350"/>
                            </a:xfrm>
                            <a:custGeom>
                              <a:avLst/>
                              <a:gdLst/>
                              <a:ahLst/>
                              <a:cxnLst/>
                              <a:rect l="l" t="t" r="r" b="b"/>
                              <a:pathLst>
                                <a:path w="6899275" h="6350" extrusionOk="0">
                                  <a:moveTo>
                                    <a:pt x="6898894" y="0"/>
                                  </a:moveTo>
                                  <a:lnTo>
                                    <a:pt x="0" y="0"/>
                                  </a:lnTo>
                                  <a:lnTo>
                                    <a:pt x="0" y="6349"/>
                                  </a:lnTo>
                                  <a:lnTo>
                                    <a:pt x="6898894" y="6349"/>
                                  </a:lnTo>
                                  <a:lnTo>
                                    <a:pt x="68988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DC5D350" id="Group 4" o:spid="_x0000_s1034" style="width:543.25pt;height:.5pt;mso-position-horizontal-relative:char;mso-position-vertical-relative:line" coordorigin="18963,37768" coordsize="689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">
                <v:group id="Group 1924855049" o:spid="_x0000_s1035" style="position:absolute;left:18963;top:37768;width:68993;height:63" coordsize="689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">
                  <v:rect id="Rectangle 1541889527" o:spid="_x0000_s1036" style="position:absolute;width:6899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" filled="f" stroked="f">
                    <v:textbox inset="2.53958mm,2.53958mm,2.53958mm,2.53958mm">
                      <w:txbxContent>
                        <w:p w14:paraId="5DCA3FA4" w14:textId="77777777" w:rsidR="00435783" w:rsidRDefault="00435783">
                          <w:pPr>
                            <w:textDirection w:val="btLr"/>
                          </w:pPr>
                        </w:p>
                      </w:txbxContent>
                    </v:textbox>
                  </v:rect>
                  <v:shape id="Freeform: Shape 1284482409" o:spid="_x0000_s1037" style="position:absolute;width:68992;height:63;visibility:visible;mso-wrap-style:square;v-text-anchor:middle" coordsize="6899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" path="m6898894,l,,,6349r6898894,l6898894,xe" fillcolor="black" stroked="f">
                    <v:path arrowok="t" o:extrusionok="f"/>
                  </v:shape>
                </v:group>
                <w10:anchorlock/>
              </v:group>
            </w:pict>
          </mc:Fallback>
        </mc:AlternateContent>
      </w:r>
    </w:p>
    <w:p w14:paraId="131CF59C" w14:textId="20DB5FB4" w:rsidR="00880463" w:rsidRPr="00880463" w:rsidRDefault="00880463" w:rsidP="00D4109A">
      <w:pPr>
        <w:pStyle w:val="Heading2"/>
        <w:tabs>
          <w:tab w:val="left" w:pos="360"/>
          <w:tab w:val="left" w:pos="9421"/>
        </w:tabs>
        <w:spacing w:line="231" w:lineRule="auto"/>
        <w:rPr>
          <w:rFonts w:asciiTheme="minorHAnsi" w:hAnsiTheme="minorHAnsi"/>
          <w:bCs/>
          <w:sz w:val="21"/>
          <w:szCs w:val="21"/>
        </w:rPr>
      </w:pPr>
      <w:r w:rsidRPr="00880463">
        <w:rPr>
          <w:rFonts w:asciiTheme="minorHAnsi" w:hAnsiTheme="minorHAnsi"/>
          <w:bCs/>
          <w:sz w:val="21"/>
          <w:szCs w:val="21"/>
        </w:rPr>
        <w:t>Real-Time Security Alerting with AWS WAF and CloudWatch</w:t>
      </w:r>
    </w:p>
    <w:p w14:paraId="71C7865A" w14:textId="77777777" w:rsidR="00D4109A" w:rsidRDefault="00880463" w:rsidP="00D4109A">
      <w:pPr>
        <w:pStyle w:val="Heading2"/>
        <w:tabs>
          <w:tab w:val="left" w:pos="360"/>
          <w:tab w:val="left" w:pos="9421"/>
        </w:tabs>
        <w:spacing w:line="231" w:lineRule="auto"/>
        <w:rPr>
          <w:rFonts w:asciiTheme="minorHAnsi" w:hAnsiTheme="minorHAnsi"/>
          <w:b w:val="0"/>
          <w:sz w:val="21"/>
          <w:szCs w:val="21"/>
        </w:rPr>
      </w:pPr>
      <w:r w:rsidRPr="00880463">
        <w:rPr>
          <w:rFonts w:asciiTheme="minorHAnsi" w:hAnsiTheme="minorHAnsi"/>
          <w:b w:val="0"/>
          <w:sz w:val="21"/>
          <w:szCs w:val="21"/>
        </w:rPr>
        <w:t>Implemented a real-time threat detection system by integrating AWS WAF with CloudWatch and SNS. Configured WAF rules to block common exploits (SQL injection, XSS) and monitored traffic patterns using CloudWatch metrics. Set up alarms to trigger SNS notifications for suspicious activities, enabling proactive response to security threats.</w:t>
      </w:r>
    </w:p>
    <w:p w14:paraId="7DAD43D1" w14:textId="6553E078" w:rsidR="00D4109A" w:rsidRDefault="00D4109A" w:rsidP="00D4109A">
      <w:pPr>
        <w:pStyle w:val="Heading2"/>
        <w:tabs>
          <w:tab w:val="left" w:pos="360"/>
          <w:tab w:val="left" w:pos="9421"/>
        </w:tabs>
        <w:spacing w:line="231" w:lineRule="auto"/>
        <w:ind w:left="576"/>
        <w:rPr>
          <w:rFonts w:asciiTheme="minorHAnsi" w:hAnsiTheme="minorHAnsi"/>
          <w:b w:val="0"/>
          <w:sz w:val="21"/>
          <w:szCs w:val="21"/>
        </w:rPr>
      </w:pPr>
    </w:p>
    <w:p w14:paraId="65074535" w14:textId="3D9FCBB5" w:rsidR="00880463" w:rsidRPr="00537277" w:rsidRDefault="00D4109A" w:rsidP="00537277">
      <w:pPr>
        <w:pStyle w:val="Heading2"/>
        <w:tabs>
          <w:tab w:val="left" w:pos="360"/>
          <w:tab w:val="left" w:pos="9421"/>
        </w:tabs>
        <w:spacing w:line="231" w:lineRule="auto"/>
        <w:rPr>
          <w:b w:val="0"/>
          <w:bCs/>
          <w:sz w:val="21"/>
          <w:szCs w:val="21"/>
        </w:rPr>
      </w:pPr>
      <w:r w:rsidRPr="00D4109A">
        <w:rPr>
          <w:bCs/>
          <w:sz w:val="21"/>
          <w:szCs w:val="21"/>
        </w:rPr>
        <w:t>Image Classification with Amazon Rekognition</w:t>
      </w:r>
      <w:r w:rsidRPr="00D4109A">
        <w:rPr>
          <w:rFonts w:asciiTheme="minorHAnsi" w:hAnsiTheme="minorHAnsi"/>
          <w:b w:val="0"/>
          <w:sz w:val="21"/>
          <w:szCs w:val="21"/>
        </w:rPr>
        <w:br/>
      </w:r>
      <w:r w:rsidRPr="00D4109A">
        <w:rPr>
          <w:b w:val="0"/>
          <w:bCs/>
          <w:sz w:val="21"/>
          <w:szCs w:val="21"/>
        </w:rPr>
        <w:t xml:space="preserve">Developed an image moderation tool using </w:t>
      </w:r>
      <w:r w:rsidRPr="00D4109A">
        <w:rPr>
          <w:rStyle w:val="Strong"/>
          <w:b/>
          <w:bCs w:val="0"/>
          <w:sz w:val="21"/>
          <w:szCs w:val="21"/>
        </w:rPr>
        <w:t>Amazon Rekognition</w:t>
      </w:r>
      <w:r w:rsidRPr="00D4109A">
        <w:rPr>
          <w:b w:val="0"/>
          <w:bCs/>
          <w:sz w:val="21"/>
          <w:szCs w:val="21"/>
        </w:rPr>
        <w:t xml:space="preserve"> to flag inappropriate content. Uploaded images to </w:t>
      </w:r>
      <w:r w:rsidRPr="00D4109A">
        <w:rPr>
          <w:rStyle w:val="Strong"/>
          <w:b/>
          <w:bCs w:val="0"/>
          <w:sz w:val="21"/>
          <w:szCs w:val="21"/>
        </w:rPr>
        <w:t>S3</w:t>
      </w:r>
      <w:r w:rsidRPr="00D4109A">
        <w:rPr>
          <w:b w:val="0"/>
          <w:bCs/>
          <w:sz w:val="21"/>
          <w:szCs w:val="21"/>
        </w:rPr>
        <w:t xml:space="preserve">, triggered </w:t>
      </w:r>
      <w:r w:rsidRPr="00D4109A">
        <w:rPr>
          <w:rStyle w:val="Strong"/>
          <w:b/>
          <w:bCs w:val="0"/>
          <w:sz w:val="21"/>
          <w:szCs w:val="21"/>
        </w:rPr>
        <w:t>Lambda</w:t>
      </w:r>
      <w:r w:rsidRPr="00D4109A">
        <w:rPr>
          <w:b w:val="0"/>
          <w:bCs/>
          <w:sz w:val="21"/>
          <w:szCs w:val="21"/>
        </w:rPr>
        <w:t xml:space="preserve"> to analyze, and stored metadata in </w:t>
      </w:r>
      <w:r w:rsidRPr="00D4109A">
        <w:rPr>
          <w:rStyle w:val="Strong"/>
          <w:b/>
          <w:bCs w:val="0"/>
          <w:sz w:val="21"/>
          <w:szCs w:val="21"/>
        </w:rPr>
        <w:t>DynamoDB</w:t>
      </w:r>
      <w:r w:rsidRPr="00D4109A">
        <w:rPr>
          <w:b w:val="0"/>
          <w:bCs/>
          <w:sz w:val="21"/>
          <w:szCs w:val="21"/>
        </w:rPr>
        <w:t xml:space="preserve"> for audit logs.</w:t>
      </w:r>
      <w:r w:rsidRPr="00D4109A">
        <w:rPr>
          <w:rFonts w:asciiTheme="minorHAnsi" w:hAnsiTheme="minorHAnsi"/>
          <w:b w:val="0"/>
          <w:sz w:val="21"/>
          <w:szCs w:val="21"/>
        </w:rPr>
        <w:br/>
      </w:r>
    </w:p>
    <w:p w14:paraId="35A5991B" w14:textId="77777777" w:rsidR="00435783" w:rsidRPr="00007A48" w:rsidRDefault="00000000">
      <w:pPr>
        <w:pStyle w:val="Heading1"/>
        <w:spacing w:before="217" w:after="3"/>
        <w:ind w:left="317"/>
        <w:rPr>
          <w:rFonts w:asciiTheme="minorHAnsi" w:hAnsiTheme="minorHAnsi"/>
          <w:color w:val="E36C0A" w:themeColor="accent6" w:themeShade="BF"/>
          <w:sz w:val="21"/>
          <w:szCs w:val="21"/>
        </w:rPr>
      </w:pPr>
      <w:r w:rsidRPr="00007A48">
        <w:rPr>
          <w:rFonts w:asciiTheme="minorHAnsi" w:hAnsiTheme="minorHAnsi"/>
          <w:color w:val="E36C0A" w:themeColor="accent6" w:themeShade="BF"/>
          <w:sz w:val="21"/>
          <w:szCs w:val="21"/>
        </w:rPr>
        <w:t>EDUCATION</w:t>
      </w:r>
    </w:p>
    <w:p w14:paraId="2CEF6E10" w14:textId="77777777" w:rsidR="00435783" w:rsidRPr="0028489B" w:rsidRDefault="00000000">
      <w:pPr>
        <w:pBdr>
          <w:top w:val="nil"/>
          <w:left w:val="nil"/>
          <w:bottom w:val="nil"/>
          <w:right w:val="nil"/>
          <w:between w:val="nil"/>
        </w:pBdr>
        <w:spacing w:line="20" w:lineRule="auto"/>
        <w:ind w:left="330"/>
        <w:rPr>
          <w:rFonts w:asciiTheme="minorHAnsi" w:hAnsiTheme="minorHAnsi"/>
          <w:color w:val="000000"/>
          <w:sz w:val="21"/>
          <w:szCs w:val="21"/>
        </w:rPr>
      </w:pPr>
      <w:r w:rsidRPr="0028489B">
        <w:rPr>
          <w:rFonts w:asciiTheme="minorHAnsi" w:hAnsiTheme="minorHAnsi"/>
          <w:noProof/>
          <w:color w:val="000000"/>
          <w:sz w:val="21"/>
          <w:szCs w:val="21"/>
        </w:rPr>
        <mc:AlternateContent>
          <mc:Choice Requires="wpg">
            <w:drawing>
              <wp:inline distT="0" distB="0" distL="0" distR="0" wp14:anchorId="7A585803" wp14:editId="2A356ED1">
                <wp:extent cx="6899275" cy="6350"/>
                <wp:effectExtent l="0" t="0" r="0" b="0"/>
                <wp:docPr id="3" name="Group 3"/>
                <wp:cNvGraphicFramePr/>
                <a:graphic xmlns:a="http://schemas.openxmlformats.org/drawingml/2006/main">
                  <a:graphicData uri="http://schemas.microsoft.com/office/word/2010/wordprocessingGroup">
                    <wpg:wgp>
                      <wpg:cNvGrpSpPr/>
                      <wpg:grpSpPr>
                        <a:xfrm>
                          <a:off x="0" y="0"/>
                          <a:ext cx="6899275" cy="6350"/>
                          <a:chOff x="1896350" y="3776825"/>
                          <a:chExt cx="6899300" cy="6350"/>
                        </a:xfrm>
                      </wpg:grpSpPr>
                      <wpg:grpSp>
                        <wpg:cNvPr id="314191175" name="Group 314191175"/>
                        <wpg:cNvGrpSpPr/>
                        <wpg:grpSpPr>
                          <a:xfrm>
                            <a:off x="1896363" y="3776825"/>
                            <a:ext cx="6899275" cy="6350"/>
                            <a:chOff x="0" y="0"/>
                            <a:chExt cx="6899275" cy="6350"/>
                          </a:xfrm>
                        </wpg:grpSpPr>
                        <wps:wsp>
                          <wps:cNvPr id="796030307" name="Rectangle 796030307"/>
                          <wps:cNvSpPr/>
                          <wps:spPr>
                            <a:xfrm>
                              <a:off x="0" y="0"/>
                              <a:ext cx="6899275" cy="6350"/>
                            </a:xfrm>
                            <a:prstGeom prst="rect">
                              <a:avLst/>
                            </a:prstGeom>
                            <a:noFill/>
                            <a:ln>
                              <a:noFill/>
                            </a:ln>
                          </wps:spPr>
                          <wps:txbx>
                            <w:txbxContent>
                              <w:p w14:paraId="7D70D0AD" w14:textId="77777777" w:rsidR="00435783" w:rsidRDefault="00435783">
                                <w:pPr>
                                  <w:textDirection w:val="btLr"/>
                                </w:pPr>
                              </w:p>
                            </w:txbxContent>
                          </wps:txbx>
                          <wps:bodyPr spcFirstLastPara="1" wrap="square" lIns="91425" tIns="91425" rIns="91425" bIns="91425" anchor="ctr" anchorCtr="0">
                            <a:noAutofit/>
                          </wps:bodyPr>
                        </wps:wsp>
                        <wps:wsp>
                          <wps:cNvPr id="1025025429" name="Freeform: Shape 1025025429"/>
                          <wps:cNvSpPr/>
                          <wps:spPr>
                            <a:xfrm>
                              <a:off x="0" y="0"/>
                              <a:ext cx="6899275" cy="6350"/>
                            </a:xfrm>
                            <a:custGeom>
                              <a:avLst/>
                              <a:gdLst/>
                              <a:ahLst/>
                              <a:cxnLst/>
                              <a:rect l="l" t="t" r="r" b="b"/>
                              <a:pathLst>
                                <a:path w="6899275" h="6350" extrusionOk="0">
                                  <a:moveTo>
                                    <a:pt x="6898894" y="0"/>
                                  </a:moveTo>
                                  <a:lnTo>
                                    <a:pt x="0" y="0"/>
                                  </a:lnTo>
                                  <a:lnTo>
                                    <a:pt x="0" y="6347"/>
                                  </a:lnTo>
                                  <a:lnTo>
                                    <a:pt x="6898894" y="6347"/>
                                  </a:lnTo>
                                  <a:lnTo>
                                    <a:pt x="68988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7A585803" id="Group 3" o:spid="_x0000_s1038" style="width:543.25pt;height:.5pt;mso-position-horizontal-relative:char;mso-position-vertical-relative:line" coordorigin="18963,37768" coordsize="689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">
                <v:group id="Group 314191175" o:spid="_x0000_s1039" style="position:absolute;left:18963;top:37768;width:68993;height:63" coordsize="689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">
                  <v:rect id="Rectangle 796030307" o:spid="_x0000_s1040" style="position:absolute;width:6899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" filled="f" stroked="f">
                    <v:textbox inset="2.53958mm,2.53958mm,2.53958mm,2.53958mm">
                      <w:txbxContent>
                        <w:p w14:paraId="7D70D0AD" w14:textId="77777777" w:rsidR="00435783" w:rsidRDefault="00435783">
                          <w:pPr>
                            <w:textDirection w:val="btLr"/>
                          </w:pPr>
                        </w:p>
                      </w:txbxContent>
                    </v:textbox>
                  </v:rect>
                  <v:shape id="Freeform: Shape 1025025429" o:spid="_x0000_s1041" style="position:absolute;width:68992;height:63;visibility:visible;mso-wrap-style:square;v-text-anchor:middle" coordsize="6899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" path="m6898894,l,,,6347r6898894,l6898894,xe" fillcolor="black" stroked="f">
                    <v:path arrowok="t" o:extrusionok="f"/>
                  </v:shape>
                </v:group>
                <w10:anchorlock/>
              </v:group>
            </w:pict>
          </mc:Fallback>
        </mc:AlternateContent>
      </w:r>
    </w:p>
    <w:p w14:paraId="785E19B3" w14:textId="3F40CE60" w:rsidR="00435783" w:rsidRPr="00A669C1" w:rsidRDefault="00674815">
      <w:pPr>
        <w:tabs>
          <w:tab w:val="left" w:pos="10347"/>
        </w:tabs>
        <w:spacing w:line="223" w:lineRule="auto"/>
        <w:ind w:left="331"/>
        <w:rPr>
          <w:rFonts w:asciiTheme="minorHAnsi" w:hAnsiTheme="minorHAnsi"/>
          <w:b/>
          <w:sz w:val="21"/>
          <w:szCs w:val="21"/>
        </w:rPr>
      </w:pPr>
      <w:r w:rsidRPr="00A669C1">
        <w:rPr>
          <w:sz w:val="21"/>
          <w:szCs w:val="21"/>
        </w:rPr>
        <w:t xml:space="preserve">Post Graduate Certificate in </w:t>
      </w:r>
      <w:r w:rsidRPr="00A669C1">
        <w:rPr>
          <w:b/>
          <w:bCs/>
          <w:sz w:val="21"/>
          <w:szCs w:val="21"/>
        </w:rPr>
        <w:t>IT Network Security</w:t>
      </w:r>
      <w:r w:rsidRPr="00A669C1">
        <w:rPr>
          <w:sz w:val="21"/>
          <w:szCs w:val="21"/>
        </w:rPr>
        <w:t xml:space="preserve"> |</w:t>
      </w:r>
      <w:r w:rsidR="002C6B13">
        <w:rPr>
          <w:sz w:val="21"/>
          <w:szCs w:val="21"/>
        </w:rPr>
        <w:t>Canada|</w:t>
      </w:r>
      <w:r w:rsidRPr="00A669C1">
        <w:rPr>
          <w:sz w:val="21"/>
          <w:szCs w:val="21"/>
        </w:rPr>
        <w:t xml:space="preserve"> GPA: 3.56                                                                                </w:t>
      </w:r>
      <w:r w:rsidRPr="00A669C1">
        <w:rPr>
          <w:rFonts w:asciiTheme="minorHAnsi" w:hAnsiTheme="minorHAnsi"/>
          <w:b/>
          <w:sz w:val="21"/>
          <w:szCs w:val="21"/>
        </w:rPr>
        <w:t>May 2024</w:t>
      </w:r>
    </w:p>
    <w:p w14:paraId="20888384" w14:textId="2A13B494" w:rsidR="00674815" w:rsidRPr="00A669C1" w:rsidRDefault="00674815">
      <w:pPr>
        <w:tabs>
          <w:tab w:val="left" w:pos="10347"/>
        </w:tabs>
        <w:spacing w:line="223" w:lineRule="auto"/>
        <w:ind w:left="331"/>
        <w:rPr>
          <w:rFonts w:asciiTheme="minorHAnsi" w:hAnsiTheme="minorHAnsi"/>
          <w:b/>
          <w:sz w:val="21"/>
          <w:szCs w:val="21"/>
        </w:rPr>
      </w:pPr>
      <w:r w:rsidRPr="00A669C1">
        <w:rPr>
          <w:sz w:val="21"/>
          <w:szCs w:val="21"/>
        </w:rPr>
        <w:t xml:space="preserve">Post Graduate Certificate in </w:t>
      </w:r>
      <w:r w:rsidRPr="00A669C1">
        <w:rPr>
          <w:b/>
          <w:bCs/>
          <w:sz w:val="21"/>
          <w:szCs w:val="21"/>
        </w:rPr>
        <w:t>Wireless Network Infrastructure</w:t>
      </w:r>
      <w:r w:rsidRPr="00A669C1">
        <w:rPr>
          <w:sz w:val="21"/>
          <w:szCs w:val="21"/>
        </w:rPr>
        <w:t xml:space="preserve"> |</w:t>
      </w:r>
      <w:r w:rsidR="002C6B13">
        <w:rPr>
          <w:sz w:val="21"/>
          <w:szCs w:val="21"/>
        </w:rPr>
        <w:t>Canada|</w:t>
      </w:r>
      <w:r w:rsidRPr="00A669C1">
        <w:rPr>
          <w:sz w:val="21"/>
          <w:szCs w:val="21"/>
        </w:rPr>
        <w:t xml:space="preserve"> GPA: 3.22                                                </w:t>
      </w:r>
      <w:r w:rsidRPr="00A669C1">
        <w:rPr>
          <w:b/>
          <w:bCs/>
          <w:sz w:val="21"/>
          <w:szCs w:val="21"/>
        </w:rPr>
        <w:t>August 2023</w:t>
      </w:r>
    </w:p>
    <w:p w14:paraId="4D0CE994" w14:textId="4A4BFBDB" w:rsidR="00435783" w:rsidRPr="0028489B" w:rsidRDefault="00000000">
      <w:pPr>
        <w:tabs>
          <w:tab w:val="left" w:pos="10347"/>
        </w:tabs>
        <w:spacing w:line="225" w:lineRule="auto"/>
        <w:ind w:left="331"/>
        <w:rPr>
          <w:rFonts w:asciiTheme="minorHAnsi" w:hAnsiTheme="minorHAnsi"/>
          <w:b/>
          <w:color w:val="000000"/>
          <w:sz w:val="21"/>
          <w:szCs w:val="21"/>
        </w:rPr>
      </w:pPr>
      <w:r w:rsidRPr="00A669C1">
        <w:rPr>
          <w:rFonts w:asciiTheme="minorHAnsi" w:hAnsiTheme="minorHAnsi"/>
          <w:sz w:val="21"/>
          <w:szCs w:val="21"/>
        </w:rPr>
        <w:t xml:space="preserve">Bachelor of Engineering in </w:t>
      </w:r>
      <w:r w:rsidR="00674815" w:rsidRPr="00A669C1">
        <w:rPr>
          <w:rFonts w:asciiTheme="minorHAnsi" w:hAnsiTheme="minorHAnsi"/>
          <w:b/>
          <w:sz w:val="21"/>
          <w:szCs w:val="21"/>
        </w:rPr>
        <w:t>Electronics and Telecom</w:t>
      </w:r>
      <w:r w:rsidRPr="00A669C1">
        <w:rPr>
          <w:rFonts w:asciiTheme="minorHAnsi" w:hAnsiTheme="minorHAnsi"/>
          <w:sz w:val="21"/>
          <w:szCs w:val="21"/>
        </w:rPr>
        <w:t xml:space="preserve"> | </w:t>
      </w:r>
      <w:r w:rsidR="002C6B13">
        <w:rPr>
          <w:rFonts w:asciiTheme="minorHAnsi" w:hAnsiTheme="minorHAnsi"/>
          <w:sz w:val="21"/>
          <w:szCs w:val="21"/>
        </w:rPr>
        <w:t>India |</w:t>
      </w:r>
      <w:r w:rsidRPr="00A669C1">
        <w:rPr>
          <w:rFonts w:asciiTheme="minorHAnsi" w:hAnsiTheme="minorHAnsi"/>
          <w:sz w:val="21"/>
          <w:szCs w:val="21"/>
        </w:rPr>
        <w:t>7.59/10</w:t>
      </w:r>
      <w:r w:rsidR="00A669C1">
        <w:rPr>
          <w:rFonts w:asciiTheme="minorHAnsi" w:hAnsiTheme="minorHAnsi"/>
          <w:sz w:val="21"/>
          <w:szCs w:val="21"/>
        </w:rPr>
        <w:t xml:space="preserve"> </w:t>
      </w:r>
      <w:r w:rsidR="00A82B3E">
        <w:rPr>
          <w:rFonts w:asciiTheme="minorHAnsi" w:hAnsiTheme="minorHAnsi"/>
          <w:sz w:val="21"/>
          <w:szCs w:val="21"/>
        </w:rPr>
        <w:t xml:space="preserve">                                                                              </w:t>
      </w:r>
      <w:r w:rsidR="00A82B3E" w:rsidRPr="0028489B">
        <w:rPr>
          <w:rFonts w:asciiTheme="minorHAnsi" w:hAnsiTheme="minorHAnsi"/>
          <w:b/>
          <w:sz w:val="21"/>
          <w:szCs w:val="21"/>
        </w:rPr>
        <w:t>July 2021</w:t>
      </w:r>
      <w:r w:rsidR="00A82B3E">
        <w:rPr>
          <w:rFonts w:asciiTheme="minorHAnsi" w:hAnsiTheme="minorHAnsi"/>
          <w:sz w:val="21"/>
          <w:szCs w:val="21"/>
        </w:rPr>
        <w:t xml:space="preserve">        </w:t>
      </w:r>
      <w:r w:rsidR="00A669C1">
        <w:rPr>
          <w:rFonts w:asciiTheme="minorHAnsi" w:hAnsiTheme="minorHAnsi"/>
          <w:sz w:val="21"/>
          <w:szCs w:val="21"/>
        </w:rPr>
        <w:t xml:space="preserve">                                             </w:t>
      </w:r>
      <w:r w:rsidR="005562B4">
        <w:rPr>
          <w:rFonts w:asciiTheme="minorHAnsi" w:hAnsiTheme="minorHAnsi"/>
          <w:sz w:val="21"/>
          <w:szCs w:val="21"/>
        </w:rPr>
        <w:tab/>
      </w:r>
      <w:r w:rsidR="00A669C1">
        <w:rPr>
          <w:rFonts w:asciiTheme="minorHAnsi" w:hAnsiTheme="minorHAnsi"/>
          <w:sz w:val="21"/>
          <w:szCs w:val="21"/>
        </w:rPr>
        <w:t xml:space="preserve">                                </w:t>
      </w:r>
    </w:p>
    <w:sectPr w:rsidR="00435783" w:rsidRPr="0028489B">
      <w:pgSz w:w="12240" w:h="15840"/>
      <w:pgMar w:top="200" w:right="360" w:bottom="280" w:left="36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C037D15-B2F9-4B1F-9F6F-43AF1E8AF86F}"/>
  </w:font>
  <w:font w:name="Microsoft Sans Serif">
    <w:panose1 w:val="020B0604020202020204"/>
    <w:charset w:val="00"/>
    <w:family w:val="swiss"/>
    <w:pitch w:val="variable"/>
    <w:sig w:usb0="E5002EFF" w:usb1="C000605B" w:usb2="00000029" w:usb3="00000000" w:csb0="000101FF" w:csb1="00000000"/>
    <w:embedRegular r:id="rId2" w:fontKey="{AD6A9BA8-5BCC-470F-A90A-69023070C731}"/>
  </w:font>
  <w:font w:name="Cambria">
    <w:panose1 w:val="02040503050406030204"/>
    <w:charset w:val="00"/>
    <w:family w:val="roman"/>
    <w:pitch w:val="variable"/>
    <w:sig w:usb0="E00006FF" w:usb1="420024FF" w:usb2="02000000" w:usb3="00000000" w:csb0="0000019F" w:csb1="00000000"/>
    <w:embedRegular r:id="rId3" w:fontKey="{79C1CBE4-93A6-45D4-9243-F749B511610B}"/>
    <w:embedBold r:id="rId4" w:fontKey="{B7DFB0A1-94E1-4B19-AC75-8EB03629EF5F}"/>
  </w:font>
  <w:font w:name="Georgia">
    <w:panose1 w:val="02040502050405020303"/>
    <w:charset w:val="00"/>
    <w:family w:val="roman"/>
    <w:pitch w:val="variable"/>
    <w:sig w:usb0="00000287" w:usb1="00000000" w:usb2="00000000" w:usb3="00000000" w:csb0="0000009F" w:csb1="00000000"/>
    <w:embedRegular r:id="rId5" w:fontKey="{E638064D-EEF0-4E56-92FF-D23F5FC624D6}"/>
    <w:embedItalic r:id="rId6" w:fontKey="{E38EE54F-0B55-4A9F-AF9E-3C20EB40D217}"/>
  </w:font>
  <w:font w:name="Shruti">
    <w:panose1 w:val="02000500000000000000"/>
    <w:charset w:val="00"/>
    <w:family w:val="swiss"/>
    <w:pitch w:val="variable"/>
    <w:sig w:usb0="00040003" w:usb1="00000000" w:usb2="00000000" w:usb3="00000000" w:csb0="00000001" w:csb1="00000000"/>
    <w:embedRegular r:id="rId7" w:fontKey="{77773A05-4C4C-4175-A417-B703AE45C4AE}"/>
  </w:font>
  <w:font w:name="Calibri">
    <w:panose1 w:val="020F0502020204030204"/>
    <w:charset w:val="00"/>
    <w:family w:val="swiss"/>
    <w:pitch w:val="variable"/>
    <w:sig w:usb0="E4002EFF" w:usb1="C200247B" w:usb2="00000009" w:usb3="00000000" w:csb0="000001FF" w:csb1="00000000"/>
    <w:embedRegular r:id="rId8" w:fontKey="{57FA5175-42D1-41A6-985A-A1850BD5B0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A61D0"/>
    <w:multiLevelType w:val="hybridMultilevel"/>
    <w:tmpl w:val="65B2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342F2"/>
    <w:multiLevelType w:val="multilevel"/>
    <w:tmpl w:val="0EDC5512"/>
    <w:lvl w:ilvl="0">
      <w:numFmt w:val="bullet"/>
      <w:lvlText w:val="●"/>
      <w:lvlJc w:val="left"/>
      <w:pPr>
        <w:ind w:left="470" w:hanging="183"/>
      </w:pPr>
      <w:rPr>
        <w:rFonts w:ascii="Noto Sans Symbols" w:eastAsia="Noto Sans Symbols" w:hAnsi="Noto Sans Symbols" w:cs="Noto Sans Symbols"/>
        <w:b w:val="0"/>
        <w:i w:val="0"/>
        <w:sz w:val="20"/>
        <w:szCs w:val="20"/>
      </w:rPr>
    </w:lvl>
    <w:lvl w:ilvl="1">
      <w:numFmt w:val="bullet"/>
      <w:lvlText w:val="•"/>
      <w:lvlJc w:val="left"/>
      <w:pPr>
        <w:ind w:left="1584" w:hanging="183"/>
      </w:pPr>
    </w:lvl>
    <w:lvl w:ilvl="2">
      <w:numFmt w:val="bullet"/>
      <w:lvlText w:val="•"/>
      <w:lvlJc w:val="left"/>
      <w:pPr>
        <w:ind w:left="2688" w:hanging="183"/>
      </w:pPr>
    </w:lvl>
    <w:lvl w:ilvl="3">
      <w:numFmt w:val="bullet"/>
      <w:lvlText w:val="•"/>
      <w:lvlJc w:val="left"/>
      <w:pPr>
        <w:ind w:left="3792" w:hanging="183"/>
      </w:pPr>
    </w:lvl>
    <w:lvl w:ilvl="4">
      <w:numFmt w:val="bullet"/>
      <w:lvlText w:val="•"/>
      <w:lvlJc w:val="left"/>
      <w:pPr>
        <w:ind w:left="4896" w:hanging="183"/>
      </w:pPr>
    </w:lvl>
    <w:lvl w:ilvl="5">
      <w:numFmt w:val="bullet"/>
      <w:lvlText w:val="•"/>
      <w:lvlJc w:val="left"/>
      <w:pPr>
        <w:ind w:left="6000" w:hanging="183"/>
      </w:pPr>
    </w:lvl>
    <w:lvl w:ilvl="6">
      <w:numFmt w:val="bullet"/>
      <w:lvlText w:val="•"/>
      <w:lvlJc w:val="left"/>
      <w:pPr>
        <w:ind w:left="7104" w:hanging="183"/>
      </w:pPr>
    </w:lvl>
    <w:lvl w:ilvl="7">
      <w:numFmt w:val="bullet"/>
      <w:lvlText w:val="•"/>
      <w:lvlJc w:val="left"/>
      <w:pPr>
        <w:ind w:left="8208" w:hanging="183"/>
      </w:pPr>
    </w:lvl>
    <w:lvl w:ilvl="8">
      <w:numFmt w:val="bullet"/>
      <w:lvlText w:val="•"/>
      <w:lvlJc w:val="left"/>
      <w:pPr>
        <w:ind w:left="9312" w:hanging="183"/>
      </w:pPr>
    </w:lvl>
  </w:abstractNum>
  <w:abstractNum w:abstractNumId="2" w15:restartNumberingAfterBreak="0">
    <w:nsid w:val="6A5C106B"/>
    <w:multiLevelType w:val="hybridMultilevel"/>
    <w:tmpl w:val="1D4A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4E640F"/>
    <w:multiLevelType w:val="hybridMultilevel"/>
    <w:tmpl w:val="DBDC2778"/>
    <w:lvl w:ilvl="0" w:tplc="96B66D06">
      <w:numFmt w:val="bullet"/>
      <w:lvlText w:val="●"/>
      <w:lvlJc w:val="left"/>
      <w:pPr>
        <w:ind w:left="576"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F1CE0B6E">
      <w:numFmt w:val="bullet"/>
      <w:lvlText w:val="•"/>
      <w:lvlJc w:val="left"/>
      <w:pPr>
        <w:ind w:left="1674" w:hanging="360"/>
      </w:pPr>
      <w:rPr>
        <w:lang w:val="en-US" w:eastAsia="en-US" w:bidi="ar-SA"/>
      </w:rPr>
    </w:lvl>
    <w:lvl w:ilvl="2" w:tplc="E7100622">
      <w:numFmt w:val="bullet"/>
      <w:lvlText w:val="•"/>
      <w:lvlJc w:val="left"/>
      <w:pPr>
        <w:ind w:left="2768" w:hanging="360"/>
      </w:pPr>
      <w:rPr>
        <w:lang w:val="en-US" w:eastAsia="en-US" w:bidi="ar-SA"/>
      </w:rPr>
    </w:lvl>
    <w:lvl w:ilvl="3" w:tplc="899828BE">
      <w:numFmt w:val="bullet"/>
      <w:lvlText w:val="•"/>
      <w:lvlJc w:val="left"/>
      <w:pPr>
        <w:ind w:left="3862" w:hanging="360"/>
      </w:pPr>
      <w:rPr>
        <w:lang w:val="en-US" w:eastAsia="en-US" w:bidi="ar-SA"/>
      </w:rPr>
    </w:lvl>
    <w:lvl w:ilvl="4" w:tplc="454ABAD6">
      <w:numFmt w:val="bullet"/>
      <w:lvlText w:val="•"/>
      <w:lvlJc w:val="left"/>
      <w:pPr>
        <w:ind w:left="4956" w:hanging="360"/>
      </w:pPr>
      <w:rPr>
        <w:lang w:val="en-US" w:eastAsia="en-US" w:bidi="ar-SA"/>
      </w:rPr>
    </w:lvl>
    <w:lvl w:ilvl="5" w:tplc="59EC2478">
      <w:numFmt w:val="bullet"/>
      <w:lvlText w:val="•"/>
      <w:lvlJc w:val="left"/>
      <w:pPr>
        <w:ind w:left="6050" w:hanging="360"/>
      </w:pPr>
      <w:rPr>
        <w:lang w:val="en-US" w:eastAsia="en-US" w:bidi="ar-SA"/>
      </w:rPr>
    </w:lvl>
    <w:lvl w:ilvl="6" w:tplc="669E1F86">
      <w:numFmt w:val="bullet"/>
      <w:lvlText w:val="•"/>
      <w:lvlJc w:val="left"/>
      <w:pPr>
        <w:ind w:left="7144" w:hanging="360"/>
      </w:pPr>
      <w:rPr>
        <w:lang w:val="en-US" w:eastAsia="en-US" w:bidi="ar-SA"/>
      </w:rPr>
    </w:lvl>
    <w:lvl w:ilvl="7" w:tplc="E2CA2456">
      <w:numFmt w:val="bullet"/>
      <w:lvlText w:val="•"/>
      <w:lvlJc w:val="left"/>
      <w:pPr>
        <w:ind w:left="8238" w:hanging="360"/>
      </w:pPr>
      <w:rPr>
        <w:lang w:val="en-US" w:eastAsia="en-US" w:bidi="ar-SA"/>
      </w:rPr>
    </w:lvl>
    <w:lvl w:ilvl="8" w:tplc="51580AFE">
      <w:numFmt w:val="bullet"/>
      <w:lvlText w:val="•"/>
      <w:lvlJc w:val="left"/>
      <w:pPr>
        <w:ind w:left="9332" w:hanging="360"/>
      </w:pPr>
      <w:rPr>
        <w:lang w:val="en-US" w:eastAsia="en-US" w:bidi="ar-SA"/>
      </w:rPr>
    </w:lvl>
  </w:abstractNum>
  <w:num w:numId="1" w16cid:durableId="517239268">
    <w:abstractNumId w:val="1"/>
  </w:num>
  <w:num w:numId="2" w16cid:durableId="823739178">
    <w:abstractNumId w:val="2"/>
  </w:num>
  <w:num w:numId="3" w16cid:durableId="682364680">
    <w:abstractNumId w:val="0"/>
  </w:num>
  <w:num w:numId="4" w16cid:durableId="1803379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83"/>
    <w:rsid w:val="00007A48"/>
    <w:rsid w:val="000B49CC"/>
    <w:rsid w:val="000E5611"/>
    <w:rsid w:val="001B7F7E"/>
    <w:rsid w:val="001F0D05"/>
    <w:rsid w:val="00203FE5"/>
    <w:rsid w:val="0028489B"/>
    <w:rsid w:val="002C6B13"/>
    <w:rsid w:val="003151FA"/>
    <w:rsid w:val="0036534A"/>
    <w:rsid w:val="00435783"/>
    <w:rsid w:val="004C6FB5"/>
    <w:rsid w:val="00537277"/>
    <w:rsid w:val="005562B4"/>
    <w:rsid w:val="005562C4"/>
    <w:rsid w:val="005D18BB"/>
    <w:rsid w:val="005D58FE"/>
    <w:rsid w:val="00631985"/>
    <w:rsid w:val="00674815"/>
    <w:rsid w:val="00810238"/>
    <w:rsid w:val="008501BC"/>
    <w:rsid w:val="00880463"/>
    <w:rsid w:val="00893F2D"/>
    <w:rsid w:val="008A06DB"/>
    <w:rsid w:val="008B52F1"/>
    <w:rsid w:val="008D6D00"/>
    <w:rsid w:val="008F6856"/>
    <w:rsid w:val="009D26C2"/>
    <w:rsid w:val="009F6BE1"/>
    <w:rsid w:val="00A10160"/>
    <w:rsid w:val="00A2060F"/>
    <w:rsid w:val="00A669C1"/>
    <w:rsid w:val="00A71C02"/>
    <w:rsid w:val="00A82B3E"/>
    <w:rsid w:val="00AB2673"/>
    <w:rsid w:val="00AD63D1"/>
    <w:rsid w:val="00B02F52"/>
    <w:rsid w:val="00B964AC"/>
    <w:rsid w:val="00B974EA"/>
    <w:rsid w:val="00BA21F1"/>
    <w:rsid w:val="00BD2ADA"/>
    <w:rsid w:val="00D161B7"/>
    <w:rsid w:val="00D4109A"/>
    <w:rsid w:val="00D469FB"/>
    <w:rsid w:val="00DC275F"/>
    <w:rsid w:val="00E60CA8"/>
    <w:rsid w:val="00E66400"/>
    <w:rsid w:val="00E942DA"/>
    <w:rsid w:val="00EC09B8"/>
    <w:rsid w:val="00F3454E"/>
    <w:rsid w:val="00F7050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8B1D"/>
  <w15:docId w15:val="{8FF23E3F-C550-4FBB-B06C-CE7F6944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2C4"/>
  </w:style>
  <w:style w:type="paragraph" w:styleId="Heading1">
    <w:name w:val="heading 1"/>
    <w:basedOn w:val="Normal"/>
    <w:next w:val="Normal"/>
    <w:uiPriority w:val="9"/>
    <w:qFormat/>
    <w:pPr>
      <w:ind w:left="288"/>
      <w:outlineLvl w:val="0"/>
    </w:pPr>
    <w:rPr>
      <w:b/>
      <w:sz w:val="20"/>
      <w:szCs w:val="20"/>
    </w:rPr>
  </w:style>
  <w:style w:type="paragraph" w:styleId="Heading2">
    <w:name w:val="heading 2"/>
    <w:basedOn w:val="Normal"/>
    <w:next w:val="Normal"/>
    <w:uiPriority w:val="9"/>
    <w:unhideWhenUsed/>
    <w:qFormat/>
    <w:pPr>
      <w:spacing w:line="234" w:lineRule="auto"/>
      <w:ind w:left="288"/>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AB2673"/>
    <w:rPr>
      <w:rFonts w:ascii="Times New Roman" w:hAnsi="Times New Roman" w:cs="Times New Roman"/>
      <w:sz w:val="24"/>
      <w:szCs w:val="24"/>
    </w:rPr>
  </w:style>
  <w:style w:type="paragraph" w:styleId="NoSpacing">
    <w:name w:val="No Spacing"/>
    <w:uiPriority w:val="1"/>
    <w:qFormat/>
    <w:rsid w:val="009F6BE1"/>
    <w:pPr>
      <w:widowControl/>
    </w:pPr>
    <w:rPr>
      <w:rFonts w:asciiTheme="minorHAnsi" w:eastAsiaTheme="minorHAnsi" w:hAnsiTheme="minorHAnsi" w:cstheme="minorBidi"/>
      <w:kern w:val="2"/>
      <w:lang w:bidi="ar-SA"/>
      <w14:ligatures w14:val="standardContextual"/>
    </w:rPr>
  </w:style>
  <w:style w:type="paragraph" w:styleId="ListParagraph">
    <w:name w:val="List Paragraph"/>
    <w:basedOn w:val="Normal"/>
    <w:uiPriority w:val="1"/>
    <w:qFormat/>
    <w:rsid w:val="008A06DB"/>
    <w:pPr>
      <w:autoSpaceDE w:val="0"/>
      <w:autoSpaceDN w:val="0"/>
      <w:ind w:left="575" w:hanging="360"/>
    </w:pPr>
    <w:rPr>
      <w:rFonts w:ascii="Times New Roman" w:eastAsia="Times New Roman" w:hAnsi="Times New Roman" w:cs="Times New Roman"/>
      <w:lang w:bidi="ar-SA"/>
    </w:rPr>
  </w:style>
  <w:style w:type="character" w:styleId="Strong">
    <w:name w:val="Strong"/>
    <w:basedOn w:val="DefaultParagraphFont"/>
    <w:uiPriority w:val="22"/>
    <w:qFormat/>
    <w:rsid w:val="00D41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5213">
      <w:bodyDiv w:val="1"/>
      <w:marLeft w:val="0"/>
      <w:marRight w:val="0"/>
      <w:marTop w:val="0"/>
      <w:marBottom w:val="0"/>
      <w:divBdr>
        <w:top w:val="none" w:sz="0" w:space="0" w:color="auto"/>
        <w:left w:val="none" w:sz="0" w:space="0" w:color="auto"/>
        <w:bottom w:val="none" w:sz="0" w:space="0" w:color="auto"/>
        <w:right w:val="none" w:sz="0" w:space="0" w:color="auto"/>
      </w:divBdr>
    </w:div>
    <w:div w:id="72120298">
      <w:bodyDiv w:val="1"/>
      <w:marLeft w:val="0"/>
      <w:marRight w:val="0"/>
      <w:marTop w:val="0"/>
      <w:marBottom w:val="0"/>
      <w:divBdr>
        <w:top w:val="none" w:sz="0" w:space="0" w:color="auto"/>
        <w:left w:val="none" w:sz="0" w:space="0" w:color="auto"/>
        <w:bottom w:val="none" w:sz="0" w:space="0" w:color="auto"/>
        <w:right w:val="none" w:sz="0" w:space="0" w:color="auto"/>
      </w:divBdr>
    </w:div>
    <w:div w:id="208340587">
      <w:bodyDiv w:val="1"/>
      <w:marLeft w:val="0"/>
      <w:marRight w:val="0"/>
      <w:marTop w:val="0"/>
      <w:marBottom w:val="0"/>
      <w:divBdr>
        <w:top w:val="none" w:sz="0" w:space="0" w:color="auto"/>
        <w:left w:val="none" w:sz="0" w:space="0" w:color="auto"/>
        <w:bottom w:val="none" w:sz="0" w:space="0" w:color="auto"/>
        <w:right w:val="none" w:sz="0" w:space="0" w:color="auto"/>
      </w:divBdr>
    </w:div>
    <w:div w:id="330958263">
      <w:bodyDiv w:val="1"/>
      <w:marLeft w:val="0"/>
      <w:marRight w:val="0"/>
      <w:marTop w:val="0"/>
      <w:marBottom w:val="0"/>
      <w:divBdr>
        <w:top w:val="none" w:sz="0" w:space="0" w:color="auto"/>
        <w:left w:val="none" w:sz="0" w:space="0" w:color="auto"/>
        <w:bottom w:val="none" w:sz="0" w:space="0" w:color="auto"/>
        <w:right w:val="none" w:sz="0" w:space="0" w:color="auto"/>
      </w:divBdr>
    </w:div>
    <w:div w:id="350227546">
      <w:bodyDiv w:val="1"/>
      <w:marLeft w:val="0"/>
      <w:marRight w:val="0"/>
      <w:marTop w:val="0"/>
      <w:marBottom w:val="0"/>
      <w:divBdr>
        <w:top w:val="none" w:sz="0" w:space="0" w:color="auto"/>
        <w:left w:val="none" w:sz="0" w:space="0" w:color="auto"/>
        <w:bottom w:val="none" w:sz="0" w:space="0" w:color="auto"/>
        <w:right w:val="none" w:sz="0" w:space="0" w:color="auto"/>
      </w:divBdr>
    </w:div>
    <w:div w:id="489061755">
      <w:bodyDiv w:val="1"/>
      <w:marLeft w:val="0"/>
      <w:marRight w:val="0"/>
      <w:marTop w:val="0"/>
      <w:marBottom w:val="0"/>
      <w:divBdr>
        <w:top w:val="none" w:sz="0" w:space="0" w:color="auto"/>
        <w:left w:val="none" w:sz="0" w:space="0" w:color="auto"/>
        <w:bottom w:val="none" w:sz="0" w:space="0" w:color="auto"/>
        <w:right w:val="none" w:sz="0" w:space="0" w:color="auto"/>
      </w:divBdr>
    </w:div>
    <w:div w:id="624432410">
      <w:bodyDiv w:val="1"/>
      <w:marLeft w:val="0"/>
      <w:marRight w:val="0"/>
      <w:marTop w:val="0"/>
      <w:marBottom w:val="0"/>
      <w:divBdr>
        <w:top w:val="none" w:sz="0" w:space="0" w:color="auto"/>
        <w:left w:val="none" w:sz="0" w:space="0" w:color="auto"/>
        <w:bottom w:val="none" w:sz="0" w:space="0" w:color="auto"/>
        <w:right w:val="none" w:sz="0" w:space="0" w:color="auto"/>
      </w:divBdr>
    </w:div>
    <w:div w:id="729961017">
      <w:bodyDiv w:val="1"/>
      <w:marLeft w:val="0"/>
      <w:marRight w:val="0"/>
      <w:marTop w:val="0"/>
      <w:marBottom w:val="0"/>
      <w:divBdr>
        <w:top w:val="none" w:sz="0" w:space="0" w:color="auto"/>
        <w:left w:val="none" w:sz="0" w:space="0" w:color="auto"/>
        <w:bottom w:val="none" w:sz="0" w:space="0" w:color="auto"/>
        <w:right w:val="none" w:sz="0" w:space="0" w:color="auto"/>
      </w:divBdr>
    </w:div>
    <w:div w:id="745689903">
      <w:bodyDiv w:val="1"/>
      <w:marLeft w:val="0"/>
      <w:marRight w:val="0"/>
      <w:marTop w:val="0"/>
      <w:marBottom w:val="0"/>
      <w:divBdr>
        <w:top w:val="none" w:sz="0" w:space="0" w:color="auto"/>
        <w:left w:val="none" w:sz="0" w:space="0" w:color="auto"/>
        <w:bottom w:val="none" w:sz="0" w:space="0" w:color="auto"/>
        <w:right w:val="none" w:sz="0" w:space="0" w:color="auto"/>
      </w:divBdr>
    </w:div>
    <w:div w:id="779955728">
      <w:bodyDiv w:val="1"/>
      <w:marLeft w:val="0"/>
      <w:marRight w:val="0"/>
      <w:marTop w:val="0"/>
      <w:marBottom w:val="0"/>
      <w:divBdr>
        <w:top w:val="none" w:sz="0" w:space="0" w:color="auto"/>
        <w:left w:val="none" w:sz="0" w:space="0" w:color="auto"/>
        <w:bottom w:val="none" w:sz="0" w:space="0" w:color="auto"/>
        <w:right w:val="none" w:sz="0" w:space="0" w:color="auto"/>
      </w:divBdr>
    </w:div>
    <w:div w:id="800272809">
      <w:bodyDiv w:val="1"/>
      <w:marLeft w:val="0"/>
      <w:marRight w:val="0"/>
      <w:marTop w:val="0"/>
      <w:marBottom w:val="0"/>
      <w:divBdr>
        <w:top w:val="none" w:sz="0" w:space="0" w:color="auto"/>
        <w:left w:val="none" w:sz="0" w:space="0" w:color="auto"/>
        <w:bottom w:val="none" w:sz="0" w:space="0" w:color="auto"/>
        <w:right w:val="none" w:sz="0" w:space="0" w:color="auto"/>
      </w:divBdr>
    </w:div>
    <w:div w:id="855461727">
      <w:bodyDiv w:val="1"/>
      <w:marLeft w:val="0"/>
      <w:marRight w:val="0"/>
      <w:marTop w:val="0"/>
      <w:marBottom w:val="0"/>
      <w:divBdr>
        <w:top w:val="none" w:sz="0" w:space="0" w:color="auto"/>
        <w:left w:val="none" w:sz="0" w:space="0" w:color="auto"/>
        <w:bottom w:val="none" w:sz="0" w:space="0" w:color="auto"/>
        <w:right w:val="none" w:sz="0" w:space="0" w:color="auto"/>
      </w:divBdr>
    </w:div>
    <w:div w:id="975256349">
      <w:bodyDiv w:val="1"/>
      <w:marLeft w:val="0"/>
      <w:marRight w:val="0"/>
      <w:marTop w:val="0"/>
      <w:marBottom w:val="0"/>
      <w:divBdr>
        <w:top w:val="none" w:sz="0" w:space="0" w:color="auto"/>
        <w:left w:val="none" w:sz="0" w:space="0" w:color="auto"/>
        <w:bottom w:val="none" w:sz="0" w:space="0" w:color="auto"/>
        <w:right w:val="none" w:sz="0" w:space="0" w:color="auto"/>
      </w:divBdr>
    </w:div>
    <w:div w:id="1019770205">
      <w:bodyDiv w:val="1"/>
      <w:marLeft w:val="0"/>
      <w:marRight w:val="0"/>
      <w:marTop w:val="0"/>
      <w:marBottom w:val="0"/>
      <w:divBdr>
        <w:top w:val="none" w:sz="0" w:space="0" w:color="auto"/>
        <w:left w:val="none" w:sz="0" w:space="0" w:color="auto"/>
        <w:bottom w:val="none" w:sz="0" w:space="0" w:color="auto"/>
        <w:right w:val="none" w:sz="0" w:space="0" w:color="auto"/>
      </w:divBdr>
    </w:div>
    <w:div w:id="1206673678">
      <w:bodyDiv w:val="1"/>
      <w:marLeft w:val="0"/>
      <w:marRight w:val="0"/>
      <w:marTop w:val="0"/>
      <w:marBottom w:val="0"/>
      <w:divBdr>
        <w:top w:val="none" w:sz="0" w:space="0" w:color="auto"/>
        <w:left w:val="none" w:sz="0" w:space="0" w:color="auto"/>
        <w:bottom w:val="none" w:sz="0" w:space="0" w:color="auto"/>
        <w:right w:val="none" w:sz="0" w:space="0" w:color="auto"/>
      </w:divBdr>
    </w:div>
    <w:div w:id="1284580506">
      <w:bodyDiv w:val="1"/>
      <w:marLeft w:val="0"/>
      <w:marRight w:val="0"/>
      <w:marTop w:val="0"/>
      <w:marBottom w:val="0"/>
      <w:divBdr>
        <w:top w:val="none" w:sz="0" w:space="0" w:color="auto"/>
        <w:left w:val="none" w:sz="0" w:space="0" w:color="auto"/>
        <w:bottom w:val="none" w:sz="0" w:space="0" w:color="auto"/>
        <w:right w:val="none" w:sz="0" w:space="0" w:color="auto"/>
      </w:divBdr>
    </w:div>
    <w:div w:id="1337197212">
      <w:bodyDiv w:val="1"/>
      <w:marLeft w:val="0"/>
      <w:marRight w:val="0"/>
      <w:marTop w:val="0"/>
      <w:marBottom w:val="0"/>
      <w:divBdr>
        <w:top w:val="none" w:sz="0" w:space="0" w:color="auto"/>
        <w:left w:val="none" w:sz="0" w:space="0" w:color="auto"/>
        <w:bottom w:val="none" w:sz="0" w:space="0" w:color="auto"/>
        <w:right w:val="none" w:sz="0" w:space="0" w:color="auto"/>
      </w:divBdr>
    </w:div>
    <w:div w:id="1340308992">
      <w:bodyDiv w:val="1"/>
      <w:marLeft w:val="0"/>
      <w:marRight w:val="0"/>
      <w:marTop w:val="0"/>
      <w:marBottom w:val="0"/>
      <w:divBdr>
        <w:top w:val="none" w:sz="0" w:space="0" w:color="auto"/>
        <w:left w:val="none" w:sz="0" w:space="0" w:color="auto"/>
        <w:bottom w:val="none" w:sz="0" w:space="0" w:color="auto"/>
        <w:right w:val="none" w:sz="0" w:space="0" w:color="auto"/>
      </w:divBdr>
    </w:div>
    <w:div w:id="1376275080">
      <w:bodyDiv w:val="1"/>
      <w:marLeft w:val="0"/>
      <w:marRight w:val="0"/>
      <w:marTop w:val="0"/>
      <w:marBottom w:val="0"/>
      <w:divBdr>
        <w:top w:val="none" w:sz="0" w:space="0" w:color="auto"/>
        <w:left w:val="none" w:sz="0" w:space="0" w:color="auto"/>
        <w:bottom w:val="none" w:sz="0" w:space="0" w:color="auto"/>
        <w:right w:val="none" w:sz="0" w:space="0" w:color="auto"/>
      </w:divBdr>
    </w:div>
    <w:div w:id="1420638403">
      <w:bodyDiv w:val="1"/>
      <w:marLeft w:val="0"/>
      <w:marRight w:val="0"/>
      <w:marTop w:val="0"/>
      <w:marBottom w:val="0"/>
      <w:divBdr>
        <w:top w:val="none" w:sz="0" w:space="0" w:color="auto"/>
        <w:left w:val="none" w:sz="0" w:space="0" w:color="auto"/>
        <w:bottom w:val="none" w:sz="0" w:space="0" w:color="auto"/>
        <w:right w:val="none" w:sz="0" w:space="0" w:color="auto"/>
      </w:divBdr>
    </w:div>
    <w:div w:id="1431898748">
      <w:bodyDiv w:val="1"/>
      <w:marLeft w:val="0"/>
      <w:marRight w:val="0"/>
      <w:marTop w:val="0"/>
      <w:marBottom w:val="0"/>
      <w:divBdr>
        <w:top w:val="none" w:sz="0" w:space="0" w:color="auto"/>
        <w:left w:val="none" w:sz="0" w:space="0" w:color="auto"/>
        <w:bottom w:val="none" w:sz="0" w:space="0" w:color="auto"/>
        <w:right w:val="none" w:sz="0" w:space="0" w:color="auto"/>
      </w:divBdr>
    </w:div>
    <w:div w:id="1611279567">
      <w:bodyDiv w:val="1"/>
      <w:marLeft w:val="0"/>
      <w:marRight w:val="0"/>
      <w:marTop w:val="0"/>
      <w:marBottom w:val="0"/>
      <w:divBdr>
        <w:top w:val="none" w:sz="0" w:space="0" w:color="auto"/>
        <w:left w:val="none" w:sz="0" w:space="0" w:color="auto"/>
        <w:bottom w:val="none" w:sz="0" w:space="0" w:color="auto"/>
        <w:right w:val="none" w:sz="0" w:space="0" w:color="auto"/>
      </w:divBdr>
    </w:div>
    <w:div w:id="2140176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tarun-pardesh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hilkosh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0DB5D-26C9-4E13-BC52-4BF999E7E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Pardeshi</dc:creator>
  <cp:lastModifiedBy>Pabshetwar, Akash Rajkumar</cp:lastModifiedBy>
  <cp:revision>26</cp:revision>
  <dcterms:created xsi:type="dcterms:W3CDTF">2025-01-18T21:26:00Z</dcterms:created>
  <dcterms:modified xsi:type="dcterms:W3CDTF">2025-09-14T18:56:00Z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2024-11-20T00:00:00Z</vt:lpwstr>
  </property>
  <property fmtid="{D5CDD505-2E9C-101B-9397-08002B2CF9AE}" pid="3" name="Creator">
    <vt:lpwstr>Microsoft® Word 2016</vt:lpwstr>
  </property>
  <property fmtid="{D5CDD505-2E9C-101B-9397-08002B2CF9AE}" pid="4" name="LastSaved">
    <vt:lpwstr>2024-12-24T00:00:00Z</vt:lpwstr>
  </property>
  <property fmtid="{D5CDD505-2E9C-101B-9397-08002B2CF9AE}" pid="5" name="Producer">
    <vt:lpwstr>www.ilovepdf.com</vt:lpwstr>
  </property>
</Properties>
</file>