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4FD" w:rsidRDefault="00EC4FD2" w:rsidP="008520D3">
      <w:pPr>
        <w:jc w:val="center"/>
      </w:pPr>
      <w:r w:rsidRPr="00EC4FD2">
        <w:drawing>
          <wp:inline distT="0" distB="0" distL="0" distR="0" wp14:anchorId="0DFF76FD" wp14:editId="422C678D">
            <wp:extent cx="5943600" cy="4100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FD2">
        <w:drawing>
          <wp:inline distT="0" distB="0" distL="0" distR="0" wp14:anchorId="11E22CFA" wp14:editId="707D8E53">
            <wp:extent cx="5943600" cy="41001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lastRenderedPageBreak/>
        <w:drawing>
          <wp:inline distT="0" distB="0" distL="0" distR="0" wp14:anchorId="5F30BFE4" wp14:editId="2C41567B">
            <wp:extent cx="5943600" cy="38138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drawing>
          <wp:inline distT="0" distB="0" distL="0" distR="0" wp14:anchorId="30810379" wp14:editId="606EFBF1">
            <wp:extent cx="5943600" cy="1710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drawing>
          <wp:inline distT="0" distB="0" distL="0" distR="0" wp14:anchorId="41E7C0A4" wp14:editId="72D638F4">
            <wp:extent cx="5943600" cy="2414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</w:p>
    <w:p w:rsidR="00EC4FD2" w:rsidRDefault="00EC4FD2" w:rsidP="008520D3">
      <w:pPr>
        <w:jc w:val="center"/>
      </w:pPr>
      <w:r w:rsidRPr="00EC4FD2">
        <w:drawing>
          <wp:inline distT="0" distB="0" distL="0" distR="0" wp14:anchorId="5131DA66" wp14:editId="72D1A184">
            <wp:extent cx="5943600" cy="1165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drawing>
          <wp:inline distT="0" distB="0" distL="0" distR="0" wp14:anchorId="76B7FB30" wp14:editId="61079718">
            <wp:extent cx="5943600" cy="24650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drawing>
          <wp:inline distT="0" distB="0" distL="0" distR="0" wp14:anchorId="754CDDE6" wp14:editId="20E9C1F5">
            <wp:extent cx="5943600" cy="7226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FD2">
        <w:drawing>
          <wp:inline distT="0" distB="0" distL="0" distR="0" wp14:anchorId="279503AF" wp14:editId="1ABB143D">
            <wp:extent cx="4162425" cy="3294364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976" cy="330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lastRenderedPageBreak/>
        <w:drawing>
          <wp:inline distT="0" distB="0" distL="0" distR="0" wp14:anchorId="0C28A6E1" wp14:editId="0E96C1FC">
            <wp:extent cx="4991100" cy="437201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4217" cy="437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lastRenderedPageBreak/>
        <w:drawing>
          <wp:inline distT="0" distB="0" distL="0" distR="0" wp14:anchorId="3A20F944" wp14:editId="1E077967">
            <wp:extent cx="4781550" cy="4476573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4762" cy="448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drawing>
          <wp:inline distT="0" distB="0" distL="0" distR="0" wp14:anchorId="7FCC59D4" wp14:editId="5D9F0AC8">
            <wp:extent cx="3981450" cy="3063505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0826" cy="30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  <w:r w:rsidRPr="00EC4FD2">
        <w:lastRenderedPageBreak/>
        <w:drawing>
          <wp:inline distT="0" distB="0" distL="0" distR="0" wp14:anchorId="63A4409B" wp14:editId="261909C7">
            <wp:extent cx="4953000" cy="2943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1376" cy="294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FD2" w:rsidRDefault="00EC4FD2" w:rsidP="008520D3">
      <w:pPr>
        <w:jc w:val="center"/>
      </w:pPr>
    </w:p>
    <w:p w:rsidR="00EC4FD2" w:rsidRDefault="00EC4FD2" w:rsidP="008520D3">
      <w:pPr>
        <w:jc w:val="center"/>
      </w:pPr>
    </w:p>
    <w:p w:rsidR="00EC4FD2" w:rsidRDefault="00EC4FD2" w:rsidP="008520D3">
      <w:pPr>
        <w:jc w:val="both"/>
      </w:pPr>
      <w:r>
        <w:t>1. Data Loading and Initial Inspection</w:t>
      </w:r>
    </w:p>
    <w:p w:rsidR="00EC4FD2" w:rsidRDefault="00EC4FD2" w:rsidP="008520D3">
      <w:pPr>
        <w:spacing w:line="240" w:lineRule="auto"/>
      </w:pPr>
      <w:r>
        <w:t xml:space="preserve">Libraries Imported: Essential libraries like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>.</w:t>
      </w:r>
      <w:r w:rsidR="008520D3">
        <w:t xml:space="preserve"> </w:t>
      </w:r>
      <w:proofErr w:type="spellStart"/>
      <w:r>
        <w:t>StandardScaler</w:t>
      </w:r>
      <w:proofErr w:type="spellEnd"/>
      <w:r>
        <w:t xml:space="preserve"> were imported for data manipulation, visualization, and machine learning.</w:t>
      </w:r>
    </w:p>
    <w:p w:rsidR="00EC4FD2" w:rsidRDefault="00EC4FD2" w:rsidP="008520D3">
      <w:pPr>
        <w:spacing w:line="240" w:lineRule="auto"/>
        <w:jc w:val="both"/>
      </w:pPr>
      <w:r>
        <w:t xml:space="preserve">Data Loading: The Boston.csv file was loaded into a pandas </w:t>
      </w:r>
      <w:proofErr w:type="spellStart"/>
      <w:r>
        <w:t>DataFrame</w:t>
      </w:r>
      <w:proofErr w:type="spellEnd"/>
      <w:r>
        <w:t xml:space="preserve"> named </w:t>
      </w:r>
      <w:proofErr w:type="spellStart"/>
      <w:r>
        <w:t>df</w:t>
      </w:r>
      <w:proofErr w:type="spellEnd"/>
      <w:r>
        <w:t>.</w:t>
      </w:r>
    </w:p>
    <w:p w:rsidR="00EC4FD2" w:rsidRDefault="00EC4FD2" w:rsidP="008520D3">
      <w:pPr>
        <w:spacing w:line="240" w:lineRule="auto"/>
        <w:jc w:val="both"/>
      </w:pPr>
      <w:r>
        <w:t xml:space="preserve">Initial View: </w:t>
      </w:r>
      <w:proofErr w:type="spellStart"/>
      <w:proofErr w:type="gramStart"/>
      <w:r>
        <w:t>df.head</w:t>
      </w:r>
      <w:proofErr w:type="spellEnd"/>
      <w:proofErr w:type="gramEnd"/>
      <w:r>
        <w:t xml:space="preserve">() was used to display the first few rows, and </w:t>
      </w:r>
      <w:proofErr w:type="spellStart"/>
      <w:r>
        <w:t>df.columns</w:t>
      </w:r>
      <w:proofErr w:type="spellEnd"/>
      <w:r>
        <w:t xml:space="preserve"> showed all column names, revealing an 'Unnamed: 0' column.</w:t>
      </w:r>
    </w:p>
    <w:p w:rsidR="00EC4FD2" w:rsidRDefault="00EC4FD2" w:rsidP="008520D3">
      <w:pPr>
        <w:spacing w:line="240" w:lineRule="auto"/>
        <w:jc w:val="both"/>
      </w:pPr>
      <w:r>
        <w:t>Data Information: df.</w:t>
      </w:r>
      <w:proofErr w:type="gramStart"/>
      <w:r>
        <w:t>info(</w:t>
      </w:r>
      <w:proofErr w:type="gramEnd"/>
      <w:r>
        <w:t xml:space="preserve">) provided a summary of the </w:t>
      </w:r>
      <w:proofErr w:type="spellStart"/>
      <w:r>
        <w:t>DataFrame</w:t>
      </w:r>
      <w:proofErr w:type="spellEnd"/>
      <w:r>
        <w:t>, including data types and non-null counts for each column.</w:t>
      </w:r>
    </w:p>
    <w:p w:rsidR="00EC4FD2" w:rsidRDefault="00EC4FD2" w:rsidP="008520D3">
      <w:pPr>
        <w:jc w:val="both"/>
      </w:pPr>
      <w:r>
        <w:t>2. Data Cleaning</w:t>
      </w:r>
    </w:p>
    <w:p w:rsidR="00EC4FD2" w:rsidRDefault="00EC4FD2" w:rsidP="008520D3">
      <w:pPr>
        <w:spacing w:line="240" w:lineRule="auto"/>
        <w:jc w:val="both"/>
      </w:pPr>
      <w:r>
        <w:t xml:space="preserve">Dropping Unnecessary Column: The 'Unnamed: 0' column, which appeared to be an artifact of the CSV export, was dropped using </w:t>
      </w:r>
      <w:proofErr w:type="spellStart"/>
      <w:proofErr w:type="gramStart"/>
      <w:r>
        <w:t>df.drop</w:t>
      </w:r>
      <w:proofErr w:type="spellEnd"/>
      <w:proofErr w:type="gramEnd"/>
      <w:r>
        <w:t xml:space="preserve">('Unnamed: 0', axis=1, </w:t>
      </w:r>
      <w:proofErr w:type="spellStart"/>
      <w:r>
        <w:t>inplace</w:t>
      </w:r>
      <w:proofErr w:type="spellEnd"/>
      <w:r>
        <w:t>=True).</w:t>
      </w:r>
    </w:p>
    <w:p w:rsidR="00EC4FD2" w:rsidRDefault="00EC4FD2" w:rsidP="008520D3">
      <w:pPr>
        <w:spacing w:line="240" w:lineRule="auto"/>
        <w:jc w:val="both"/>
      </w:pPr>
      <w:r>
        <w:t xml:space="preserve">Duplicate Check: </w:t>
      </w:r>
      <w:proofErr w:type="spellStart"/>
      <w:proofErr w:type="gramStart"/>
      <w:r>
        <w:t>df.duplicated</w:t>
      </w:r>
      <w:proofErr w:type="spellEnd"/>
      <w:proofErr w:type="gramEnd"/>
      <w:r>
        <w:t>().sum() was used to check for duplicate rows, and no duplicates were found.</w:t>
      </w:r>
    </w:p>
    <w:p w:rsidR="00EC4FD2" w:rsidRDefault="00EC4FD2" w:rsidP="008520D3">
      <w:pPr>
        <w:spacing w:line="240" w:lineRule="auto"/>
        <w:jc w:val="both"/>
      </w:pPr>
      <w:r>
        <w:t xml:space="preserve">Missing Values: </w:t>
      </w:r>
      <w:proofErr w:type="spellStart"/>
      <w:proofErr w:type="gramStart"/>
      <w:r>
        <w:t>df.isnull</w:t>
      </w:r>
      <w:proofErr w:type="spellEnd"/>
      <w:proofErr w:type="gramEnd"/>
      <w:r>
        <w:t>().sum() confirmed that there were no missing values in the dataset initially.</w:t>
      </w:r>
    </w:p>
    <w:p w:rsidR="00EC4FD2" w:rsidRDefault="00EC4FD2" w:rsidP="008520D3">
      <w:pPr>
        <w:jc w:val="both"/>
      </w:pPr>
      <w:r>
        <w:t>3. Exploratory Data Analysis (EDA)</w:t>
      </w:r>
    </w:p>
    <w:p w:rsidR="00EC4FD2" w:rsidRDefault="00EC4FD2" w:rsidP="008520D3">
      <w:pPr>
        <w:spacing w:line="240" w:lineRule="auto"/>
        <w:jc w:val="both"/>
      </w:pPr>
      <w:r>
        <w:t xml:space="preserve">Descriptive Statistics: </w:t>
      </w:r>
      <w:proofErr w:type="spellStart"/>
      <w:r>
        <w:t>df_</w:t>
      </w:r>
      <w:proofErr w:type="gramStart"/>
      <w:r>
        <w:t>clean.describe</w:t>
      </w:r>
      <w:proofErr w:type="spellEnd"/>
      <w:proofErr w:type="gramEnd"/>
      <w:r>
        <w:t xml:space="preserve">().T provided summary statistics (mean, </w:t>
      </w:r>
      <w:proofErr w:type="spellStart"/>
      <w:r>
        <w:t>std</w:t>
      </w:r>
      <w:proofErr w:type="spellEnd"/>
      <w:r>
        <w:t>, min, max, quartiles) for all numerical columns, giving insights into their distributions.</w:t>
      </w:r>
    </w:p>
    <w:p w:rsidR="00EC4FD2" w:rsidRDefault="00EC4FD2" w:rsidP="008520D3">
      <w:pPr>
        <w:spacing w:line="240" w:lineRule="auto"/>
        <w:jc w:val="both"/>
      </w:pPr>
      <w:r>
        <w:t xml:space="preserve">Distribution Plots: Histograms (using </w:t>
      </w:r>
      <w:proofErr w:type="spellStart"/>
      <w:proofErr w:type="gramStart"/>
      <w:r>
        <w:t>sns.distplot</w:t>
      </w:r>
      <w:proofErr w:type="spellEnd"/>
      <w:proofErr w:type="gramEnd"/>
      <w:r>
        <w:t>) were generated for all features to visualize their distributions. This helped identify skewed features and potential outliers.</w:t>
      </w:r>
    </w:p>
    <w:p w:rsidR="00EC4FD2" w:rsidRDefault="00EC4FD2" w:rsidP="008520D3">
      <w:pPr>
        <w:spacing w:line="240" w:lineRule="auto"/>
        <w:jc w:val="both"/>
      </w:pPr>
      <w:r>
        <w:lastRenderedPageBreak/>
        <w:t xml:space="preserve">Box Plots: Box plots (using </w:t>
      </w:r>
      <w:proofErr w:type="spellStart"/>
      <w:proofErr w:type="gramStart"/>
      <w:r>
        <w:t>sns.boxplot</w:t>
      </w:r>
      <w:proofErr w:type="spellEnd"/>
      <w:proofErr w:type="gramEnd"/>
      <w:r>
        <w:t>) were created for all features to visually identify outliers more clearly.</w:t>
      </w:r>
    </w:p>
    <w:p w:rsidR="00EC4FD2" w:rsidRDefault="00EC4FD2" w:rsidP="008520D3">
      <w:pPr>
        <w:spacing w:line="240" w:lineRule="auto"/>
        <w:jc w:val="both"/>
      </w:pPr>
      <w:r>
        <w:t>Outlier Detection &amp; Handling: The Interquartile Range (IQR) method was applied to numerical columns to detect outliers. The code iterated through columns, calculated IQR, and identified outliers. While the code for removing outliers (</w:t>
      </w:r>
      <w:proofErr w:type="spellStart"/>
      <w:r>
        <w:t>df_clean</w:t>
      </w:r>
      <w:proofErr w:type="spellEnd"/>
      <w:r>
        <w:t xml:space="preserve"> = </w:t>
      </w:r>
      <w:proofErr w:type="spellStart"/>
      <w:r>
        <w:t>df_clean</w:t>
      </w:r>
      <w:proofErr w:type="spellEnd"/>
      <w:r>
        <w:t>[(</w:t>
      </w:r>
      <w:proofErr w:type="spellStart"/>
      <w:r>
        <w:t>df_clean</w:t>
      </w:r>
      <w:proofErr w:type="spellEnd"/>
      <w:r>
        <w:t xml:space="preserve">[col] &gt;= </w:t>
      </w:r>
      <w:proofErr w:type="spellStart"/>
      <w:r>
        <w:t>lower_bound</w:t>
      </w:r>
      <w:proofErr w:type="spellEnd"/>
      <w:r>
        <w:t>) | (</w:t>
      </w:r>
      <w:proofErr w:type="spellStart"/>
      <w:r>
        <w:t>df_clean</w:t>
      </w:r>
      <w:proofErr w:type="spellEnd"/>
      <w:r>
        <w:t xml:space="preserve">[col] &lt;= </w:t>
      </w:r>
      <w:proofErr w:type="spellStart"/>
      <w:r>
        <w:t>upper_bound</w:t>
      </w:r>
      <w:proofErr w:type="spellEnd"/>
      <w:r>
        <w:t xml:space="preserve">)]) was present, it seems to have significantly reduced the </w:t>
      </w:r>
      <w:proofErr w:type="spellStart"/>
      <w:r>
        <w:t>DataFrame</w:t>
      </w:r>
      <w:proofErr w:type="spellEnd"/>
      <w:r>
        <w:t xml:space="preserve"> size potentially by filtering rows based on a problematic | (OR) condition instead of &amp; (AND) to keep non-outliers. This might have led to an unexpected data loss or transformation.</w:t>
      </w:r>
    </w:p>
    <w:p w:rsidR="00EC4FD2" w:rsidRDefault="00EC4FD2" w:rsidP="008520D3">
      <w:pPr>
        <w:spacing w:line="240" w:lineRule="auto"/>
        <w:jc w:val="both"/>
      </w:pPr>
      <w:r>
        <w:t xml:space="preserve">Pair Plot: </w:t>
      </w:r>
      <w:proofErr w:type="spellStart"/>
      <w:proofErr w:type="gramStart"/>
      <w:r>
        <w:t>sns.pairplot</w:t>
      </w:r>
      <w:proofErr w:type="spellEnd"/>
      <w:proofErr w:type="gramEnd"/>
      <w:r>
        <w:t>(</w:t>
      </w:r>
      <w:proofErr w:type="spellStart"/>
      <w:r>
        <w:t>df_clean</w:t>
      </w:r>
      <w:proofErr w:type="spellEnd"/>
      <w:r>
        <w:t>) was used to visualize pairwise relationships between all variables, which is useful for understanding correlations and dependencies.</w:t>
      </w:r>
    </w:p>
    <w:p w:rsidR="00EC4FD2" w:rsidRDefault="00EC4FD2" w:rsidP="008520D3">
      <w:pPr>
        <w:spacing w:line="240" w:lineRule="auto"/>
        <w:jc w:val="both"/>
      </w:pPr>
      <w:r>
        <w:t xml:space="preserve">Correlation </w:t>
      </w:r>
      <w:proofErr w:type="spellStart"/>
      <w:r>
        <w:t>Heatmap</w:t>
      </w:r>
      <w:proofErr w:type="spellEnd"/>
      <w:r>
        <w:t xml:space="preserve">: A correlation </w:t>
      </w:r>
      <w:proofErr w:type="spellStart"/>
      <w:r>
        <w:t>heatmap</w:t>
      </w:r>
      <w:proofErr w:type="spellEnd"/>
      <w:r>
        <w:t xml:space="preserve"> was generated using </w:t>
      </w:r>
      <w:proofErr w:type="spellStart"/>
      <w:proofErr w:type="gramStart"/>
      <w:r>
        <w:t>sns.heatmap</w:t>
      </w:r>
      <w:proofErr w:type="spellEnd"/>
      <w:proofErr w:type="gramEnd"/>
      <w:r>
        <w:t xml:space="preserve"> to show the correlation matrix between all features and the target variable (</w:t>
      </w:r>
      <w:proofErr w:type="spellStart"/>
      <w:r>
        <w:t>medv</w:t>
      </w:r>
      <w:proofErr w:type="spellEnd"/>
      <w:r>
        <w:t>). This helps identify features that are strongly correlated with the target or with each other.</w:t>
      </w:r>
    </w:p>
    <w:p w:rsidR="00EC4FD2" w:rsidRDefault="00EC4FD2" w:rsidP="008520D3">
      <w:pPr>
        <w:jc w:val="both"/>
      </w:pPr>
      <w:r>
        <w:t>4. Feature Engineering</w:t>
      </w:r>
    </w:p>
    <w:p w:rsidR="00EC4FD2" w:rsidRDefault="00EC4FD2" w:rsidP="008520D3">
      <w:pPr>
        <w:spacing w:line="240" w:lineRule="auto"/>
        <w:jc w:val="both"/>
      </w:pPr>
      <w:r>
        <w:t xml:space="preserve">Log Transformation: To address skewness observed in the distribution plots, all columns in </w:t>
      </w:r>
      <w:proofErr w:type="spellStart"/>
      <w:r>
        <w:t>df_clean</w:t>
      </w:r>
      <w:proofErr w:type="spellEnd"/>
      <w:r>
        <w:t xml:space="preserve"> were transformed using np.log1</w:t>
      </w:r>
      <w:proofErr w:type="gramStart"/>
      <w:r>
        <w:t>p(</w:t>
      </w:r>
      <w:proofErr w:type="gramEnd"/>
      <w:r>
        <w:t>). This transformation is often applied to positively skewed data to make it more Gaussian-like, which can improve the performance of linear models.</w:t>
      </w:r>
    </w:p>
    <w:p w:rsidR="00EC4FD2" w:rsidRDefault="00EC4FD2" w:rsidP="008520D3">
      <w:pPr>
        <w:jc w:val="both"/>
      </w:pPr>
      <w:r>
        <w:t>5. Model Preparation</w:t>
      </w:r>
    </w:p>
    <w:p w:rsidR="00EC4FD2" w:rsidRDefault="00EC4FD2" w:rsidP="008520D3">
      <w:pPr>
        <w:spacing w:line="240" w:lineRule="auto"/>
        <w:jc w:val="both"/>
      </w:pPr>
      <w:r>
        <w:t xml:space="preserve">Feature and Target Split: The dataset was split into features (x) and the target variable (y, which is </w:t>
      </w:r>
      <w:proofErr w:type="spellStart"/>
      <w:r>
        <w:t>medv</w:t>
      </w:r>
      <w:proofErr w:type="spellEnd"/>
      <w:r>
        <w:t>).</w:t>
      </w:r>
    </w:p>
    <w:p w:rsidR="00EC4FD2" w:rsidRDefault="00EC4FD2" w:rsidP="008520D3">
      <w:pPr>
        <w:spacing w:line="240" w:lineRule="auto"/>
        <w:jc w:val="both"/>
      </w:pPr>
      <w:r>
        <w:t xml:space="preserve">Feature Scaling: </w:t>
      </w:r>
      <w:proofErr w:type="spellStart"/>
      <w:r>
        <w:t>StandardScaler</w:t>
      </w:r>
      <w:proofErr w:type="spellEnd"/>
      <w:r>
        <w:t xml:space="preserve"> was used to standardize the features (</w:t>
      </w:r>
      <w:proofErr w:type="spellStart"/>
      <w:r>
        <w:t>x_scaled</w:t>
      </w:r>
      <w:proofErr w:type="spellEnd"/>
      <w:r>
        <w:t>). Standardization scales features to have a mean of 0 and a standard deviation of 1, which is crucial for many machine learning algorithms, including Linear Regression, to prevent features with larger scales from dominating the learning process.</w:t>
      </w:r>
    </w:p>
    <w:p w:rsidR="00EC4FD2" w:rsidRDefault="00EC4FD2" w:rsidP="008520D3">
      <w:pPr>
        <w:spacing w:line="240" w:lineRule="auto"/>
        <w:jc w:val="both"/>
      </w:pPr>
      <w:r>
        <w:t>Train-Test Split: The scaled features (</w:t>
      </w:r>
      <w:proofErr w:type="spellStart"/>
      <w:r>
        <w:t>x_scaled</w:t>
      </w:r>
      <w:proofErr w:type="spellEnd"/>
      <w:r>
        <w:t xml:space="preserve">) and target (y) were divided into training and testing sets using </w:t>
      </w:r>
      <w:proofErr w:type="spellStart"/>
      <w:r>
        <w:t>train_test_split</w:t>
      </w:r>
      <w:proofErr w:type="spellEnd"/>
      <w:r>
        <w:t xml:space="preserve"> with a </w:t>
      </w:r>
      <w:proofErr w:type="spellStart"/>
      <w:r>
        <w:t>test_size</w:t>
      </w:r>
      <w:proofErr w:type="spellEnd"/>
      <w:r>
        <w:t xml:space="preserve"> of 30% and </w:t>
      </w:r>
      <w:proofErr w:type="spellStart"/>
      <w:r>
        <w:t>random_state</w:t>
      </w:r>
      <w:proofErr w:type="spellEnd"/>
      <w:r>
        <w:t>=42 for reproducibility.</w:t>
      </w:r>
    </w:p>
    <w:p w:rsidR="00EC4FD2" w:rsidRDefault="00EC4FD2" w:rsidP="008520D3">
      <w:pPr>
        <w:jc w:val="both"/>
      </w:pPr>
      <w:r>
        <w:t>6. Model Training and Evaluation</w:t>
      </w:r>
    </w:p>
    <w:p w:rsidR="00EC4FD2" w:rsidRDefault="00EC4FD2" w:rsidP="008520D3">
      <w:pPr>
        <w:spacing w:line="240" w:lineRule="auto"/>
        <w:jc w:val="both"/>
      </w:pPr>
      <w:r>
        <w:t xml:space="preserve">Model Initialization &amp; Training: A </w:t>
      </w:r>
      <w:proofErr w:type="spellStart"/>
      <w:r>
        <w:t>LinearRegression</w:t>
      </w:r>
      <w:proofErr w:type="spellEnd"/>
      <w:r>
        <w:t xml:space="preserve"> model was initialized and then trained (</w:t>
      </w:r>
      <w:proofErr w:type="spellStart"/>
      <w:r>
        <w:t>model.fit</w:t>
      </w:r>
      <w:proofErr w:type="spellEnd"/>
      <w:r>
        <w:t>) using the training data 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).</w:t>
      </w:r>
    </w:p>
    <w:p w:rsidR="00EC4FD2" w:rsidRDefault="00EC4FD2" w:rsidP="008520D3">
      <w:pPr>
        <w:spacing w:line="240" w:lineRule="auto"/>
        <w:jc w:val="both"/>
      </w:pPr>
      <w:r>
        <w:t>Prediction: The trained model was used to make predictions (</w:t>
      </w:r>
      <w:proofErr w:type="spellStart"/>
      <w:r>
        <w:t>y_predict</w:t>
      </w:r>
      <w:proofErr w:type="spellEnd"/>
      <w:r>
        <w:t>) on the test set (</w:t>
      </w:r>
      <w:proofErr w:type="spellStart"/>
      <w:r>
        <w:t>x_test</w:t>
      </w:r>
      <w:proofErr w:type="spellEnd"/>
      <w:r>
        <w:t>).</w:t>
      </w:r>
    </w:p>
    <w:p w:rsidR="00EC4FD2" w:rsidRDefault="00EC4FD2" w:rsidP="008520D3">
      <w:pPr>
        <w:spacing w:line="240" w:lineRule="auto"/>
        <w:jc w:val="both"/>
      </w:pPr>
      <w:r>
        <w:t>Evaluation Metrics: The model's performance was evaluated using standard regression metrics:</w:t>
      </w:r>
    </w:p>
    <w:p w:rsidR="00EC4FD2" w:rsidRDefault="00EC4FD2" w:rsidP="008520D3">
      <w:pPr>
        <w:spacing w:after="0" w:line="240" w:lineRule="auto"/>
        <w:jc w:val="both"/>
      </w:pPr>
      <w:r>
        <w:t>Mean Absolute Error (MAE): 0.12</w:t>
      </w:r>
    </w:p>
    <w:p w:rsidR="00EC4FD2" w:rsidRDefault="00EC4FD2" w:rsidP="008520D3">
      <w:pPr>
        <w:spacing w:after="0" w:line="240" w:lineRule="auto"/>
        <w:jc w:val="both"/>
      </w:pPr>
      <w:r>
        <w:t>Mean Squared Error (MSE): 0.03</w:t>
      </w:r>
    </w:p>
    <w:p w:rsidR="008520D3" w:rsidRDefault="00EC4FD2" w:rsidP="008520D3">
      <w:pPr>
        <w:spacing w:after="0" w:line="240" w:lineRule="auto"/>
        <w:jc w:val="both"/>
      </w:pPr>
      <w:r>
        <w:t>Root Mean Squared Error (RMSE): 0.17</w:t>
      </w:r>
    </w:p>
    <w:p w:rsidR="00EC4FD2" w:rsidRDefault="00EC4FD2" w:rsidP="008520D3">
      <w:pPr>
        <w:spacing w:after="0" w:line="240" w:lineRule="auto"/>
        <w:jc w:val="both"/>
      </w:pPr>
      <w:r>
        <w:t>R-squared Score (R²): 0.78</w:t>
      </w:r>
    </w:p>
    <w:p w:rsidR="00EC4FD2" w:rsidRDefault="00EC4FD2" w:rsidP="008520D3">
      <w:pPr>
        <w:spacing w:line="240" w:lineRule="auto"/>
        <w:jc w:val="both"/>
      </w:pPr>
      <w:bookmarkStart w:id="0" w:name="_GoBack"/>
      <w:r>
        <w:t xml:space="preserve">Visualization of Predictions: A scatter plot of actual vs. predicted </w:t>
      </w:r>
      <w:proofErr w:type="spellStart"/>
      <w:r>
        <w:t>medv</w:t>
      </w:r>
      <w:proofErr w:type="spellEnd"/>
      <w:r>
        <w:t xml:space="preserve"> values was generated, along with </w:t>
      </w:r>
      <w:bookmarkEnd w:id="0"/>
      <w:r>
        <w:t>a red dashed line representing perfect predictions, to visually assess model performance.</w:t>
      </w:r>
    </w:p>
    <w:p w:rsidR="00EC4FD2" w:rsidRDefault="00EC4FD2" w:rsidP="008520D3">
      <w:pPr>
        <w:spacing w:line="240" w:lineRule="auto"/>
        <w:jc w:val="both"/>
      </w:pPr>
      <w:r>
        <w:t xml:space="preserve">Feature Importance: A bar plot of the model coefficients was created to show the 'importance' or impact of each feature on the </w:t>
      </w:r>
      <w:proofErr w:type="spellStart"/>
      <w:r>
        <w:t>medv</w:t>
      </w:r>
      <w:proofErr w:type="spellEnd"/>
      <w:r>
        <w:t xml:space="preserve"> prediction. The coefficients, sorted, indicate which features have the strongest positive or negative influence on the target variable.</w:t>
      </w:r>
    </w:p>
    <w:sectPr w:rsidR="00EC4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FD2"/>
    <w:rsid w:val="008520D3"/>
    <w:rsid w:val="00E944FD"/>
    <w:rsid w:val="00EC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9FB7E"/>
  <w15:chartTrackingRefBased/>
  <w15:docId w15:val="{35C4C42B-438A-4477-AA4F-48241362B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9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LAB4</dc:creator>
  <cp:keywords/>
  <dc:description/>
  <cp:lastModifiedBy>SIT NGP. LAB4</cp:lastModifiedBy>
  <cp:revision>1</cp:revision>
  <dcterms:created xsi:type="dcterms:W3CDTF">2025-11-13T08:47:00Z</dcterms:created>
  <dcterms:modified xsi:type="dcterms:W3CDTF">2025-11-13T09:04:00Z</dcterms:modified>
</cp:coreProperties>
</file>