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sz w:val="41"/>
          <w:szCs w:val="41"/>
        </w:rPr>
      </w:pPr>
      <w:r w:rsidDel="00000000" w:rsidR="00000000" w:rsidRPr="00000000">
        <w:rPr>
          <w:b w:val="1"/>
          <w:bCs w:val="1"/>
          <w:color w:val="222222"/>
          <w:sz w:val="32"/>
          <w:szCs w:val="32"/>
          <w:rtl w:val="0"/>
        </w:rPr>
        <w:t xml:space="preserve">DETERMINING THE ROLE OF BIG DATA APPLICATIONS IN FRAUD DETECTION AND FINANCIAL SECURITY IN FINANCIAL INSTITUTIONS OF IRELAND</w:t>
      </w:r>
      <w:r w:rsidDel="00000000" w:rsidR="00000000" w:rsidRPr="00000000">
        <w:rPr>
          <w:b w:val="1"/>
          <w:bCs w:val="1"/>
          <w:sz w:val="32"/>
          <w:szCs w:val="32"/>
          <w:rtl w:val="0"/>
        </w:rPr>
        <w:t xml:space="preserve"> </w:t>
      </w:r>
      <w:r w:rsidDel="00000000" w:rsidR="00000000" w:rsidRPr="00000000">
        <w:rPr>
          <w:rtl w:val="0"/>
        </w:rPr>
      </w:r>
    </w:p>
    <w:p w:rsidR="00000000" w:rsidDel="00000000" w:rsidP="00000000" w:rsidRDefault="00000000" w:rsidRPr="00000000" w14:paraId="00000002">
      <w:pPr>
        <w:ind w:right="6"/>
        <w:jc w:val="center"/>
        <w:rPr>
          <w:sz w:val="29"/>
          <w:szCs w:val="29"/>
        </w:rPr>
      </w:pPr>
      <w:r w:rsidDel="00000000" w:rsidR="00000000" w:rsidRPr="00000000">
        <w:rPr>
          <w:sz w:val="29"/>
          <w:szCs w:val="29"/>
          <w:rtl w:val="0"/>
        </w:rPr>
        <w:t xml:space="preserve">Forename Surname</w:t>
      </w:r>
    </w:p>
    <w:p w:rsidR="00000000" w:rsidDel="00000000" w:rsidP="00000000" w:rsidRDefault="00000000" w:rsidRPr="00000000" w14:paraId="00000003">
      <w:pPr>
        <w:ind w:right="6"/>
        <w:jc w:val="center"/>
        <w:rPr>
          <w:sz w:val="29"/>
          <w:szCs w:val="29"/>
        </w:rPr>
      </w:pPr>
      <w:r w:rsidDel="00000000" w:rsidR="00000000" w:rsidRPr="00000000">
        <w:rPr>
          <w:sz w:val="29"/>
          <w:szCs w:val="29"/>
          <w:rtl w:val="0"/>
        </w:rPr>
        <w:t xml:space="preserve">Student ID</w:t>
      </w:r>
    </w:p>
    <w:p w:rsidR="00000000" w:rsidDel="00000000" w:rsidP="00000000" w:rsidRDefault="00000000" w:rsidRPr="00000000" w14:paraId="00000004">
      <w:pPr>
        <w:ind w:right="6"/>
        <w:jc w:val="center"/>
        <w:rPr>
          <w:sz w:val="29"/>
          <w:szCs w:val="29"/>
        </w:rPr>
      </w:pPr>
      <w:r w:rsidDel="00000000" w:rsidR="00000000" w:rsidRPr="00000000">
        <w:rPr>
          <w:sz w:val="29"/>
          <w:szCs w:val="29"/>
          <w:rtl w:val="0"/>
        </w:rPr>
        <w:t xml:space="preserve">Programme</w:t>
      </w:r>
    </w:p>
    <w:p w:rsidR="00000000" w:rsidDel="00000000" w:rsidP="00000000" w:rsidRDefault="00000000" w:rsidRPr="00000000" w14:paraId="00000005">
      <w:pPr>
        <w:ind w:right="6"/>
        <w:jc w:val="center"/>
        <w:rPr>
          <w:sz w:val="29"/>
          <w:szCs w:val="29"/>
        </w:rPr>
      </w:pPr>
      <w:r w:rsidDel="00000000" w:rsidR="00000000" w:rsidRPr="00000000">
        <w:rPr>
          <w:sz w:val="29"/>
          <w:szCs w:val="29"/>
          <w:rtl w:val="0"/>
        </w:rPr>
        <w:t xml:space="preserve">National College of Ireland</w:t>
      </w:r>
    </w:p>
    <w:p w:rsidR="00000000" w:rsidDel="00000000" w:rsidP="00000000" w:rsidRDefault="00000000" w:rsidRPr="00000000" w14:paraId="00000006">
      <w:pPr>
        <w:jc w:val="center"/>
        <w:rPr>
          <w:sz w:val="24"/>
          <w:szCs w:val="24"/>
        </w:rPr>
      </w:pPr>
      <w:r w:rsidDel="00000000" w:rsidR="00000000" w:rsidRPr="00000000">
        <w:rPr>
          <w:rtl w:val="0"/>
        </w:rPr>
      </w:r>
    </w:p>
    <w:p w:rsidR="00000000" w:rsidDel="00000000" w:rsidP="00000000" w:rsidRDefault="00000000" w:rsidRPr="00000000" w14:paraId="00000007">
      <w:pPr>
        <w:ind w:right="6"/>
        <w:jc w:val="center"/>
        <w:rPr>
          <w:b w:val="1"/>
          <w:bCs w:val="1"/>
          <w:sz w:val="24"/>
          <w:szCs w:val="24"/>
        </w:rPr>
      </w:pPr>
      <w:r w:rsidDel="00000000" w:rsidR="00000000" w:rsidRPr="00000000">
        <w:rPr>
          <w:b w:val="1"/>
          <w:bCs w:val="1"/>
          <w:sz w:val="24"/>
          <w:szCs w:val="24"/>
          <w:rtl w:val="0"/>
        </w:rPr>
        <w:t xml:space="preserve">Abstract</w:t>
      </w:r>
    </w:p>
    <w:p w:rsidR="00000000" w:rsidDel="00000000" w:rsidP="00000000" w:rsidRDefault="00000000" w:rsidRPr="00000000" w14:paraId="00000008">
      <w:pPr>
        <w:jc w:val="both"/>
        <w:rPr>
          <w:sz w:val="24"/>
          <w:szCs w:val="24"/>
        </w:rPr>
      </w:pPr>
      <w:r w:rsidDel="00000000" w:rsidR="00000000" w:rsidRPr="00000000">
        <w:rPr>
          <w:sz w:val="24"/>
          <w:szCs w:val="24"/>
          <w:rtl w:val="0"/>
        </w:rPr>
        <w:t xml:space="preserve">With so many digital banking options and heightened cybercrime threats, banking institutions are facing the challenge of financial fraud. Incorporating machine learning and Big Data Analytics can be effective solutions to detecting fraud through the analysis of vast amounts of financial transaction data and recognising suspicious patterns as they happen. This study assesses financial security and fraud detection within financial institutions using the introduction of Big Data applications in Ireland. The Kaggle Credit Card Fraud Detection Dataset is utilised in this experimental approach to machine learning to develop and compare models of Logistic Regression, Decision Tree, and Random Forest, with Python. The models will be tested with the common classification parameters, and the best model will be recognised. The results are anticipated to offer useful suggestions for enhancing fraud detection systems and financial security in banking organisations in Ireland.</w:t>
      </w:r>
    </w:p>
    <w:p w:rsidR="00000000" w:rsidDel="00000000" w:rsidP="00000000" w:rsidRDefault="00000000" w:rsidRPr="00000000" w14:paraId="00000009">
      <w:pPr>
        <w:spacing w:line="276" w:lineRule="auto"/>
        <w:ind w:left="0" w:right="586" w:firstLine="0"/>
        <w:jc w:val="both"/>
        <w:rPr>
          <w:sz w:val="24"/>
          <w:szCs w:val="24"/>
        </w:rPr>
      </w:pPr>
      <w:r w:rsidDel="00000000" w:rsidR="00000000" w:rsidRPr="00000000">
        <w:rPr>
          <w:b w:val="1"/>
          <w:bCs w:val="1"/>
          <w:sz w:val="24"/>
          <w:szCs w:val="24"/>
          <w:rtl w:val="0"/>
        </w:rPr>
        <w:t xml:space="preserve">Keywords:</w:t>
      </w:r>
      <w:r w:rsidDel="00000000" w:rsidR="00000000" w:rsidRPr="00000000">
        <w:rPr>
          <w:sz w:val="24"/>
          <w:szCs w:val="24"/>
          <w:rtl w:val="0"/>
        </w:rPr>
        <w:t xml:space="preserve"> Big Data Analytics, Fraud Detection, Financial Security, Machine Learning, Ireland</w:t>
      </w:r>
    </w:p>
    <w:p w:rsidR="00000000" w:rsidDel="00000000" w:rsidP="00000000" w:rsidRDefault="00000000" w:rsidRPr="00000000" w14:paraId="0000000A">
      <w:pPr>
        <w:spacing w:line="276" w:lineRule="auto"/>
        <w:ind w:left="580" w:right="586" w:firstLine="327"/>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0B">
      <w:pPr>
        <w:pStyle w:val="Heading1"/>
        <w:keepNext w:val="0"/>
        <w:numPr>
          <w:ilvl w:val="0"/>
          <w:numId w:val="2"/>
        </w:numPr>
        <w:tabs>
          <w:tab w:val="left" w:leader="none" w:pos="580"/>
        </w:tabs>
        <w:spacing w:after="0" w:before="0" w:lineRule="auto"/>
        <w:jc w:val="left"/>
        <w:rPr>
          <w:smallCaps w:val="0"/>
          <w:sz w:val="34"/>
          <w:szCs w:val="34"/>
        </w:rPr>
      </w:pPr>
      <w:bookmarkStart w:colFirst="0" w:colLast="0" w:name="_heading=h.5fosjzns2dgt" w:id="0"/>
      <w:bookmarkEnd w:id="0"/>
      <w:r w:rsidDel="00000000" w:rsidR="00000000" w:rsidRPr="00000000">
        <w:rPr>
          <w:smallCaps w:val="0"/>
          <w:sz w:val="34"/>
          <w:szCs w:val="34"/>
          <w:rtl w:val="0"/>
        </w:rPr>
        <w:t xml:space="preserve">Introduction</w:t>
      </w:r>
    </w:p>
    <w:p w:rsidR="00000000" w:rsidDel="00000000" w:rsidP="00000000" w:rsidRDefault="00000000" w:rsidRPr="00000000" w14:paraId="0000000C">
      <w:pPr>
        <w:jc w:val="both"/>
        <w:rPr>
          <w:b w:val="1"/>
          <w:bCs w:val="1"/>
          <w:color w:val="0e101a"/>
          <w:sz w:val="24"/>
          <w:szCs w:val="24"/>
        </w:rPr>
      </w:pPr>
      <w:r w:rsidDel="00000000" w:rsidR="00000000" w:rsidRPr="00000000">
        <w:rPr>
          <w:b w:val="1"/>
          <w:bCs w:val="1"/>
          <w:color w:val="0e101a"/>
          <w:sz w:val="24"/>
          <w:szCs w:val="24"/>
          <w:rtl w:val="0"/>
        </w:rPr>
        <w:t xml:space="preserve">1.1 Background of the Study</w:t>
      </w:r>
    </w:p>
    <w:p w:rsidR="00000000" w:rsidDel="00000000" w:rsidP="00000000" w:rsidRDefault="00000000" w:rsidRPr="00000000" w14:paraId="0000000D">
      <w:pPr>
        <w:jc w:val="both"/>
        <w:rPr>
          <w:color w:val="0e101a"/>
          <w:sz w:val="24"/>
          <w:szCs w:val="24"/>
        </w:rPr>
      </w:pPr>
      <w:r w:rsidDel="00000000" w:rsidR="00000000" w:rsidRPr="00000000">
        <w:rPr>
          <w:color w:val="0e101a"/>
          <w:sz w:val="24"/>
          <w:szCs w:val="24"/>
          <w:rtl w:val="0"/>
        </w:rPr>
        <w:t xml:space="preserve">The banking sector has seen an explosion of digital transformation with the introduction of online banking, mobile payments, and real-time financial services, and these developments produce enormous amounts of transactional data (Bansal and Chavva, 2024). With the ongoing rise in electronic banking, financial institutions are turning to a digital solution for better customer satisfaction and more efficient operations. This digitalisation has also made them even more vulnerable to cyber risks such as phishing, identity theft, payment fraud, and account takeover attacks (Waliullah et al., 2025). Payment fraud has also increased dramatically in Ireland, with the value of such fraud in 2024 being in excess of €160 million, indicating a greater need for sophisticated fraud prevention techniques (Central Bank of Ireland, 2025). The integration of Big Data Analytics empowers financial institutions to handle a massive volume of transactions in a high-velocity manner, whereas machine learning algorithms, with their ability to significantly improve fraud detection and the detection of hidden behavioural patterns and anomalies, boost financial security and resilience.</w:t>
      </w:r>
    </w:p>
    <w:p w:rsidR="00000000" w:rsidDel="00000000" w:rsidP="00000000" w:rsidRDefault="00000000" w:rsidRPr="00000000" w14:paraId="0000000E">
      <w:pPr>
        <w:jc w:val="both"/>
        <w:rPr>
          <w:b w:val="1"/>
          <w:bCs w:val="1"/>
          <w:color w:val="0e101a"/>
          <w:sz w:val="24"/>
          <w:szCs w:val="24"/>
        </w:rPr>
      </w:pPr>
      <w:r w:rsidDel="00000000" w:rsidR="00000000" w:rsidRPr="00000000">
        <w:rPr>
          <w:b w:val="1"/>
          <w:bCs w:val="1"/>
          <w:color w:val="0e101a"/>
          <w:sz w:val="24"/>
          <w:szCs w:val="24"/>
          <w:rtl w:val="0"/>
        </w:rPr>
        <w:t xml:space="preserve">1.2 Research Problem</w:t>
      </w:r>
    </w:p>
    <w:p w:rsidR="00000000" w:rsidDel="00000000" w:rsidP="00000000" w:rsidRDefault="00000000" w:rsidRPr="00000000" w14:paraId="0000000F">
      <w:pPr>
        <w:jc w:val="both"/>
        <w:rPr>
          <w:color w:val="0e101a"/>
          <w:sz w:val="24"/>
          <w:szCs w:val="24"/>
        </w:rPr>
      </w:pPr>
      <w:r w:rsidDel="00000000" w:rsidR="00000000" w:rsidRPr="00000000">
        <w:rPr>
          <w:color w:val="0e101a"/>
          <w:sz w:val="24"/>
          <w:szCs w:val="24"/>
          <w:rtl w:val="0"/>
        </w:rPr>
        <w:t xml:space="preserve">In an era marked by rapid advancements in technology, financial fraud is enjoying new levels of sophistication, with cybercriminals utilising artificial intelligence, automated attack methods, and massive digital payment systems (Shpachuk et al., 2026). The traditional rule-based fraud detection system is poorly effective at detecting new fraud patterns, as it depends on predefined fraud rules, often with a high false-positive rate, and suffers from manual rule updates that need to be done constantly. Moreover, traditional monitoring systems are difficult to scale and respond quickly to the growing volume of transactions. Therefore, financial institutions need Big Data-based intelligent fraud detection solutions that can process massive amounts of data and accurately detect fraudulent transactions in real time (Chy, 2024).</w:t>
      </w:r>
    </w:p>
    <w:p w:rsidR="00000000" w:rsidDel="00000000" w:rsidP="00000000" w:rsidRDefault="00000000" w:rsidRPr="00000000" w14:paraId="00000010">
      <w:pPr>
        <w:jc w:val="both"/>
        <w:rPr>
          <w:b w:val="1"/>
          <w:bCs w:val="1"/>
          <w:color w:val="0e101a"/>
          <w:sz w:val="24"/>
          <w:szCs w:val="24"/>
        </w:rPr>
      </w:pPr>
      <w:r w:rsidDel="00000000" w:rsidR="00000000" w:rsidRPr="00000000">
        <w:rPr>
          <w:b w:val="1"/>
          <w:bCs w:val="1"/>
          <w:color w:val="0e101a"/>
          <w:sz w:val="24"/>
          <w:szCs w:val="24"/>
          <w:rtl w:val="0"/>
        </w:rPr>
        <w:t xml:space="preserve">1.3 Research Gap</w:t>
      </w:r>
    </w:p>
    <w:p w:rsidR="00000000" w:rsidDel="00000000" w:rsidP="00000000" w:rsidRDefault="00000000" w:rsidRPr="00000000" w14:paraId="00000011">
      <w:pPr>
        <w:jc w:val="both"/>
        <w:rPr>
          <w:color w:val="0e101a"/>
          <w:sz w:val="24"/>
          <w:szCs w:val="24"/>
        </w:rPr>
      </w:pPr>
      <w:r w:rsidDel="00000000" w:rsidR="00000000" w:rsidRPr="00000000">
        <w:rPr>
          <w:color w:val="0e101a"/>
          <w:sz w:val="24"/>
          <w:szCs w:val="24"/>
          <w:rtl w:val="0"/>
        </w:rPr>
        <w:t xml:space="preserve">There has been extensive research on artificial intelligence or machine learning solutions for fraud detection, but comparatively little work on machine learning solutions for the financial sector in Ireland using the concept of big data (Kumar, 2024). Furthermore, there are very few studies that evaluate Logistic Regression, Decision Tree, and Random Forest with publicly available financial transaction datasets to find out which model performs the best in detecting financial fraud; therefore, this study is a practical research gap.</w:t>
      </w:r>
    </w:p>
    <w:p w:rsidR="00000000" w:rsidDel="00000000" w:rsidP="00000000" w:rsidRDefault="00000000" w:rsidRPr="00000000" w14:paraId="00000012">
      <w:pPr>
        <w:jc w:val="both"/>
        <w:rPr>
          <w:b w:val="1"/>
          <w:bCs w:val="1"/>
          <w:color w:val="0e101a"/>
          <w:sz w:val="24"/>
          <w:szCs w:val="24"/>
        </w:rPr>
      </w:pPr>
      <w:r w:rsidDel="00000000" w:rsidR="00000000" w:rsidRPr="00000000">
        <w:rPr>
          <w:b w:val="1"/>
          <w:bCs w:val="1"/>
          <w:color w:val="0e101a"/>
          <w:sz w:val="24"/>
          <w:szCs w:val="24"/>
          <w:rtl w:val="0"/>
        </w:rPr>
        <w:t xml:space="preserve">1.4 Research Aim </w:t>
      </w:r>
    </w:p>
    <w:p w:rsidR="00000000" w:rsidDel="00000000" w:rsidP="00000000" w:rsidRDefault="00000000" w:rsidRPr="00000000" w14:paraId="00000013">
      <w:pPr>
        <w:jc w:val="both"/>
        <w:rPr>
          <w:color w:val="0e101a"/>
          <w:sz w:val="24"/>
          <w:szCs w:val="24"/>
        </w:rPr>
      </w:pPr>
      <w:r w:rsidDel="00000000" w:rsidR="00000000" w:rsidRPr="00000000">
        <w:rPr>
          <w:color w:val="0e101a"/>
          <w:sz w:val="24"/>
          <w:szCs w:val="24"/>
          <w:rtl w:val="0"/>
        </w:rPr>
        <w:t xml:space="preserve">The aim of this research is to evaluate the role of Big Data applications in fraud detection and the improvement of financial security frameworks within financial institutions in Ireland. </w:t>
      </w:r>
    </w:p>
    <w:p w:rsidR="00000000" w:rsidDel="00000000" w:rsidP="00000000" w:rsidRDefault="00000000" w:rsidRPr="00000000" w14:paraId="00000014">
      <w:pPr>
        <w:jc w:val="both"/>
        <w:rPr>
          <w:b w:val="1"/>
          <w:bCs w:val="1"/>
          <w:color w:val="0e101a"/>
          <w:sz w:val="24"/>
          <w:szCs w:val="24"/>
        </w:rPr>
      </w:pPr>
      <w:r w:rsidDel="00000000" w:rsidR="00000000" w:rsidRPr="00000000">
        <w:rPr>
          <w:b w:val="1"/>
          <w:bCs w:val="1"/>
          <w:color w:val="0e101a"/>
          <w:sz w:val="24"/>
          <w:szCs w:val="24"/>
          <w:rtl w:val="0"/>
        </w:rPr>
        <w:t xml:space="preserve">1.5 Research Objectives</w:t>
      </w:r>
    </w:p>
    <w:p w:rsidR="00000000" w:rsidDel="00000000" w:rsidP="00000000" w:rsidRDefault="00000000" w:rsidRPr="00000000" w14:paraId="00000015">
      <w:pPr>
        <w:numPr>
          <w:ilvl w:val="0"/>
          <w:numId w:val="1"/>
        </w:numPr>
        <w:ind w:left="720" w:hanging="360"/>
        <w:rPr>
          <w:color w:val="0e101a"/>
          <w:sz w:val="24"/>
          <w:szCs w:val="24"/>
        </w:rPr>
      </w:pPr>
      <w:r w:rsidDel="00000000" w:rsidR="00000000" w:rsidRPr="00000000">
        <w:rPr>
          <w:color w:val="0e101a"/>
          <w:sz w:val="24"/>
          <w:szCs w:val="24"/>
          <w:rtl w:val="0"/>
        </w:rPr>
        <w:t xml:space="preserve">To identify the  applications of big data in fraud detection and the improvement of financial security in financial institutions</w:t>
      </w:r>
    </w:p>
    <w:p w:rsidR="00000000" w:rsidDel="00000000" w:rsidP="00000000" w:rsidRDefault="00000000" w:rsidRPr="00000000" w14:paraId="00000016">
      <w:pPr>
        <w:numPr>
          <w:ilvl w:val="0"/>
          <w:numId w:val="1"/>
        </w:numPr>
        <w:ind w:left="720" w:hanging="360"/>
        <w:rPr>
          <w:color w:val="0e101a"/>
          <w:sz w:val="24"/>
          <w:szCs w:val="24"/>
        </w:rPr>
      </w:pPr>
      <w:r w:rsidDel="00000000" w:rsidR="00000000" w:rsidRPr="00000000">
        <w:rPr>
          <w:color w:val="0e101a"/>
          <w:sz w:val="24"/>
          <w:szCs w:val="24"/>
          <w:rtl w:val="0"/>
        </w:rPr>
        <w:t xml:space="preserve">To examine the role of Big Data applications in improving regulatory standards and ethical considerations in financial security within financial institutions in Ireland.</w:t>
      </w:r>
    </w:p>
    <w:p w:rsidR="00000000" w:rsidDel="00000000" w:rsidP="00000000" w:rsidRDefault="00000000" w:rsidRPr="00000000" w14:paraId="00000017">
      <w:pPr>
        <w:numPr>
          <w:ilvl w:val="0"/>
          <w:numId w:val="1"/>
        </w:numPr>
        <w:ind w:left="720" w:hanging="360"/>
        <w:rPr>
          <w:color w:val="0e101a"/>
          <w:sz w:val="24"/>
          <w:szCs w:val="24"/>
        </w:rPr>
      </w:pPr>
      <w:r w:rsidDel="00000000" w:rsidR="00000000" w:rsidRPr="00000000">
        <w:rPr>
          <w:color w:val="0e101a"/>
          <w:sz w:val="24"/>
          <w:szCs w:val="24"/>
          <w:rtl w:val="0"/>
        </w:rPr>
        <w:t xml:space="preserve">To analyse the current challenge within financial institutions in Ireland for fraud detection and improve security mechanisms. </w:t>
      </w:r>
    </w:p>
    <w:p w:rsidR="00000000" w:rsidDel="00000000" w:rsidP="00000000" w:rsidRDefault="00000000" w:rsidRPr="00000000" w14:paraId="00000018">
      <w:pPr>
        <w:numPr>
          <w:ilvl w:val="0"/>
          <w:numId w:val="1"/>
        </w:numPr>
        <w:ind w:left="720" w:hanging="360"/>
        <w:rPr>
          <w:color w:val="0e101a"/>
          <w:sz w:val="24"/>
          <w:szCs w:val="24"/>
        </w:rPr>
      </w:pPr>
      <w:r w:rsidDel="00000000" w:rsidR="00000000" w:rsidRPr="00000000">
        <w:rPr>
          <w:color w:val="0e101a"/>
          <w:sz w:val="24"/>
          <w:szCs w:val="24"/>
          <w:rtl w:val="0"/>
        </w:rPr>
        <w:t xml:space="preserve">To provide recommendations for implementing Big Data applications into fraud detection systems in Irish financial institutions.</w:t>
      </w:r>
    </w:p>
    <w:p w:rsidR="00000000" w:rsidDel="00000000" w:rsidP="00000000" w:rsidRDefault="00000000" w:rsidRPr="00000000" w14:paraId="00000019">
      <w:pPr>
        <w:jc w:val="both"/>
        <w:rPr>
          <w:b w:val="1"/>
          <w:bCs w:val="1"/>
          <w:color w:val="0e101a"/>
          <w:sz w:val="24"/>
          <w:szCs w:val="24"/>
        </w:rPr>
      </w:pPr>
      <w:r w:rsidDel="00000000" w:rsidR="00000000" w:rsidRPr="00000000">
        <w:rPr>
          <w:b w:val="1"/>
          <w:bCs w:val="1"/>
          <w:color w:val="0e101a"/>
          <w:sz w:val="24"/>
          <w:szCs w:val="24"/>
          <w:rtl w:val="0"/>
        </w:rPr>
        <w:t xml:space="preserve">1.6 Research Questions </w:t>
      </w:r>
    </w:p>
    <w:p w:rsidR="00000000" w:rsidDel="00000000" w:rsidP="00000000" w:rsidRDefault="00000000" w:rsidRPr="00000000" w14:paraId="0000001A">
      <w:pPr>
        <w:numPr>
          <w:ilvl w:val="0"/>
          <w:numId w:val="3"/>
        </w:numPr>
        <w:ind w:left="720" w:hanging="360"/>
        <w:rPr>
          <w:color w:val="0e101a"/>
          <w:sz w:val="24"/>
          <w:szCs w:val="24"/>
        </w:rPr>
      </w:pPr>
      <w:r w:rsidDel="00000000" w:rsidR="00000000" w:rsidRPr="00000000">
        <w:rPr>
          <w:color w:val="0e101a"/>
          <w:sz w:val="24"/>
          <w:szCs w:val="24"/>
          <w:rtl w:val="0"/>
        </w:rPr>
        <w:t xml:space="preserve">What are the applications of big data for fraud detection and the improvement of financial security in financial institutions?</w:t>
      </w:r>
    </w:p>
    <w:p w:rsidR="00000000" w:rsidDel="00000000" w:rsidP="00000000" w:rsidRDefault="00000000" w:rsidRPr="00000000" w14:paraId="0000001B">
      <w:pPr>
        <w:numPr>
          <w:ilvl w:val="0"/>
          <w:numId w:val="3"/>
        </w:numPr>
        <w:ind w:left="720" w:hanging="360"/>
        <w:rPr>
          <w:color w:val="0e101a"/>
          <w:sz w:val="24"/>
          <w:szCs w:val="24"/>
        </w:rPr>
      </w:pPr>
      <w:r w:rsidDel="00000000" w:rsidR="00000000" w:rsidRPr="00000000">
        <w:rPr>
          <w:color w:val="0e101a"/>
          <w:sz w:val="24"/>
          <w:szCs w:val="24"/>
          <w:rtl w:val="0"/>
        </w:rPr>
        <w:t xml:space="preserve">What is the role of Big Data applications for strengthening regulatory standards and ethical considerations in the financial security of the financial industry in Ireland?</w:t>
      </w:r>
    </w:p>
    <w:p w:rsidR="00000000" w:rsidDel="00000000" w:rsidP="00000000" w:rsidRDefault="00000000" w:rsidRPr="00000000" w14:paraId="0000001C">
      <w:pPr>
        <w:numPr>
          <w:ilvl w:val="0"/>
          <w:numId w:val="3"/>
        </w:numPr>
        <w:ind w:left="720" w:hanging="360"/>
        <w:rPr>
          <w:color w:val="0e101a"/>
          <w:sz w:val="24"/>
          <w:szCs w:val="24"/>
        </w:rPr>
      </w:pPr>
      <w:r w:rsidDel="00000000" w:rsidR="00000000" w:rsidRPr="00000000">
        <w:rPr>
          <w:color w:val="0e101a"/>
          <w:sz w:val="24"/>
          <w:szCs w:val="24"/>
          <w:rtl w:val="0"/>
        </w:rPr>
        <w:t xml:space="preserve">What are the current challenges faced by financial institutions in Ireland for detecting fraud and improving security mechanisms?</w:t>
      </w:r>
    </w:p>
    <w:p w:rsidR="00000000" w:rsidDel="00000000" w:rsidP="00000000" w:rsidRDefault="00000000" w:rsidRPr="00000000" w14:paraId="0000001D">
      <w:pPr>
        <w:jc w:val="both"/>
        <w:rPr>
          <w:b w:val="1"/>
          <w:bCs w:val="1"/>
          <w:color w:val="0e101a"/>
          <w:sz w:val="24"/>
          <w:szCs w:val="24"/>
        </w:rPr>
      </w:pPr>
      <w:r w:rsidDel="00000000" w:rsidR="00000000" w:rsidRPr="00000000">
        <w:rPr>
          <w:b w:val="1"/>
          <w:bCs w:val="1"/>
          <w:color w:val="0e101a"/>
          <w:sz w:val="24"/>
          <w:szCs w:val="24"/>
          <w:rtl w:val="0"/>
        </w:rPr>
        <w:t xml:space="preserve">1.7 Proposed Solution</w:t>
      </w:r>
    </w:p>
    <w:p w:rsidR="00000000" w:rsidDel="00000000" w:rsidP="00000000" w:rsidRDefault="00000000" w:rsidRPr="00000000" w14:paraId="0000001E">
      <w:pPr>
        <w:jc w:val="both"/>
        <w:rPr>
          <w:color w:val="0e101a"/>
          <w:sz w:val="24"/>
          <w:szCs w:val="24"/>
        </w:rPr>
      </w:pPr>
      <w:r w:rsidDel="00000000" w:rsidR="00000000" w:rsidRPr="00000000">
        <w:rPr>
          <w:color w:val="0e101a"/>
          <w:sz w:val="24"/>
          <w:szCs w:val="24"/>
          <w:rtl w:val="0"/>
        </w:rPr>
        <w:t xml:space="preserve">The literature highlighted a few applications of Big Data in the field of fraud detection, which was the basis for this study. This study proposes analysing Big Data applications for fraud detection using a publicly available credit card fraud data set and implementing machine learning models using the Python programming language. The suitability of Logistic Regression, Decision Tree and Random Forest algorithms will be compared to establish which is the best fit for fraud detection and to provide evidence for financial institutions to improve fraud prevention and financial security.</w:t>
      </w:r>
    </w:p>
    <w:p w:rsidR="00000000" w:rsidDel="00000000" w:rsidP="00000000" w:rsidRDefault="00000000" w:rsidRPr="00000000" w14:paraId="0000001F">
      <w:pPr>
        <w:jc w:val="both"/>
        <w:rPr>
          <w:b w:val="1"/>
          <w:bCs w:val="1"/>
          <w:color w:val="0e101a"/>
          <w:sz w:val="24"/>
          <w:szCs w:val="24"/>
        </w:rPr>
      </w:pPr>
      <w:r w:rsidDel="00000000" w:rsidR="00000000" w:rsidRPr="00000000">
        <w:rPr>
          <w:b w:val="1"/>
          <w:bCs w:val="1"/>
          <w:color w:val="0e101a"/>
          <w:sz w:val="24"/>
          <w:szCs w:val="24"/>
          <w:rtl w:val="0"/>
        </w:rPr>
        <w:t xml:space="preserve">1.8 Research Contribution</w:t>
      </w:r>
    </w:p>
    <w:p w:rsidR="00000000" w:rsidDel="00000000" w:rsidP="00000000" w:rsidRDefault="00000000" w:rsidRPr="00000000" w14:paraId="00000020">
      <w:pPr>
        <w:jc w:val="both"/>
        <w:rPr>
          <w:color w:val="0e101a"/>
          <w:sz w:val="24"/>
          <w:szCs w:val="24"/>
        </w:rPr>
      </w:pPr>
      <w:r w:rsidDel="00000000" w:rsidR="00000000" w:rsidRPr="00000000">
        <w:rPr>
          <w:color w:val="0e101a"/>
          <w:sz w:val="24"/>
          <w:szCs w:val="24"/>
          <w:rtl w:val="0"/>
        </w:rPr>
        <w:t xml:space="preserve">The study will provide valuable practical knowledge to financial institutions in Ireland on how to apply machine learning to the detection of fraud. It will assist cybersecurity professionals in choosing appropriate analysis methods, add to the academic body of knowledge relating to Big Data fraud detection, advance comparison research on cybersecurity machine learning and offer suggestions to bolster financial security and fraud detection measures in the Irish banking system.</w:t>
      </w:r>
    </w:p>
    <w:p w:rsidR="00000000" w:rsidDel="00000000" w:rsidP="00000000" w:rsidRDefault="00000000" w:rsidRPr="00000000" w14:paraId="00000021">
      <w:pPr>
        <w:jc w:val="both"/>
        <w:rPr>
          <w:b w:val="1"/>
          <w:bCs w:val="1"/>
          <w:color w:val="0e101a"/>
          <w:sz w:val="24"/>
          <w:szCs w:val="24"/>
        </w:rPr>
      </w:pPr>
      <w:r w:rsidDel="00000000" w:rsidR="00000000" w:rsidRPr="00000000">
        <w:rPr>
          <w:b w:val="1"/>
          <w:bCs w:val="1"/>
          <w:color w:val="0e101a"/>
          <w:sz w:val="24"/>
          <w:szCs w:val="24"/>
          <w:rtl w:val="0"/>
        </w:rPr>
        <w:t xml:space="preserve">1.9 Structure of the Proposal</w:t>
      </w:r>
    </w:p>
    <w:p w:rsidR="00000000" w:rsidDel="00000000" w:rsidP="00000000" w:rsidRDefault="00000000" w:rsidRPr="00000000" w14:paraId="00000022">
      <w:pPr>
        <w:jc w:val="both"/>
        <w:rPr>
          <w:sz w:val="24"/>
          <w:szCs w:val="24"/>
        </w:rPr>
      </w:pPr>
      <w:r w:rsidDel="00000000" w:rsidR="00000000" w:rsidRPr="00000000">
        <w:rPr>
          <w:color w:val="0e101a"/>
          <w:sz w:val="24"/>
          <w:szCs w:val="24"/>
          <w:rtl w:val="0"/>
        </w:rPr>
        <w:t xml:space="preserve">The research background, problem, objectives and proposed solution are provided in Section 1. The current literature review of Big Data and fraud detection is presented in Section 2, which is a critical review. The research methodology, implementation approach, evaluation strategy, ethical considerations, and project plan for the research are included in Section 3.</w:t>
      </w:r>
      <w:r w:rsidDel="00000000" w:rsidR="00000000" w:rsidRPr="00000000">
        <w:rPr>
          <w:rtl w:val="0"/>
        </w:rPr>
      </w:r>
    </w:p>
    <w:p w:rsidR="00000000" w:rsidDel="00000000" w:rsidP="00000000" w:rsidRDefault="00000000" w:rsidRPr="00000000" w14:paraId="00000023">
      <w:pPr>
        <w:spacing w:line="276" w:lineRule="auto"/>
        <w:ind w:right="6"/>
        <w:jc w:val="both"/>
        <w:rPr>
          <w:sz w:val="24"/>
          <w:szCs w:val="24"/>
        </w:rPr>
      </w:pPr>
      <w:r w:rsidDel="00000000" w:rsidR="00000000" w:rsidRPr="00000000">
        <w:rPr>
          <w:rtl w:val="0"/>
        </w:rPr>
      </w:r>
    </w:p>
    <w:p w:rsidR="00000000" w:rsidDel="00000000" w:rsidP="00000000" w:rsidRDefault="00000000" w:rsidRPr="00000000" w14:paraId="00000024">
      <w:pPr>
        <w:pStyle w:val="Heading1"/>
        <w:keepNext w:val="0"/>
        <w:numPr>
          <w:ilvl w:val="0"/>
          <w:numId w:val="2"/>
        </w:numPr>
        <w:tabs>
          <w:tab w:val="left" w:leader="none" w:pos="580"/>
        </w:tabs>
        <w:spacing w:after="0" w:before="0" w:lineRule="auto"/>
        <w:jc w:val="left"/>
        <w:rPr>
          <w:smallCaps w:val="0"/>
          <w:sz w:val="34"/>
          <w:szCs w:val="34"/>
        </w:rPr>
      </w:pPr>
      <w:bookmarkStart w:colFirst="0" w:colLast="0" w:name="_heading=h.4ugy6y50is3t" w:id="1"/>
      <w:bookmarkEnd w:id="1"/>
      <w:r w:rsidDel="00000000" w:rsidR="00000000" w:rsidRPr="00000000">
        <w:rPr>
          <w:smallCaps w:val="0"/>
          <w:sz w:val="34"/>
          <w:szCs w:val="34"/>
          <w:rtl w:val="0"/>
        </w:rPr>
        <w:t xml:space="preserve">Literature Review</w:t>
      </w:r>
    </w:p>
    <w:p w:rsidR="00000000" w:rsidDel="00000000" w:rsidP="00000000" w:rsidRDefault="00000000" w:rsidRPr="00000000" w14:paraId="00000025">
      <w:pPr>
        <w:jc w:val="both"/>
        <w:rPr>
          <w:b w:val="1"/>
          <w:bCs w:val="1"/>
          <w:color w:val="0e101a"/>
          <w:sz w:val="24"/>
          <w:szCs w:val="24"/>
        </w:rPr>
      </w:pPr>
      <w:r w:rsidDel="00000000" w:rsidR="00000000" w:rsidRPr="00000000">
        <w:rPr>
          <w:b w:val="1"/>
          <w:bCs w:val="1"/>
          <w:color w:val="0e101a"/>
          <w:sz w:val="24"/>
          <w:szCs w:val="24"/>
          <w:rtl w:val="0"/>
        </w:rPr>
        <w:t xml:space="preserve">2.1 Big Data Analytics in Financial Institutions</w:t>
      </w:r>
    </w:p>
    <w:p w:rsidR="00000000" w:rsidDel="00000000" w:rsidP="00000000" w:rsidRDefault="00000000" w:rsidRPr="00000000" w14:paraId="00000026">
      <w:pPr>
        <w:jc w:val="both"/>
        <w:rPr>
          <w:color w:val="0e101a"/>
          <w:sz w:val="24"/>
          <w:szCs w:val="24"/>
        </w:rPr>
      </w:pPr>
      <w:r w:rsidDel="00000000" w:rsidR="00000000" w:rsidRPr="00000000">
        <w:rPr>
          <w:color w:val="0e101a"/>
          <w:sz w:val="24"/>
          <w:szCs w:val="24"/>
          <w:rtl w:val="0"/>
        </w:rPr>
        <w:t xml:space="preserve">Big Data Analytics is a way of collecting, processing and analysing large and complex datasets characterised by the five dimensions (5Vs): Volume, Velocity, Variety, Veracity and Value, from which actionable insights can be drawn from both structured and unstructured datasets. In financial services, the application of Big Data technologies is used for real-time transaction processing, customer profiling, credit risk assessment, and cybersecurity management. Recent research shows that Big Data brings benefits in terms of increased operational efficiency and better strategic decision-making due to quicker detection of financial risks and customers' behaviours (Dai, 2025). Likewise, Dhinakaran et al. (2024) state that Big Data integration with cloud computing further enhances financial security by providing scalable analytics and real-time monitoring capabilities, but they note that it poses a challenge to implementation and also has issues concerning data governance. Although the two studies recognise the strategic importance of Big Data, they focus more on the technological infrastructure issues and concerns (Dhinakaran et al., 2024). Overall, Big Data can serve as a powerful analytical tool for successful fraud detection and financial security enhancement.</w:t>
      </w:r>
    </w:p>
    <w:p w:rsidR="00000000" w:rsidDel="00000000" w:rsidP="00000000" w:rsidRDefault="00000000" w:rsidRPr="00000000" w14:paraId="00000027">
      <w:pPr>
        <w:jc w:val="both"/>
        <w:rPr>
          <w:b w:val="1"/>
          <w:bCs w:val="1"/>
          <w:color w:val="0e101a"/>
          <w:sz w:val="24"/>
          <w:szCs w:val="24"/>
        </w:rPr>
      </w:pPr>
      <w:r w:rsidDel="00000000" w:rsidR="00000000" w:rsidRPr="00000000">
        <w:rPr>
          <w:b w:val="1"/>
          <w:bCs w:val="1"/>
          <w:color w:val="0e101a"/>
          <w:sz w:val="24"/>
          <w:szCs w:val="24"/>
          <w:rtl w:val="0"/>
        </w:rPr>
        <w:t xml:space="preserve">2.2 Big Data Applications in Fraud Detection</w:t>
      </w:r>
    </w:p>
    <w:p w:rsidR="00000000" w:rsidDel="00000000" w:rsidP="00000000" w:rsidRDefault="00000000" w:rsidRPr="00000000" w14:paraId="00000028">
      <w:pPr>
        <w:jc w:val="both"/>
        <w:rPr>
          <w:color w:val="0e101a"/>
          <w:sz w:val="24"/>
          <w:szCs w:val="24"/>
        </w:rPr>
      </w:pPr>
      <w:r w:rsidDel="00000000" w:rsidR="00000000" w:rsidRPr="00000000">
        <w:rPr>
          <w:color w:val="0e101a"/>
          <w:sz w:val="24"/>
          <w:szCs w:val="24"/>
          <w:rtl w:val="0"/>
        </w:rPr>
        <w:t xml:space="preserve">Through analysing vast amounts of data, Big Data Analytics is revolutionising fraud detection processes, helping financial institutions to closely track transactions, uncover patterns, identify irregularities, and anticipate fraudulent behaviour. Big Data-based systems integrate behavioural analytics with predictive modelling and look for new fraud trends that have not been detected by traditional rule-based systems, which rely on predefined thresholds and expert-made rules. Using Big Data, Onyekachukwu et al. (2024) show that real-time transaction monitoring can greatly increase fraud detection accuracy while simultaneously decreasing response time over traditional systems. Likewise, Putapu (2024) found that distributed Big Data-based anomaly detection models outperform rule-based models in the context of high-volume financial transactions. However, both studies admit that the dataset can be very imbalanced and that there are computational resource requirements. While traditional techniques are more "readable", they are less successful at identifying new fraud methods. Big Data applications have become even more flexible and predictive, and are increasingly proving to be a viable solution for securing today's complex financial climate from high-tech and complex fraud (Mhlanga, 2024).</w:t>
      </w:r>
    </w:p>
    <w:p w:rsidR="00000000" w:rsidDel="00000000" w:rsidP="00000000" w:rsidRDefault="00000000" w:rsidRPr="00000000" w14:paraId="00000029">
      <w:pPr>
        <w:jc w:val="both"/>
        <w:rPr>
          <w:b w:val="1"/>
          <w:bCs w:val="1"/>
          <w:color w:val="0e101a"/>
          <w:sz w:val="24"/>
          <w:szCs w:val="24"/>
        </w:rPr>
      </w:pPr>
      <w:r w:rsidDel="00000000" w:rsidR="00000000" w:rsidRPr="00000000">
        <w:rPr>
          <w:b w:val="1"/>
          <w:bCs w:val="1"/>
          <w:color w:val="0e101a"/>
          <w:sz w:val="24"/>
          <w:szCs w:val="24"/>
          <w:rtl w:val="0"/>
        </w:rPr>
        <w:t xml:space="preserve">2.3 Machine Learning Techniques for Fraud Detection</w:t>
      </w:r>
    </w:p>
    <w:p w:rsidR="00000000" w:rsidDel="00000000" w:rsidP="00000000" w:rsidRDefault="00000000" w:rsidRPr="00000000" w14:paraId="0000002A">
      <w:pPr>
        <w:jc w:val="both"/>
        <w:rPr>
          <w:color w:val="0e101a"/>
          <w:sz w:val="24"/>
          <w:szCs w:val="24"/>
        </w:rPr>
      </w:pPr>
      <w:r w:rsidDel="00000000" w:rsidR="00000000" w:rsidRPr="00000000">
        <w:rPr>
          <w:color w:val="0e101a"/>
          <w:sz w:val="24"/>
          <w:szCs w:val="24"/>
          <w:rtl w:val="0"/>
        </w:rPr>
        <w:t xml:space="preserve">Financial fraud detection has increasingly turned to supervised machine learning algorithms to learn patterns in a labelled financial transaction dataset (Husnaningtyas and Dewayanto, 2023). Although Logistic Regression suffers from the limitation of assuming linearity in some fraud behaviours, it is still widely used as a baseline prediction model because of its ability to be both easily interpreted and easily computed. While the Decision Tree algorithms are easier to understand and provide straightforward classification rules, they can overfit noisy finance data. Ensemble learning is used with Random Forest, which creates multiple decision trees that are combined to decrease oversimplification and enhance prediction accuracy and stability. Studies have been conducted that demonstrate the ability of Random Forest to better detect fraud than Logistic Regression and Decision Tree in terms of precision, recall and F1 score in recent times, consistently (Salunke et al., 2025). Likewise, Mena et al. (2024) find that ensemble learning models are more robust when dealing with imbalanced financial data, but have more computational complexity and less interpretability. The results in this section suggest that a comparative assessment of several supervised algorithms is still necessary to determine the most appropriate detection model for financial institutions in Ireland to combat fraud, thus answering the current research question.</w:t>
      </w:r>
    </w:p>
    <w:p w:rsidR="00000000" w:rsidDel="00000000" w:rsidP="00000000" w:rsidRDefault="00000000" w:rsidRPr="00000000" w14:paraId="0000002B">
      <w:pPr>
        <w:jc w:val="both"/>
        <w:rPr>
          <w:b w:val="1"/>
          <w:bCs w:val="1"/>
          <w:color w:val="0e101a"/>
          <w:sz w:val="24"/>
          <w:szCs w:val="24"/>
        </w:rPr>
      </w:pPr>
      <w:r w:rsidDel="00000000" w:rsidR="00000000" w:rsidRPr="00000000">
        <w:rPr>
          <w:b w:val="1"/>
          <w:bCs w:val="1"/>
          <w:color w:val="0e101a"/>
          <w:sz w:val="24"/>
          <w:szCs w:val="24"/>
          <w:rtl w:val="0"/>
        </w:rPr>
        <w:t xml:space="preserve">2.4 Financial Security, Regulation, and Ethical Considerations</w:t>
      </w:r>
    </w:p>
    <w:p w:rsidR="00000000" w:rsidDel="00000000" w:rsidP="00000000" w:rsidRDefault="00000000" w:rsidRPr="00000000" w14:paraId="0000002C">
      <w:pPr>
        <w:jc w:val="both"/>
        <w:rPr>
          <w:color w:val="0e101a"/>
          <w:sz w:val="24"/>
          <w:szCs w:val="24"/>
        </w:rPr>
      </w:pPr>
      <w:r w:rsidDel="00000000" w:rsidR="00000000" w:rsidRPr="00000000">
        <w:rPr>
          <w:color w:val="0e101a"/>
          <w:sz w:val="24"/>
          <w:szCs w:val="24"/>
          <w:rtl w:val="0"/>
        </w:rPr>
        <w:t xml:space="preserve">As financial services are increasingly adopting Big Data Analytics and machine learning, there will be a need for compliance with regulatory and ethical requirements. In line with the General Data Protection Regulation (GDPR) and the Irish Data Protection Act 2018, financial institutions must process personal data lawfully; this must be done in a manner that is transparent, accountable, and appropriately secure. New studies have revealed that ethical AI should reduce algorithmic bias, be fair, and be interpretable to ensure customer trust (Papagiannidis et al., 2025). In a similar fashion, the new EU Artificial Intelligence Act foresees transparency and risk management for high-risk AI systems, including those in finance. Thus, the objectives of a robust fraud detection system are not always mutually exclusive, and should take into consideration the balance between the need to detect fraud and the protection of privacy, regulatory requirements, fairness, and explainability of the system to ensure its responsible use.</w:t>
      </w:r>
    </w:p>
    <w:p w:rsidR="00000000" w:rsidDel="00000000" w:rsidP="00000000" w:rsidRDefault="00000000" w:rsidRPr="00000000" w14:paraId="0000002D">
      <w:pPr>
        <w:jc w:val="both"/>
        <w:rPr>
          <w:b w:val="1"/>
          <w:bCs w:val="1"/>
          <w:color w:val="0e101a"/>
          <w:sz w:val="24"/>
          <w:szCs w:val="24"/>
        </w:rPr>
      </w:pPr>
      <w:r w:rsidDel="00000000" w:rsidR="00000000" w:rsidRPr="00000000">
        <w:rPr>
          <w:b w:val="1"/>
          <w:bCs w:val="1"/>
          <w:color w:val="0e101a"/>
          <w:sz w:val="24"/>
          <w:szCs w:val="24"/>
          <w:rtl w:val="0"/>
        </w:rPr>
        <w:t xml:space="preserve">2.5 Challenges of Big Data Adoption in Financial Institutions</w:t>
      </w:r>
    </w:p>
    <w:p w:rsidR="00000000" w:rsidDel="00000000" w:rsidP="00000000" w:rsidRDefault="00000000" w:rsidRPr="00000000" w14:paraId="0000002E">
      <w:pPr>
        <w:jc w:val="both"/>
        <w:rPr>
          <w:color w:val="0e101a"/>
          <w:sz w:val="24"/>
          <w:szCs w:val="24"/>
        </w:rPr>
      </w:pPr>
      <w:r w:rsidDel="00000000" w:rsidR="00000000" w:rsidRPr="00000000">
        <w:rPr>
          <w:color w:val="0e101a"/>
          <w:sz w:val="24"/>
          <w:szCs w:val="24"/>
          <w:rtl w:val="0"/>
        </w:rPr>
        <w:t xml:space="preserve">Big Data adoption has numerous technical and organisational drawbacks. Bad data quality, class imbalance, scalability challenges, and expensive infrastructure remain challenges for fraud detection. Legacy banks are at a disadvantage when it comes to integration with modern Big Data architectures, and this puts real-time analytics at a disadvantage. In addition, there is growing awareness of privacy issues and the threat from cybercrime, which necessitates the need for secure data handling and regulatory adherence. The quality of the data is a critical factor in the performance of these algorithms, as highlighted in the work of Mohammed et al. (2025). According to Mndzebele et al (2026), with infrastructure readiness, governance is also an important factor. The results of these show that technological capability is not enough without strong support from the organisations.</w:t>
      </w:r>
    </w:p>
    <w:p w:rsidR="00000000" w:rsidDel="00000000" w:rsidP="00000000" w:rsidRDefault="00000000" w:rsidRPr="00000000" w14:paraId="0000002F">
      <w:pPr>
        <w:jc w:val="both"/>
        <w:rPr>
          <w:b w:val="1"/>
          <w:bCs w:val="1"/>
          <w:color w:val="0e101a"/>
          <w:sz w:val="24"/>
          <w:szCs w:val="24"/>
        </w:rPr>
      </w:pPr>
      <w:r w:rsidDel="00000000" w:rsidR="00000000" w:rsidRPr="00000000">
        <w:rPr>
          <w:b w:val="1"/>
          <w:bCs w:val="1"/>
          <w:color w:val="0e101a"/>
          <w:sz w:val="24"/>
          <w:szCs w:val="24"/>
          <w:rtl w:val="0"/>
        </w:rPr>
        <w:t xml:space="preserve">2.6 Research Niche</w:t>
      </w:r>
    </w:p>
    <w:p w:rsidR="00000000" w:rsidDel="00000000" w:rsidP="00000000" w:rsidRDefault="00000000" w:rsidRPr="00000000" w14:paraId="00000030">
      <w:pPr>
        <w:jc w:val="both"/>
        <w:rPr>
          <w:color w:val="0e101a"/>
          <w:sz w:val="24"/>
          <w:szCs w:val="24"/>
        </w:rPr>
      </w:pPr>
      <w:r w:rsidDel="00000000" w:rsidR="00000000" w:rsidRPr="00000000">
        <w:rPr>
          <w:color w:val="0e101a"/>
          <w:sz w:val="24"/>
          <w:szCs w:val="24"/>
          <w:rtl w:val="0"/>
        </w:rPr>
        <w:t xml:space="preserve">While there are some published papers showing the growing significance of the role of Big Data Analytics and machine learning in financial fraud detection, there are relatively few studies which comparatively applied the three machine learning algorithms (Logistic Regression, Decision Tree and Random Forest) to publicly available financial fraud datasets in the context of financial institutions in Ireland. This research will therefore fill this gap and experimentally test a number of supervised learning models, and determine which model is most effective in enhancing fraud detection and financial security in Ireland.</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pStyle w:val="Heading1"/>
        <w:keepNext w:val="0"/>
        <w:numPr>
          <w:ilvl w:val="0"/>
          <w:numId w:val="2"/>
        </w:numPr>
        <w:tabs>
          <w:tab w:val="left" w:leader="none" w:pos="580"/>
        </w:tabs>
        <w:spacing w:after="0" w:before="0" w:lineRule="auto"/>
        <w:jc w:val="left"/>
        <w:rPr>
          <w:smallCaps w:val="0"/>
          <w:sz w:val="34"/>
          <w:szCs w:val="34"/>
        </w:rPr>
      </w:pPr>
      <w:bookmarkStart w:colFirst="0" w:colLast="0" w:name="_heading=h.tf1k1sqocq9b" w:id="2"/>
      <w:bookmarkEnd w:id="2"/>
      <w:r w:rsidDel="00000000" w:rsidR="00000000" w:rsidRPr="00000000">
        <w:rPr>
          <w:smallCaps w:val="0"/>
          <w:sz w:val="34"/>
          <w:szCs w:val="34"/>
          <w:rtl w:val="0"/>
        </w:rPr>
        <w:t xml:space="preserve">Research Method &amp; Specification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jc w:val="both"/>
        <w:rPr>
          <w:b w:val="1"/>
          <w:bCs w:val="1"/>
          <w:color w:val="0e101a"/>
          <w:sz w:val="24"/>
          <w:szCs w:val="24"/>
        </w:rPr>
      </w:pPr>
      <w:r w:rsidDel="00000000" w:rsidR="00000000" w:rsidRPr="00000000">
        <w:rPr>
          <w:b w:val="1"/>
          <w:bCs w:val="1"/>
          <w:color w:val="0e101a"/>
          <w:sz w:val="24"/>
          <w:szCs w:val="24"/>
          <w:rtl w:val="0"/>
        </w:rPr>
        <w:t xml:space="preserve">3.1 Research Method</w:t>
      </w:r>
    </w:p>
    <w:p w:rsidR="00000000" w:rsidDel="00000000" w:rsidP="00000000" w:rsidRDefault="00000000" w:rsidRPr="00000000" w14:paraId="00000036">
      <w:pPr>
        <w:jc w:val="both"/>
        <w:rPr>
          <w:color w:val="0e101a"/>
          <w:sz w:val="24"/>
          <w:szCs w:val="24"/>
        </w:rPr>
      </w:pPr>
      <w:r w:rsidDel="00000000" w:rsidR="00000000" w:rsidRPr="00000000">
        <w:rPr>
          <w:color w:val="0e101a"/>
          <w:sz w:val="24"/>
          <w:szCs w:val="24"/>
          <w:rtl w:val="0"/>
        </w:rPr>
        <w:t xml:space="preserve">This study is an applied one as it aims to find a practical solution to enhance fraud detection and financial security in financial institutions in Ireland. The research is conducted using an experimental machine learning method where different supervised learning models are created and evaluated on a publicly available fraud dataset. The research strategy is comparative classification modelling, which offers the possibility of comparison of algorithms under identical experimental conditions. The experimental approach is suitable when it is possible to record and measure the performance of the algorithms in question by doing experiments, instead of just talking about them. Experimental machine learning methods have been shown to make the research for fraud detection more reliable and accurate, allowing for a systematic comparison of predictive models using benchmark datasets, according to recent studies (T S and C, 2024). This approach meets the research goals as outlined above by assessing the effectiveness of Big Data applications, analysing the performance of fraud detection, identifying the issues that need to be addressed and providing evidence-based recommendations to improve financial security in Irish financial institutions.</w:t>
      </w:r>
    </w:p>
    <w:p w:rsidR="00000000" w:rsidDel="00000000" w:rsidP="00000000" w:rsidRDefault="00000000" w:rsidRPr="00000000" w14:paraId="00000037">
      <w:pPr>
        <w:jc w:val="both"/>
        <w:rPr>
          <w:b w:val="1"/>
          <w:bCs w:val="1"/>
          <w:color w:val="0e101a"/>
          <w:sz w:val="24"/>
          <w:szCs w:val="24"/>
        </w:rPr>
      </w:pPr>
      <w:r w:rsidDel="00000000" w:rsidR="00000000" w:rsidRPr="00000000">
        <w:rPr>
          <w:b w:val="1"/>
          <w:bCs w:val="1"/>
          <w:color w:val="0e101a"/>
          <w:sz w:val="24"/>
          <w:szCs w:val="24"/>
          <w:rtl w:val="0"/>
        </w:rPr>
        <w:t xml:space="preserve">3.2 Proposed Solution</w:t>
      </w:r>
    </w:p>
    <w:p w:rsidR="00000000" w:rsidDel="00000000" w:rsidP="00000000" w:rsidRDefault="00000000" w:rsidRPr="00000000" w14:paraId="00000038">
      <w:pPr>
        <w:jc w:val="both"/>
        <w:rPr>
          <w:color w:val="0e101a"/>
          <w:sz w:val="24"/>
          <w:szCs w:val="24"/>
        </w:rPr>
      </w:pPr>
      <w:r w:rsidDel="00000000" w:rsidR="00000000" w:rsidRPr="00000000">
        <w:rPr>
          <w:color w:val="0e101a"/>
          <w:sz w:val="24"/>
          <w:szCs w:val="24"/>
          <w:rtl w:val="0"/>
        </w:rPr>
        <w:t xml:space="preserve">The proposed framework uses Big Data and machine learning to identify fraudulent financial transactions. Firstly, data will be obtained from the publicly available Kaggle Credit Card Fraud Detection Dataset. Data will be preprocessed to eliminate inconsistencies in the data, examine missing values, and prepare the variables for analysis. The data will then be enhanced for training data by feature engineering. Three classification algorithms (Logistic Regression, Decision Tree and Random Forest) will be implemented and compared using standard performance metrics in Python. The model with the highest score will be used as the best one, depending on its predictive accuracy and fraud detection. The results will provide recommendations for implementation on how financial institutions can improve their fraud detection systems in Ireland. This framework aligns directly with the research questions; it looks at the ways that Big Data can be used and which machine learning techniques are successful in combating fraud.</w:t>
      </w:r>
    </w:p>
    <w:p w:rsidR="00000000" w:rsidDel="00000000" w:rsidP="00000000" w:rsidRDefault="00000000" w:rsidRPr="00000000" w14:paraId="00000039">
      <w:pPr>
        <w:jc w:val="both"/>
        <w:rPr>
          <w:b w:val="1"/>
          <w:bCs w:val="1"/>
          <w:color w:val="0e101a"/>
          <w:sz w:val="24"/>
          <w:szCs w:val="24"/>
        </w:rPr>
      </w:pPr>
      <w:r w:rsidDel="00000000" w:rsidR="00000000" w:rsidRPr="00000000">
        <w:rPr>
          <w:b w:val="1"/>
          <w:bCs w:val="1"/>
          <w:color w:val="0e101a"/>
          <w:sz w:val="24"/>
          <w:szCs w:val="24"/>
          <w:rtl w:val="0"/>
        </w:rPr>
        <w:t xml:space="preserve">3.3 Research Resources</w:t>
      </w:r>
    </w:p>
    <w:p w:rsidR="00000000" w:rsidDel="00000000" w:rsidP="00000000" w:rsidRDefault="00000000" w:rsidRPr="00000000" w14:paraId="0000003A">
      <w:pPr>
        <w:jc w:val="both"/>
        <w:rPr>
          <w:color w:val="0e101a"/>
          <w:sz w:val="24"/>
          <w:szCs w:val="24"/>
        </w:rPr>
      </w:pPr>
      <w:r w:rsidDel="00000000" w:rsidR="00000000" w:rsidRPr="00000000">
        <w:rPr>
          <w:color w:val="0e101a"/>
          <w:sz w:val="24"/>
          <w:szCs w:val="24"/>
          <w:rtl w:val="0"/>
        </w:rPr>
        <w:t xml:space="preserve">The dataset used for the study will be the Credit Card Fraud Detection Dataset from Kaggle, a credit card fraud dataset of financial transaction data with labels for supervised machine learning experiments. The primary programming language used is Python due to its rich machine learning library. Logistic Regression, Decision Tree and Random Forest will be implemented using the Scikit-learn library, and data preprocessing will be conducted using Pandas and NumPy. Exploratory Data Analysis (EDA) and result visualisation will be supported by Matplotlib and Seaborn. The implementation will be done in Jupyter Notebook, and Google Colab will serve as an efficient platform for creating and testing models and performing repeatable analyses.</w:t>
      </w:r>
    </w:p>
    <w:p w:rsidR="00000000" w:rsidDel="00000000" w:rsidP="00000000" w:rsidRDefault="00000000" w:rsidRPr="00000000" w14:paraId="0000003B">
      <w:pPr>
        <w:jc w:val="both"/>
        <w:rPr>
          <w:b w:val="1"/>
          <w:bCs w:val="1"/>
          <w:color w:val="0e101a"/>
          <w:sz w:val="24"/>
          <w:szCs w:val="24"/>
        </w:rPr>
      </w:pPr>
      <w:r w:rsidDel="00000000" w:rsidR="00000000" w:rsidRPr="00000000">
        <w:rPr>
          <w:b w:val="1"/>
          <w:bCs w:val="1"/>
          <w:color w:val="0e101a"/>
          <w:sz w:val="24"/>
          <w:szCs w:val="24"/>
          <w:rtl w:val="0"/>
        </w:rPr>
        <w:t xml:space="preserve">3.4 Experimental Design and Implementation</w:t>
      </w:r>
    </w:p>
    <w:p w:rsidR="00000000" w:rsidDel="00000000" w:rsidP="00000000" w:rsidRDefault="00000000" w:rsidRPr="00000000" w14:paraId="0000003C">
      <w:pPr>
        <w:jc w:val="both"/>
        <w:rPr>
          <w:color w:val="0e101a"/>
          <w:sz w:val="24"/>
          <w:szCs w:val="24"/>
        </w:rPr>
      </w:pPr>
      <w:r w:rsidDel="00000000" w:rsidR="00000000" w:rsidRPr="00000000">
        <w:rPr>
          <w:color w:val="0e101a"/>
          <w:sz w:val="24"/>
          <w:szCs w:val="24"/>
          <w:rtl w:val="0"/>
        </w:rPr>
        <w:t xml:space="preserve">The experiment will be structured according to the machine learning cycle. The data in the dataset will be initially cleaned by verifying for any duplicate data and preparing the data for further analysis. Exploratory Data Analysis (EDA) will be used to reveal the nature of the transactions, the distribution of fraud and relations between variables using descriptive statistics and visualisations. The dataset will then be split into a training set and a test set in order to provide an unbiased validation of the model. Three supervised machine learning algorithms – Logistic Regression, Decision Tree and Random Forest will be practised using Scikit-learn. Where applicable, hyperparameter tuning will be carried out in order to boost prediction performance and decrease overfitting. The algorithms will be comprehensively compared and contrasted in the same set of experimental conditions to identify the best fraud detection algorithm to aid financial security among banking organisations in Ireland (Rojan, 2024).</w:t>
      </w:r>
    </w:p>
    <w:p w:rsidR="00000000" w:rsidDel="00000000" w:rsidP="00000000" w:rsidRDefault="00000000" w:rsidRPr="00000000" w14:paraId="0000003D">
      <w:pPr>
        <w:jc w:val="both"/>
        <w:rPr>
          <w:b w:val="1"/>
          <w:bCs w:val="1"/>
          <w:color w:val="0e101a"/>
          <w:sz w:val="24"/>
          <w:szCs w:val="24"/>
        </w:rPr>
      </w:pPr>
      <w:r w:rsidDel="00000000" w:rsidR="00000000" w:rsidRPr="00000000">
        <w:rPr>
          <w:b w:val="1"/>
          <w:bCs w:val="1"/>
          <w:color w:val="0e101a"/>
          <w:sz w:val="24"/>
          <w:szCs w:val="24"/>
          <w:rtl w:val="0"/>
        </w:rPr>
        <w:t xml:space="preserve">3.5 Evaluation Strategy</w:t>
      </w:r>
    </w:p>
    <w:p w:rsidR="00000000" w:rsidDel="00000000" w:rsidP="00000000" w:rsidRDefault="00000000" w:rsidRPr="00000000" w14:paraId="0000003E">
      <w:pPr>
        <w:jc w:val="both"/>
        <w:rPr>
          <w:color w:val="0e101a"/>
          <w:sz w:val="24"/>
          <w:szCs w:val="24"/>
        </w:rPr>
      </w:pPr>
      <w:r w:rsidDel="00000000" w:rsidR="00000000" w:rsidRPr="00000000">
        <w:rPr>
          <w:color w:val="0e101a"/>
          <w:sz w:val="24"/>
          <w:szCs w:val="24"/>
          <w:rtl w:val="0"/>
        </w:rPr>
        <w:t xml:space="preserve">The performance of the model will be evaluated with accuracy, precision, recall, F1 score, confusion matrix, receiver operating characteristic (ROC) curve and area under the curve (AUC). While accuracy reflects the overall prediction performance, a fraud detection dataset is likely to be imbalanced, so seeking precision and recall is more appropriate to assess model effectiveness. The F1 score is used to get a balanced score between Precision and Recall, and the confusion matrix provides detailed information on classification mistakes. ROC curves and AUC measure each model's accuracy at each threshold in predicting fraudulent and legitimate transactions. The two metrics give an overall sense of what their fraud detection abilities are and can be used to compare the three classification algorithms to a very objective standard (Afriyie et al., 2023).</w:t>
      </w:r>
    </w:p>
    <w:p w:rsidR="00000000" w:rsidDel="00000000" w:rsidP="00000000" w:rsidRDefault="00000000" w:rsidRPr="00000000" w14:paraId="0000003F">
      <w:pPr>
        <w:jc w:val="both"/>
        <w:rPr>
          <w:b w:val="1"/>
          <w:bCs w:val="1"/>
          <w:color w:val="0e101a"/>
          <w:sz w:val="24"/>
          <w:szCs w:val="24"/>
        </w:rPr>
      </w:pPr>
      <w:r w:rsidDel="00000000" w:rsidR="00000000" w:rsidRPr="00000000">
        <w:rPr>
          <w:b w:val="1"/>
          <w:bCs w:val="1"/>
          <w:color w:val="0e101a"/>
          <w:sz w:val="24"/>
          <w:szCs w:val="24"/>
          <w:rtl w:val="0"/>
        </w:rPr>
        <w:t xml:space="preserve">3.6 Ethical Considerations</w:t>
      </w:r>
    </w:p>
    <w:p w:rsidR="00000000" w:rsidDel="00000000" w:rsidP="00000000" w:rsidRDefault="00000000" w:rsidRPr="00000000" w14:paraId="00000040">
      <w:pPr>
        <w:jc w:val="both"/>
        <w:rPr>
          <w:color w:val="0e101a"/>
          <w:sz w:val="24"/>
          <w:szCs w:val="24"/>
        </w:rPr>
      </w:pPr>
      <w:r w:rsidDel="00000000" w:rsidR="00000000" w:rsidRPr="00000000">
        <w:rPr>
          <w:color w:val="0e101a"/>
          <w:sz w:val="24"/>
          <w:szCs w:val="24"/>
          <w:rtl w:val="0"/>
        </w:rPr>
        <w:t xml:space="preserve">This research will adhere to the General Data Protection Regulation (GDPR) and the data protection requirements of Ireland by relying on an anonymised dataset which does not include any personally identifiable information, and is publicly accessible. The commission will take responsible use of artificial intelligence into account by recognising algorithmic bias and reporting findings transparently. All software programs and data sets will be utilised in accordance with their license requirements, and data privacy will be ensured throughout the study. The principles of academic integrity will be upheld by reporting results accurately and giving proper credit to all sources.</w:t>
      </w:r>
    </w:p>
    <w:p w:rsidR="00000000" w:rsidDel="00000000" w:rsidP="00000000" w:rsidRDefault="00000000" w:rsidRPr="00000000" w14:paraId="00000041">
      <w:pPr>
        <w:jc w:val="both"/>
        <w:rPr>
          <w:b w:val="1"/>
          <w:bCs w:val="1"/>
          <w:sz w:val="24"/>
          <w:szCs w:val="24"/>
        </w:rPr>
      </w:pPr>
      <w:r w:rsidDel="00000000" w:rsidR="00000000" w:rsidRPr="00000000">
        <w:rPr>
          <w:b w:val="1"/>
          <w:bCs w:val="1"/>
          <w:sz w:val="24"/>
          <w:szCs w:val="24"/>
          <w:rtl w:val="0"/>
        </w:rPr>
        <w:t xml:space="preserve">3.7 Project Plan</w:t>
      </w:r>
    </w:p>
    <w:p w:rsidR="00000000" w:rsidDel="00000000" w:rsidP="00000000" w:rsidRDefault="00000000" w:rsidRPr="00000000" w14:paraId="00000042">
      <w:pPr>
        <w:jc w:val="center"/>
        <w:rPr>
          <w:sz w:val="24"/>
          <w:szCs w:val="24"/>
        </w:rPr>
      </w:pPr>
      <w:r w:rsidDel="00000000" w:rsidR="00000000" w:rsidRPr="00000000">
        <w:rPr>
          <w:sz w:val="24"/>
          <w:szCs w:val="24"/>
        </w:rPr>
        <w:drawing>
          <wp:inline distB="114300" distT="114300" distL="114300" distR="114300">
            <wp:extent cx="5731200" cy="1600200"/>
            <wp:effectExtent b="25400" l="25400" r="25400" t="2540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600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3">
      <w:pPr>
        <w:jc w:val="center"/>
        <w:rPr>
          <w:b w:val="1"/>
          <w:bCs w:val="1"/>
          <w:sz w:val="24"/>
          <w:szCs w:val="24"/>
        </w:rPr>
      </w:pPr>
      <w:r w:rsidDel="00000000" w:rsidR="00000000" w:rsidRPr="00000000">
        <w:rPr>
          <w:b w:val="1"/>
          <w:bCs w:val="1"/>
          <w:sz w:val="24"/>
          <w:szCs w:val="24"/>
          <w:rtl w:val="0"/>
        </w:rPr>
        <w:t xml:space="preserve">Figure 1: Gantt Chart</w:t>
      </w:r>
    </w:p>
    <w:p w:rsidR="00000000" w:rsidDel="00000000" w:rsidP="00000000" w:rsidRDefault="00000000" w:rsidRPr="00000000" w14:paraId="00000044">
      <w:pPr>
        <w:jc w:val="center"/>
        <w:rPr>
          <w:sz w:val="24"/>
          <w:szCs w:val="24"/>
        </w:rPr>
      </w:pPr>
      <w:r w:rsidDel="00000000" w:rsidR="00000000" w:rsidRPr="00000000">
        <w:rPr>
          <w:sz w:val="24"/>
          <w:szCs w:val="24"/>
          <w:rtl w:val="0"/>
        </w:rPr>
        <w:t xml:space="preserve">(Source: Self-Developed)</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rPr>
          <w:sz w:val="34"/>
          <w:szCs w:val="34"/>
        </w:rPr>
      </w:pPr>
      <w:bookmarkStart w:colFirst="0" w:colLast="0" w:name="_heading=h.a8dxjl2rgewo" w:id="3"/>
      <w:bookmarkEnd w:id="3"/>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rPr>
          <w:sz w:val="34"/>
          <w:szCs w:val="34"/>
        </w:rPr>
      </w:pPr>
      <w:bookmarkStart w:colFirst="0" w:colLast="0" w:name="_heading=h.qm6ilzaegeff" w:id="4"/>
      <w:bookmarkEnd w:id="4"/>
      <w:r w:rsidDel="00000000" w:rsidR="00000000" w:rsidRPr="00000000">
        <w:rPr>
          <w:sz w:val="34"/>
          <w:szCs w:val="34"/>
          <w:rtl w:val="0"/>
        </w:rPr>
        <w:t xml:space="preserve">References</w:t>
      </w:r>
    </w:p>
    <w:p w:rsidR="00000000" w:rsidDel="00000000" w:rsidP="00000000" w:rsidRDefault="00000000" w:rsidRPr="00000000" w14:paraId="00000048">
      <w:pPr>
        <w:jc w:val="both"/>
        <w:rPr>
          <w:sz w:val="24"/>
          <w:szCs w:val="24"/>
        </w:rPr>
      </w:pPr>
      <w:r w:rsidDel="00000000" w:rsidR="00000000" w:rsidRPr="00000000">
        <w:rPr>
          <w:sz w:val="24"/>
          <w:szCs w:val="24"/>
          <w:rtl w:val="0"/>
        </w:rPr>
        <w:t xml:space="preserve">Afriyie, J.K., Tawiah, K., Pels, W.A., Addai-Henne, S., Dwamena, H.A., Owiredu, E.O., Ayeh, S.A. and Eshun, J. (2023). A supervised machine learning algorithm for detecting and predicting fraud in credit card transactions. Decision Analytics Journal, [online] 6(2023), pp.1–12. doi:10.1016/j.dajour.2023.100163.</w:t>
      </w:r>
    </w:p>
    <w:p w:rsidR="00000000" w:rsidDel="00000000" w:rsidP="00000000" w:rsidRDefault="00000000" w:rsidRPr="00000000" w14:paraId="00000049">
      <w:pPr>
        <w:jc w:val="both"/>
        <w:rPr>
          <w:sz w:val="24"/>
          <w:szCs w:val="24"/>
        </w:rPr>
      </w:pPr>
      <w:r w:rsidDel="00000000" w:rsidR="00000000" w:rsidRPr="00000000">
        <w:rPr>
          <w:sz w:val="24"/>
          <w:szCs w:val="24"/>
          <w:rtl w:val="0"/>
        </w:rPr>
        <w:t xml:space="preserve">Bansal , P. and Chavva, M. (2024). Research on Bank’s Digital Transformation Journey &amp; Strategy. International Journal of Engineering Research, 13(9), pp.1–11. doi:https://doi.org/10.17577/IJERTV13IS090062.</w:t>
      </w:r>
    </w:p>
    <w:p w:rsidR="00000000" w:rsidDel="00000000" w:rsidP="00000000" w:rsidRDefault="00000000" w:rsidRPr="00000000" w14:paraId="0000004A">
      <w:pPr>
        <w:jc w:val="both"/>
        <w:rPr>
          <w:sz w:val="24"/>
          <w:szCs w:val="24"/>
        </w:rPr>
      </w:pPr>
      <w:r w:rsidDel="00000000" w:rsidR="00000000" w:rsidRPr="00000000">
        <w:rPr>
          <w:sz w:val="24"/>
          <w:szCs w:val="24"/>
          <w:rtl w:val="0"/>
        </w:rPr>
        <w:t xml:space="preserve">Central Bank of Ireland (2025). Payment fraud statistics. [online] Central Bank of Ireland - English. Available at: https://www.centralbank.ie/statistics/data-and-analysis/payment-fraud-statistics? [Accessed 6 Aug. 2026].</w:t>
      </w:r>
    </w:p>
    <w:p w:rsidR="00000000" w:rsidDel="00000000" w:rsidP="00000000" w:rsidRDefault="00000000" w:rsidRPr="00000000" w14:paraId="0000004B">
      <w:pPr>
        <w:jc w:val="both"/>
        <w:rPr>
          <w:sz w:val="24"/>
          <w:szCs w:val="24"/>
        </w:rPr>
      </w:pPr>
      <w:r w:rsidDel="00000000" w:rsidR="00000000" w:rsidRPr="00000000">
        <w:rPr>
          <w:sz w:val="24"/>
          <w:szCs w:val="24"/>
          <w:rtl w:val="0"/>
        </w:rPr>
        <w:t xml:space="preserve">Chy, M.K.H. (2024). Proactive fraud defense: Machine learning’s evolving role in protecting against online fraud. World Journal of Advanced Research and Reviews, 23(3), pp.1580–1589. doi:10.30574/wjarr.2024.23.3.2811.</w:t>
      </w:r>
    </w:p>
    <w:p w:rsidR="00000000" w:rsidDel="00000000" w:rsidP="00000000" w:rsidRDefault="00000000" w:rsidRPr="00000000" w14:paraId="0000004C">
      <w:pPr>
        <w:jc w:val="both"/>
        <w:rPr>
          <w:sz w:val="24"/>
          <w:szCs w:val="24"/>
        </w:rPr>
      </w:pPr>
      <w:r w:rsidDel="00000000" w:rsidR="00000000" w:rsidRPr="00000000">
        <w:rPr>
          <w:sz w:val="24"/>
          <w:szCs w:val="24"/>
          <w:rtl w:val="0"/>
        </w:rPr>
        <w:t xml:space="preserve">Dai, T. (2025). Big data-driven operational efficiency for enterprise financial sharing centers. Information Resources Management Journal, 38(1), pp.1–19. doi:10.4018/irmj.396006.</w:t>
      </w:r>
    </w:p>
    <w:p w:rsidR="00000000" w:rsidDel="00000000" w:rsidP="00000000" w:rsidRDefault="00000000" w:rsidRPr="00000000" w14:paraId="0000004D">
      <w:pPr>
        <w:jc w:val="both"/>
        <w:rPr>
          <w:sz w:val="24"/>
          <w:szCs w:val="24"/>
        </w:rPr>
      </w:pPr>
      <w:r w:rsidDel="00000000" w:rsidR="00000000" w:rsidRPr="00000000">
        <w:rPr>
          <w:sz w:val="24"/>
          <w:szCs w:val="24"/>
          <w:rtl w:val="0"/>
        </w:rPr>
        <w:t xml:space="preserve">Dhinakaran, M., Sundhari, M., Ambika, S., Balaji, V. and Rajasekaran, R.T. (2024). Advanced machine learning techniques for enhancing data security in cloud computing systems. IEEE, [online] pp.1598–1602. doi:10.1109/ic2pct60090.2024.10486559.</w:t>
      </w:r>
    </w:p>
    <w:p w:rsidR="00000000" w:rsidDel="00000000" w:rsidP="00000000" w:rsidRDefault="00000000" w:rsidRPr="00000000" w14:paraId="0000004E">
      <w:pPr>
        <w:jc w:val="both"/>
        <w:rPr>
          <w:sz w:val="24"/>
          <w:szCs w:val="24"/>
        </w:rPr>
      </w:pPr>
      <w:r w:rsidDel="00000000" w:rsidR="00000000" w:rsidRPr="00000000">
        <w:rPr>
          <w:sz w:val="24"/>
          <w:szCs w:val="24"/>
          <w:rtl w:val="0"/>
        </w:rPr>
        <w:t xml:space="preserve">Husnaningtyas, N. and Dewayanto, T. (2023). Financial Fraud Detection and machine learning algorithm (unsupervised learning): Systematic literature review. Jurnal riset akuntansi dan bisnis Airlangga, 8(2), pp.1521–1542. doi:10.20473/jraba.v8i2.49927.</w:t>
      </w:r>
    </w:p>
    <w:p w:rsidR="00000000" w:rsidDel="00000000" w:rsidP="00000000" w:rsidRDefault="00000000" w:rsidRPr="00000000" w14:paraId="0000004F">
      <w:pPr>
        <w:jc w:val="both"/>
        <w:rPr>
          <w:sz w:val="24"/>
          <w:szCs w:val="24"/>
        </w:rPr>
      </w:pPr>
      <w:r w:rsidDel="00000000" w:rsidR="00000000" w:rsidRPr="00000000">
        <w:rPr>
          <w:sz w:val="24"/>
          <w:szCs w:val="24"/>
          <w:rtl w:val="0"/>
        </w:rPr>
        <w:t xml:space="preserve">Kumar, A. (2024). Redefining finance: The influence of artificial intelligence (AI) and machine learning (ML). arXiv (Cornell University), 12(4), pp.59–69. doi:10.14738/tecs.124.17427.</w:t>
      </w:r>
    </w:p>
    <w:p w:rsidR="00000000" w:rsidDel="00000000" w:rsidP="00000000" w:rsidRDefault="00000000" w:rsidRPr="00000000" w14:paraId="00000050">
      <w:pPr>
        <w:jc w:val="both"/>
        <w:rPr>
          <w:sz w:val="24"/>
          <w:szCs w:val="24"/>
        </w:rPr>
      </w:pPr>
      <w:r w:rsidDel="00000000" w:rsidR="00000000" w:rsidRPr="00000000">
        <w:rPr>
          <w:sz w:val="24"/>
          <w:szCs w:val="24"/>
          <w:rtl w:val="0"/>
        </w:rPr>
        <w:t xml:space="preserve">Mena, L.J. et al. (2024) ‘Enhancing financial risk prediction with symbolic classifiers: Addressing class imbalance and the accuracy–interpretability trade–off’, Humanities and Social Sciences Communications, 11(1), pp. 1–11. doi:10.1057/s41599-024-04047-5. </w:t>
      </w:r>
    </w:p>
    <w:p w:rsidR="00000000" w:rsidDel="00000000" w:rsidP="00000000" w:rsidRDefault="00000000" w:rsidRPr="00000000" w14:paraId="00000051">
      <w:pPr>
        <w:jc w:val="both"/>
        <w:rPr>
          <w:sz w:val="24"/>
          <w:szCs w:val="24"/>
        </w:rPr>
      </w:pPr>
      <w:r w:rsidDel="00000000" w:rsidR="00000000" w:rsidRPr="00000000">
        <w:rPr>
          <w:sz w:val="24"/>
          <w:szCs w:val="24"/>
          <w:rtl w:val="0"/>
        </w:rPr>
        <w:t xml:space="preserve">Mhlanga, D. (2024). The role of big data in financial technology toward financial inclusion. Frontiers in Big Data, [online] 7(2024), pp.01–13. doi:10.3389/fdata.2024.1184444.</w:t>
      </w:r>
    </w:p>
    <w:p w:rsidR="00000000" w:rsidDel="00000000" w:rsidP="00000000" w:rsidRDefault="00000000" w:rsidRPr="00000000" w14:paraId="00000052">
      <w:pPr>
        <w:jc w:val="both"/>
        <w:rPr>
          <w:sz w:val="24"/>
          <w:szCs w:val="24"/>
        </w:rPr>
      </w:pPr>
      <w:r w:rsidDel="00000000" w:rsidR="00000000" w:rsidRPr="00000000">
        <w:rPr>
          <w:sz w:val="24"/>
          <w:szCs w:val="24"/>
          <w:rtl w:val="0"/>
        </w:rPr>
        <w:t xml:space="preserve">Mndzebele, M.G., Tshovhote, K.T. and Gumbo, T. (2026) ‘Infrastructure Readiness for smart cities in the Global South: A case study of the Benoni City Council Office’, Frontiers in Sustainable Cities, 8(2026), pp. 01–11. doi:10.3389/frsc.2026.1766824. </w:t>
      </w:r>
    </w:p>
    <w:p w:rsidR="00000000" w:rsidDel="00000000" w:rsidP="00000000" w:rsidRDefault="00000000" w:rsidRPr="00000000" w14:paraId="00000053">
      <w:pPr>
        <w:jc w:val="both"/>
        <w:rPr>
          <w:sz w:val="24"/>
          <w:szCs w:val="24"/>
        </w:rPr>
      </w:pPr>
      <w:r w:rsidDel="00000000" w:rsidR="00000000" w:rsidRPr="00000000">
        <w:rPr>
          <w:sz w:val="24"/>
          <w:szCs w:val="24"/>
          <w:rtl w:val="0"/>
        </w:rPr>
        <w:t xml:space="preserve">Mohammed, S., Budach, L., Feuerpfeil, M., Ihde, N., Nathansen, A., Noack, N., Patzlaff, H., Naumann, F. and Harmouch, H. (2025). The effects of data quality on machine learning performance on tabular data. Information Systems, [online] 132(2025), pp.1–18. doi:10.1016/</w:t>
      </w:r>
      <w:hyperlink r:id="rId8">
        <w:r w:rsidDel="00000000" w:rsidR="00000000" w:rsidRPr="00000000">
          <w:rPr>
            <w:color w:val="1155cc"/>
            <w:sz w:val="24"/>
            <w:szCs w:val="24"/>
            <w:u w:val="single"/>
            <w:rtl w:val="0"/>
          </w:rPr>
          <w:t xml:space="preserve">j.is</w:t>
        </w:r>
      </w:hyperlink>
      <w:r w:rsidDel="00000000" w:rsidR="00000000" w:rsidRPr="00000000">
        <w:rPr>
          <w:sz w:val="24"/>
          <w:szCs w:val="24"/>
          <w:rtl w:val="0"/>
        </w:rPr>
        <w:t xml:space="preserve">.2025.102549.</w:t>
      </w:r>
    </w:p>
    <w:p w:rsidR="00000000" w:rsidDel="00000000" w:rsidP="00000000" w:rsidRDefault="00000000" w:rsidRPr="00000000" w14:paraId="00000054">
      <w:pPr>
        <w:jc w:val="both"/>
        <w:rPr>
          <w:sz w:val="24"/>
          <w:szCs w:val="24"/>
        </w:rPr>
      </w:pPr>
      <w:r w:rsidDel="00000000" w:rsidR="00000000" w:rsidRPr="00000000">
        <w:rPr>
          <w:sz w:val="24"/>
          <w:szCs w:val="24"/>
          <w:rtl w:val="0"/>
        </w:rPr>
        <w:t xml:space="preserve">Onyekachukwu, E., Amajuoyi, P., Adeusi, K.B. and Scott, A. (2024). The role of big data in detecting and preventing financial fraud in digital transactions. World Journal Of Advanced Research and Reviews, 22(2), pp.1746–1760. doi:10.30574/wjarr.2024.22.2.1575.</w:t>
      </w:r>
    </w:p>
    <w:p w:rsidR="00000000" w:rsidDel="00000000" w:rsidP="00000000" w:rsidRDefault="00000000" w:rsidRPr="00000000" w14:paraId="00000055">
      <w:pPr>
        <w:jc w:val="both"/>
        <w:rPr>
          <w:sz w:val="24"/>
          <w:szCs w:val="24"/>
        </w:rPr>
      </w:pPr>
      <w:r w:rsidDel="00000000" w:rsidR="00000000" w:rsidRPr="00000000">
        <w:rPr>
          <w:sz w:val="24"/>
          <w:szCs w:val="24"/>
          <w:rtl w:val="0"/>
        </w:rPr>
        <w:t xml:space="preserve">Papagiannidis, E., Mikalef, P. and Conboy, K. (2025). Responsible artificial intelligence governance: A review and research framework. The Journal of Strategic Information Systems, [online] 34(2), pp.1–18. doi:10.1016/j.jsis.2024.101885.</w:t>
      </w:r>
    </w:p>
    <w:p w:rsidR="00000000" w:rsidDel="00000000" w:rsidP="00000000" w:rsidRDefault="00000000" w:rsidRPr="00000000" w14:paraId="00000056">
      <w:pPr>
        <w:jc w:val="both"/>
        <w:rPr>
          <w:sz w:val="24"/>
          <w:szCs w:val="24"/>
        </w:rPr>
      </w:pPr>
      <w:r w:rsidDel="00000000" w:rsidR="00000000" w:rsidRPr="00000000">
        <w:rPr>
          <w:sz w:val="24"/>
          <w:szCs w:val="24"/>
          <w:rtl w:val="0"/>
        </w:rPr>
        <w:t xml:space="preserve">Putapu, A. (2024). AI-Driven anomaly detection in real-time payment processing systems. International Journal of Computational and Experimental Science and Engineering, 10(4). doi:10.22399/ijcesen.5194.</w:t>
      </w:r>
    </w:p>
    <w:p w:rsidR="00000000" w:rsidDel="00000000" w:rsidP="00000000" w:rsidRDefault="00000000" w:rsidRPr="00000000" w14:paraId="00000057">
      <w:pPr>
        <w:jc w:val="both"/>
        <w:rPr>
          <w:sz w:val="24"/>
          <w:szCs w:val="24"/>
        </w:rPr>
      </w:pPr>
      <w:r w:rsidDel="00000000" w:rsidR="00000000" w:rsidRPr="00000000">
        <w:rPr>
          <w:sz w:val="24"/>
          <w:szCs w:val="24"/>
          <w:rtl w:val="0"/>
        </w:rPr>
        <w:t xml:space="preserve">Rojan, Z. (2024). Financial Fraud Detection based on machine and deep learning: A review. Indonesian Journal of Computer Science, 13(3), pp.4366–4389. doi:10.33022/ijcs.v13i3.4059.</w:t>
      </w:r>
    </w:p>
    <w:p w:rsidR="00000000" w:rsidDel="00000000" w:rsidP="00000000" w:rsidRDefault="00000000" w:rsidRPr="00000000" w14:paraId="00000058">
      <w:pPr>
        <w:jc w:val="both"/>
        <w:rPr>
          <w:sz w:val="24"/>
          <w:szCs w:val="24"/>
        </w:rPr>
      </w:pPr>
      <w:r w:rsidDel="00000000" w:rsidR="00000000" w:rsidRPr="00000000">
        <w:rPr>
          <w:sz w:val="24"/>
          <w:szCs w:val="24"/>
          <w:rtl w:val="0"/>
        </w:rPr>
        <w:t xml:space="preserve">Salunke, Y., Phalke, S., Madavi, M., Kumre, P. and Bobhate, G. (2025). Fraud detection: A hybrid approach with logistic regression, decision tree, and Random Forest. Cureus Journal of Computer Science., pp.1–22. doi:10.7759/s44389-024-02350-5.</w:t>
      </w:r>
    </w:p>
    <w:p w:rsidR="00000000" w:rsidDel="00000000" w:rsidP="00000000" w:rsidRDefault="00000000" w:rsidRPr="00000000" w14:paraId="00000059">
      <w:pPr>
        <w:jc w:val="both"/>
        <w:rPr>
          <w:sz w:val="24"/>
          <w:szCs w:val="24"/>
        </w:rPr>
      </w:pPr>
      <w:r w:rsidDel="00000000" w:rsidR="00000000" w:rsidRPr="00000000">
        <w:rPr>
          <w:sz w:val="24"/>
          <w:szCs w:val="24"/>
          <w:rtl w:val="0"/>
        </w:rPr>
        <w:t xml:space="preserve">Shpachuk, V., Markova, O. and Adamyk, B. (2026). AI-driven financial fraud: Key risks and legal protections for financial institutions. Journal of Banking Regulation, 27(1), pp.1–19. doi:10.1057/s41261-025-00304-y.</w:t>
      </w:r>
    </w:p>
    <w:p w:rsidR="00000000" w:rsidDel="00000000" w:rsidP="00000000" w:rsidRDefault="00000000" w:rsidRPr="00000000" w14:paraId="0000005A">
      <w:pPr>
        <w:jc w:val="both"/>
        <w:rPr>
          <w:sz w:val="24"/>
          <w:szCs w:val="24"/>
        </w:rPr>
      </w:pPr>
      <w:r w:rsidDel="00000000" w:rsidR="00000000" w:rsidRPr="00000000">
        <w:rPr>
          <w:sz w:val="24"/>
          <w:szCs w:val="24"/>
          <w:rtl w:val="0"/>
        </w:rPr>
        <w:t xml:space="preserve">T S, V.P. and C, K. (2024). Enhanced Fraud Detection in digital payments using generative AI. International Journal of Research Publication and Reviews, 5(12), pp.2994–3002. doi:10.55248/gengpi.5.1224.3546.</w:t>
      </w:r>
    </w:p>
    <w:p w:rsidR="00000000" w:rsidDel="00000000" w:rsidP="00000000" w:rsidRDefault="00000000" w:rsidRPr="00000000" w14:paraId="0000005B">
      <w:pPr>
        <w:jc w:val="both"/>
        <w:rPr>
          <w:sz w:val="24"/>
          <w:szCs w:val="24"/>
        </w:rPr>
      </w:pPr>
      <w:r w:rsidDel="00000000" w:rsidR="00000000" w:rsidRPr="00000000">
        <w:rPr>
          <w:sz w:val="24"/>
          <w:szCs w:val="24"/>
          <w:rtl w:val="0"/>
        </w:rPr>
        <w:t xml:space="preserve">Waliullah, M., George, M.Z.H., Hasan, M.T. and Siddiqui, N.A. (2025). Assessing the influence of cybersecurity threats and risks on the adoption and growth of digital banking:... American Journal of Advanced Technology and Engineering Solutions (AJATES), [online] 01(01), pp.226–257. doi:10.48550/arXiv.2503.22710.</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rtl w:val="0"/>
        </w:rPr>
      </w:r>
    </w:p>
    <w:sectPr>
      <w:headerReference r:id="rId9" w:type="default"/>
      <w:pgSz w:h="15840" w:w="12240" w:orient="portrait"/>
      <w:pgMar w:bottom="1008" w:top="1008" w:left="936" w:right="936" w:header="432"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0">
    <w:pPr>
      <w:ind w:right="36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0" w:firstLine="0"/>
      </w:pPr>
      <w:rPr/>
    </w:lvl>
    <w:lvl w:ilvl="1">
      <w:start w:val="1"/>
      <w:numFmt w:val="upperLetter"/>
      <w:lvlText w:val="%2."/>
      <w:lvlJc w:val="left"/>
      <w:pPr>
        <w:ind w:left="0" w:firstLine="0"/>
      </w:pPr>
      <w:rPr>
        <w:b w:val="0"/>
        <w:bCs w:val="0"/>
      </w:rPr>
    </w:lvl>
    <w:lvl w:ilvl="2">
      <w:start w:val="1"/>
      <w:numFmt w:val="decimal"/>
      <w:lvlText w:val="%3)"/>
      <w:lvlJc w:val="left"/>
      <w:pPr>
        <w:ind w:left="0" w:firstLine="0"/>
      </w:pPr>
      <w:rPr>
        <w:i w:val="1"/>
        <w:iCs w:val="1"/>
      </w:rPr>
    </w:lvl>
    <w:lvl w:ilvl="3">
      <w:start w:val="1"/>
      <w:numFmt w:val="lowerLetter"/>
      <w:lvlText w:val="%4)"/>
      <w:lvlJc w:val="left"/>
      <w:pPr>
        <w:ind w:left="1152" w:hanging="720"/>
      </w:pPr>
      <w:rPr/>
    </w:lvl>
    <w:lvl w:ilvl="4">
      <w:start w:val="1"/>
      <w:numFmt w:val="decimal"/>
      <w:lvlText w:val="(%5)"/>
      <w:lvlJc w:val="left"/>
      <w:pPr>
        <w:ind w:left="1872" w:hanging="720"/>
      </w:pPr>
      <w:rPr/>
    </w:lvl>
    <w:lvl w:ilvl="5">
      <w:start w:val="1"/>
      <w:numFmt w:val="lowerLetter"/>
      <w:lvlText w:val="(%6)"/>
      <w:lvlJc w:val="left"/>
      <w:pPr>
        <w:ind w:left="2592" w:hanging="720"/>
      </w:pPr>
      <w:rPr/>
    </w:lvl>
    <w:lvl w:ilvl="6">
      <w:start w:val="1"/>
      <w:numFmt w:val="lowerRoman"/>
      <w:lvlText w:val="(%7)"/>
      <w:lvlJc w:val="left"/>
      <w:pPr>
        <w:ind w:left="3312" w:hanging="720"/>
      </w:pPr>
      <w:rPr/>
    </w:lvl>
    <w:lvl w:ilvl="7">
      <w:start w:val="1"/>
      <w:numFmt w:val="lowerLetter"/>
      <w:lvlText w:val="(%8)"/>
      <w:lvlJc w:val="left"/>
      <w:pPr>
        <w:ind w:left="4032" w:hanging="720"/>
      </w:pPr>
      <w:rPr/>
    </w:lvl>
    <w:lvl w:ilvl="8">
      <w:start w:val="1"/>
      <w:numFmt w:val="lowerRoman"/>
      <w:lvlText w:val="(%9)"/>
      <w:lvlJc w:val="left"/>
      <w:pPr>
        <w:ind w:left="4752" w:hanging="720"/>
      </w:pPr>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_GB"/>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jc w:val="center"/>
    </w:pPr>
    <w:rPr>
      <w:b w:val="1"/>
      <w:bCs w:val="1"/>
      <w:smallCaps w:val="1"/>
      <w:sz w:val="22"/>
      <w:szCs w:val="22"/>
    </w:rPr>
  </w:style>
  <w:style w:type="paragraph" w:styleId="Heading2">
    <w:name w:val="heading 2"/>
    <w:basedOn w:val="Normal"/>
    <w:next w:val="Normal"/>
    <w:pPr>
      <w:keepNext w:val="1"/>
      <w:spacing w:after="60" w:before="120" w:lineRule="auto"/>
    </w:pPr>
    <w:rPr>
      <w:i w:val="1"/>
      <w:iCs w:val="1"/>
    </w:rPr>
  </w:style>
  <w:style w:type="paragraph" w:styleId="Heading3">
    <w:name w:val="heading 3"/>
    <w:basedOn w:val="Normal"/>
    <w:next w:val="Normal"/>
    <w:pPr>
      <w:keepNext w:val="1"/>
    </w:pPr>
    <w:rPr>
      <w:i w:val="1"/>
      <w:iCs w:val="1"/>
    </w:rPr>
  </w:style>
  <w:style w:type="paragraph" w:styleId="Heading4">
    <w:name w:val="heading 4"/>
    <w:basedOn w:val="Normal"/>
    <w:next w:val="Normal"/>
    <w:pPr>
      <w:keepNext w:val="1"/>
      <w:spacing w:after="60" w:before="240" w:lineRule="auto"/>
      <w:ind w:left="1152" w:hanging="720"/>
    </w:pPr>
    <w:rPr>
      <w:i w:val="1"/>
      <w:iCs w:val="1"/>
      <w:sz w:val="18"/>
      <w:szCs w:val="18"/>
    </w:rPr>
  </w:style>
  <w:style w:type="paragraph" w:styleId="Heading5">
    <w:name w:val="heading 5"/>
    <w:basedOn w:val="Normal"/>
    <w:next w:val="Normal"/>
    <w:pPr>
      <w:spacing w:after="60" w:before="240" w:lineRule="auto"/>
      <w:ind w:left="1872" w:hanging="720"/>
    </w:pPr>
    <w:rPr>
      <w:sz w:val="18"/>
      <w:szCs w:val="18"/>
    </w:rPr>
  </w:style>
  <w:style w:type="paragraph" w:styleId="Heading6">
    <w:name w:val="heading 6"/>
    <w:basedOn w:val="Normal"/>
    <w:next w:val="Normal"/>
    <w:pPr>
      <w:spacing w:after="60" w:before="240" w:lineRule="auto"/>
      <w:ind w:left="2592" w:hanging="720"/>
    </w:pPr>
    <w:rPr>
      <w:i w:val="1"/>
      <w:iCs w:val="1"/>
      <w:sz w:val="16"/>
      <w:szCs w:val="16"/>
    </w:rPr>
  </w:style>
  <w:style w:type="paragraph" w:styleId="Title">
    <w:name w:val="Title"/>
    <w:basedOn w:val="Normal"/>
    <w:next w:val="Normal"/>
    <w:pPr>
      <w:widowControl w:val="0"/>
      <w:jc w:val="center"/>
    </w:pPr>
    <w:rPr>
      <w:b w:val="1"/>
      <w:bCs w:val="1"/>
      <w:sz w:val="40"/>
      <w:szCs w:val="40"/>
    </w:rPr>
  </w:style>
  <w:style w:type="paragraph" w:styleId="Heading7">
    <w:name w:val="heading 7"/>
    <w:basedOn w:val="Normal"/>
    <w:next w:val="Normal"/>
    <w:uiPriority w:val="9"/>
    <w:qFormat w:val="1"/>
    <w:pPr>
      <w:numPr>
        <w:ilvl w:val="6"/>
        <w:numId w:val="1"/>
      </w:numPr>
      <w:spacing w:after="60" w:before="240"/>
      <w:outlineLvl w:val="6"/>
    </w:pPr>
    <w:rPr>
      <w:sz w:val="16"/>
      <w:szCs w:val="16"/>
    </w:rPr>
  </w:style>
  <w:style w:type="paragraph" w:styleId="Heading8">
    <w:name w:val="heading 8"/>
    <w:basedOn w:val="Normal"/>
    <w:next w:val="Normal"/>
    <w:uiPriority w:val="9"/>
    <w:qFormat w:val="1"/>
    <w:pPr>
      <w:numPr>
        <w:ilvl w:val="7"/>
        <w:numId w:val="1"/>
      </w:numPr>
      <w:spacing w:after="60" w:before="240"/>
      <w:outlineLvl w:val="7"/>
    </w:pPr>
    <w:rPr>
      <w:i w:val="1"/>
      <w:iCs w:val="1"/>
      <w:sz w:val="16"/>
      <w:szCs w:val="16"/>
    </w:rPr>
  </w:style>
  <w:style w:type="paragraph" w:styleId="Heading9">
    <w:name w:val="heading 9"/>
    <w:basedOn w:val="Normal"/>
    <w:next w:val="Normal"/>
    <w:uiPriority w:val="9"/>
    <w:qFormat w:val="1"/>
    <w:pPr>
      <w:numPr>
        <w:ilvl w:val="8"/>
        <w:numId w:val="1"/>
      </w:numPr>
      <w:spacing w:after="60" w:before="240"/>
      <w:outlineLvl w:val="8"/>
    </w:pPr>
    <w:rPr>
      <w:sz w:val="16"/>
      <w:szCs w:val="1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Abstract" w:customStyle="1">
    <w:name w:val="Abstract"/>
    <w:basedOn w:val="Normal"/>
    <w:next w:val="Normal"/>
    <w:rsid w:val="00DC5027"/>
    <w:pPr>
      <w:spacing w:before="120" w:line="240" w:lineRule="auto"/>
      <w:ind w:firstLine="204"/>
    </w:pPr>
    <w:rPr>
      <w:b w:val="1"/>
      <w:bCs w:val="1"/>
      <w:szCs w:val="18"/>
    </w:rPr>
  </w:style>
  <w:style w:type="paragraph" w:styleId="Authors" w:customStyle="1">
    <w:name w:val="Authors"/>
    <w:basedOn w:val="Normal"/>
    <w:next w:val="Normal"/>
    <w:pPr>
      <w:framePr w:lines="0" w:w="9072" w:vSpace="187" w:hSpace="187" w:wrap="notBeside" w:hAnchor="page" w:vAnchor="text" w:xAlign="center" w:y="1"/>
      <w:spacing w:after="320"/>
      <w:jc w:val="center"/>
    </w:pPr>
    <w:rPr>
      <w:sz w:val="22"/>
      <w:szCs w:val="22"/>
    </w:rPr>
  </w:style>
  <w:style w:type="character" w:styleId="MemberType" w:customStyle="1">
    <w:name w:val="MemberType"/>
    <w:basedOn w:val="DefaultParagraphFont"/>
    <w:rPr>
      <w:rFonts w:ascii="Times New Roman" w:cs="Times New Roman" w:hAnsi="Times New Roman"/>
      <w:i w:val="1"/>
      <w:iCs w:val="1"/>
      <w:sz w:val="22"/>
      <w:szCs w:val="22"/>
    </w:rPr>
  </w:style>
  <w:style w:type="paragraph" w:styleId="FootnoteText">
    <w:name w:val="footnote text"/>
    <w:basedOn w:val="Normal"/>
    <w:link w:val="FootnoteTextChar"/>
    <w:semiHidden w:val="1"/>
    <w:pPr>
      <w:ind w:firstLine="202"/>
      <w:jc w:val="both"/>
    </w:pPr>
    <w:rPr>
      <w:sz w:val="16"/>
      <w:szCs w:val="16"/>
    </w:rPr>
  </w:style>
  <w:style w:type="paragraph" w:styleId="References" w:customStyle="1">
    <w:name w:val="References"/>
    <w:basedOn w:val="Normal"/>
    <w:pPr>
      <w:numPr>
        <w:numId w:val="2"/>
      </w:numPr>
      <w:jc w:val="both"/>
    </w:pPr>
    <w:rPr>
      <w:sz w:val="16"/>
      <w:szCs w:val="16"/>
    </w:rPr>
  </w:style>
  <w:style w:type="paragraph" w:styleId="IndexTerms" w:customStyle="1">
    <w:name w:val="IndexTerms"/>
    <w:basedOn w:val="Normal"/>
    <w:next w:val="Normal"/>
    <w:pPr>
      <w:ind w:firstLine="202"/>
      <w:jc w:val="both"/>
    </w:pPr>
    <w:rPr>
      <w:b w:val="1"/>
      <w:bCs w:val="1"/>
      <w:sz w:val="18"/>
      <w:szCs w:val="18"/>
    </w:rPr>
  </w:style>
  <w:style w:type="character" w:styleId="FootnoteReference">
    <w:name w:val="footnote reference"/>
    <w:basedOn w:val="DefaultParagraphFont"/>
    <w:semiHidden w:val="1"/>
    <w:rPr>
      <w:vertAlign w:val="superscript"/>
    </w:rPr>
  </w:style>
  <w:style w:type="paragraph" w:styleId="Footer">
    <w:name w:val="footer"/>
    <w:basedOn w:val="Normal"/>
    <w:link w:val="FooterChar"/>
    <w:uiPriority w:val="99"/>
    <w:pPr>
      <w:tabs>
        <w:tab w:val="center" w:pos="4320"/>
        <w:tab w:val="right" w:pos="8640"/>
      </w:tabs>
    </w:pPr>
  </w:style>
  <w:style w:type="paragraph" w:styleId="Text" w:customStyle="1">
    <w:name w:val="Text"/>
    <w:basedOn w:val="Normal"/>
    <w:pPr>
      <w:widowControl w:val="0"/>
      <w:spacing w:line="252" w:lineRule="auto"/>
      <w:ind w:firstLine="202"/>
      <w:jc w:val="both"/>
    </w:pPr>
  </w:style>
  <w:style w:type="paragraph" w:styleId="FigureCaption" w:customStyle="1">
    <w:name w:val="Figure Caption"/>
    <w:basedOn w:val="Normal"/>
    <w:pPr>
      <w:jc w:val="both"/>
    </w:pPr>
    <w:rPr>
      <w:sz w:val="16"/>
      <w:szCs w:val="16"/>
    </w:rPr>
  </w:style>
  <w:style w:type="paragraph" w:styleId="TableTitle" w:customStyle="1">
    <w:name w:val="Table Title"/>
    <w:basedOn w:val="Normal"/>
    <w:pPr>
      <w:jc w:val="center"/>
    </w:pPr>
    <w:rPr>
      <w:smallCaps w:val="1"/>
      <w:sz w:val="16"/>
      <w:szCs w:val="16"/>
    </w:rPr>
  </w:style>
  <w:style w:type="paragraph" w:styleId="ReferenceHead" w:customStyle="1">
    <w:name w:val="Reference Head"/>
    <w:basedOn w:val="Heading1"/>
    <w:link w:val="ReferenceHeadChar"/>
  </w:style>
  <w:style w:type="paragraph" w:styleId="Header">
    <w:name w:val="header"/>
    <w:basedOn w:val="Normal"/>
    <w:pPr>
      <w:tabs>
        <w:tab w:val="center" w:pos="4320"/>
        <w:tab w:val="right" w:pos="8640"/>
      </w:tabs>
    </w:pPr>
  </w:style>
  <w:style w:type="paragraph" w:styleId="Equation" w:customStyle="1">
    <w:name w:val="Equation"/>
    <w:basedOn w:val="Normal"/>
    <w:next w:val="Normal"/>
    <w:pPr>
      <w:widowControl w:val="0"/>
      <w:tabs>
        <w:tab w:val="right" w:pos="5040"/>
      </w:tabs>
      <w:spacing w:line="252" w:lineRule="auto"/>
      <w:jc w:val="both"/>
    </w:p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val="1"/>
    <w:rsid w:val="00DC5FC7"/>
    <w:pPr>
      <w:shd w:color="auto" w:fill="000080" w:val="clear"/>
    </w:pPr>
    <w:rPr>
      <w:rFonts w:ascii="Tahoma" w:cs="Tahoma" w:hAnsi="Tahoma"/>
    </w:rPr>
  </w:style>
  <w:style w:type="paragraph" w:styleId="Pa0" w:customStyle="1">
    <w:name w:val="Pa0"/>
    <w:basedOn w:val="Normal"/>
    <w:next w:val="Normal"/>
    <w:rsid w:val="00426966"/>
    <w:pPr>
      <w:widowControl w:val="0"/>
      <w:adjustRightInd w:val="0"/>
      <w:spacing w:line="241" w:lineRule="atLeast"/>
    </w:pPr>
    <w:rPr>
      <w:rFonts w:ascii="Baskerville" w:hAnsi="Baskerville"/>
      <w:sz w:val="24"/>
      <w:szCs w:val="24"/>
    </w:rPr>
  </w:style>
  <w:style w:type="character" w:styleId="A5" w:customStyle="1">
    <w:name w:val="A5"/>
    <w:rsid w:val="00426966"/>
    <w:rPr>
      <w:color w:val="00529f"/>
      <w:sz w:val="20"/>
      <w:szCs w:val="20"/>
    </w:rPr>
  </w:style>
  <w:style w:type="paragraph" w:styleId="BalloonText">
    <w:name w:val="Balloon Text"/>
    <w:basedOn w:val="Normal"/>
    <w:link w:val="BalloonTextChar"/>
    <w:rsid w:val="00F33D49"/>
    <w:rPr>
      <w:rFonts w:ascii="Tahoma" w:cs="Tahoma" w:hAnsi="Tahoma"/>
      <w:sz w:val="16"/>
      <w:szCs w:val="16"/>
    </w:rPr>
  </w:style>
  <w:style w:type="character" w:styleId="BalloonTextChar" w:customStyle="1">
    <w:name w:val="Balloon Text Char"/>
    <w:basedOn w:val="DefaultParagraphFont"/>
    <w:link w:val="BalloonText"/>
    <w:rsid w:val="00F33D49"/>
    <w:rPr>
      <w:rFonts w:ascii="Tahoma" w:cs="Tahoma" w:hAnsi="Tahoma"/>
      <w:sz w:val="16"/>
      <w:szCs w:val="16"/>
    </w:rPr>
  </w:style>
  <w:style w:type="character" w:styleId="PlaceholderText">
    <w:name w:val="Placeholder Text"/>
    <w:basedOn w:val="DefaultParagraphFont"/>
    <w:uiPriority w:val="99"/>
    <w:semiHidden w:val="1"/>
    <w:rsid w:val="009A1F6E"/>
    <w:rPr>
      <w:color w:val="808080"/>
    </w:rPr>
  </w:style>
  <w:style w:type="paragraph" w:styleId="ParagraphStyle1" w:custom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cs="Formata-Regular" w:hAnsi="Formata-Regular" w:eastAsiaTheme="minorEastAsia"/>
      <w:color w:val="000000"/>
      <w:sz w:val="22"/>
      <w:szCs w:val="22"/>
      <w:lang w:eastAsia="ja-JP"/>
    </w:rPr>
  </w:style>
  <w:style w:type="character" w:styleId="BodyText1" w:customStyle="1">
    <w:name w:val="Body Text1"/>
    <w:basedOn w:val="DefaultParagraphFont"/>
    <w:uiPriority w:val="99"/>
    <w:rsid w:val="00C82D86"/>
    <w:rPr>
      <w:rFonts w:ascii="Verdana" w:cs="Verdana" w:hAnsi="Verdana"/>
      <w:color w:val="000000"/>
      <w:sz w:val="22"/>
      <w:szCs w:val="22"/>
    </w:rPr>
  </w:style>
  <w:style w:type="character" w:styleId="bodytype" w:customStyle="1">
    <w:name w:val="body type"/>
    <w:basedOn w:val="DefaultParagraphFont"/>
    <w:uiPriority w:val="99"/>
    <w:rsid w:val="00C82D86"/>
    <w:rPr>
      <w:rFonts w:ascii="Formata-Regular" w:cs="Formata-Regular" w:hAnsi="Formata-Regular"/>
      <w:color w:val="000000"/>
      <w:sz w:val="22"/>
      <w:szCs w:val="22"/>
    </w:rPr>
  </w:style>
  <w:style w:type="paragraph" w:styleId="TableofContent" w:customStyle="1">
    <w:name w:val="Table of Content"/>
    <w:basedOn w:val="Normal"/>
    <w:next w:val="Normal"/>
    <w:link w:val="TableofContentChar"/>
    <w:qFormat w:val="1"/>
    <w:rsid w:val="00DC5027"/>
    <w:rPr>
      <w:b w:val="1"/>
      <w:sz w:val="28"/>
    </w:rPr>
  </w:style>
  <w:style w:type="character" w:styleId="Heading1Char" w:customStyle="1">
    <w:name w:val="Heading 1 Char"/>
    <w:basedOn w:val="DefaultParagraphFont"/>
    <w:link w:val="Heading1"/>
    <w:uiPriority w:val="9"/>
    <w:rsid w:val="00761DB6"/>
    <w:rPr>
      <w:b w:val="1"/>
      <w:smallCaps w:val="1"/>
      <w:kern w:val="28"/>
      <w:sz w:val="22"/>
    </w:rPr>
  </w:style>
  <w:style w:type="character" w:styleId="ReferenceHeadChar" w:customStyle="1">
    <w:name w:val="Reference Head Char"/>
    <w:basedOn w:val="Heading1Char"/>
    <w:link w:val="ReferenceHead"/>
    <w:rsid w:val="003F52AD"/>
    <w:rPr>
      <w:b w:val="1"/>
      <w:smallCaps w:val="1"/>
      <w:kern w:val="28"/>
      <w:sz w:val="22"/>
    </w:rPr>
  </w:style>
  <w:style w:type="character" w:styleId="TableofContentChar" w:customStyle="1">
    <w:name w:val="Table of Content Char"/>
    <w:basedOn w:val="ReferenceHeadChar"/>
    <w:link w:val="TableofContent"/>
    <w:rsid w:val="00DC5027"/>
    <w:rPr>
      <w:b w:val="1"/>
      <w:smallCaps w:val="0"/>
      <w:kern w:val="28"/>
      <w:sz w:val="28"/>
    </w:rPr>
  </w:style>
  <w:style w:type="paragraph" w:styleId="Revision">
    <w:name w:val="Revision"/>
    <w:hidden w:val="1"/>
    <w:uiPriority w:val="99"/>
    <w:semiHidden w:val="1"/>
    <w:rsid w:val="001B36B1"/>
  </w:style>
  <w:style w:type="character" w:styleId="BodyText2" w:customStyle="1">
    <w:name w:val="Body Text2"/>
    <w:basedOn w:val="DefaultParagraphFont"/>
    <w:uiPriority w:val="99"/>
    <w:rsid w:val="001B36B1"/>
    <w:rPr>
      <w:rFonts w:ascii="Verdana" w:cs="Verdana" w:hAnsi="Verdana"/>
      <w:color w:val="000000"/>
      <w:sz w:val="22"/>
      <w:szCs w:val="22"/>
    </w:rPr>
  </w:style>
  <w:style w:type="character" w:styleId="Heading2Char" w:customStyle="1">
    <w:name w:val="Heading 2 Char"/>
    <w:basedOn w:val="DefaultParagraphFont"/>
    <w:link w:val="Heading2"/>
    <w:uiPriority w:val="9"/>
    <w:rsid w:val="001B36B1"/>
    <w:rPr>
      <w:i w:val="1"/>
      <w:iCs w:val="1"/>
    </w:rPr>
  </w:style>
  <w:style w:type="paragraph" w:styleId="TextL-MAG" w:customStyle="1">
    <w:name w:val="Text L-MAG"/>
    <w:basedOn w:val="Normal"/>
    <w:link w:val="TextL-MAGChar"/>
    <w:qFormat w:val="1"/>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styleId="TextL-MAGChar" w:customStyle="1">
    <w:name w:val="Text L-MAG Char"/>
    <w:basedOn w:val="DefaultParagraphFont"/>
    <w:link w:val="TextL-MAG"/>
    <w:rsid w:val="009C7D17"/>
    <w:rPr>
      <w:rFonts w:ascii="Arial" w:eastAsia="MS Mincho" w:hAnsi="Arial"/>
      <w:sz w:val="18"/>
      <w:szCs w:val="22"/>
      <w:lang w:eastAsia="ja-JP"/>
    </w:rPr>
  </w:style>
  <w:style w:type="character" w:styleId="FooterChar" w:customStyle="1">
    <w:name w:val="Footer Char"/>
    <w:basedOn w:val="DefaultParagraphFont"/>
    <w:link w:val="Footer"/>
    <w:uiPriority w:val="99"/>
    <w:rsid w:val="00D90C10"/>
  </w:style>
  <w:style w:type="character" w:styleId="FootnoteTextChar" w:customStyle="1">
    <w:name w:val="Footnote Text Char"/>
    <w:basedOn w:val="DefaultParagraphFont"/>
    <w:link w:val="FootnoteText"/>
    <w:semiHidden w:val="1"/>
    <w:rsid w:val="00C075EF"/>
    <w:rPr>
      <w:sz w:val="16"/>
      <w:szCs w:val="16"/>
    </w:rPr>
  </w:style>
  <w:style w:type="character" w:styleId="BodyTextIndentChar" w:customStyle="1">
    <w:name w:val="Body Text Indent Char"/>
    <w:basedOn w:val="DefaultParagraphFont"/>
    <w:link w:val="BodyTextIndent"/>
    <w:rsid w:val="003F26BD"/>
    <w:rPr>
      <w:szCs w:val="24"/>
    </w:rPr>
  </w:style>
  <w:style w:type="paragraph" w:styleId="ListParagraph">
    <w:name w:val="List Paragraph"/>
    <w:basedOn w:val="Normal"/>
    <w:uiPriority w:val="34"/>
    <w:qFormat w:val="1"/>
    <w:rsid w:val="00AC39FF"/>
    <w:pPr>
      <w:ind w:left="720"/>
      <w:contextualSpacing w:val="1"/>
    </w:pPr>
  </w:style>
  <w:style w:type="paragraph" w:styleId="Bibliography">
    <w:name w:val="Bibliography"/>
    <w:basedOn w:val="Normal"/>
    <w:next w:val="Normal"/>
    <w:uiPriority w:val="37"/>
    <w:unhideWhenUsed w:val="1"/>
    <w:rsid w:val="00D0092A"/>
  </w:style>
  <w:style w:type="paragraph" w:styleId="TOC1">
    <w:name w:val="toc 1"/>
    <w:basedOn w:val="Normal"/>
    <w:next w:val="Normal"/>
    <w:autoRedefine w:val="1"/>
    <w:uiPriority w:val="39"/>
    <w:unhideWhenUsed w:val="1"/>
    <w:rsid w:val="0029113E"/>
    <w:pPr>
      <w:tabs>
        <w:tab w:val="left" w:pos="426"/>
        <w:tab w:val="right" w:leader="dot" w:pos="10358"/>
      </w:tabs>
      <w:spacing w:after="100"/>
    </w:pPr>
  </w:style>
  <w:style w:type="paragraph" w:styleId="Caption">
    <w:name w:val="caption"/>
    <w:basedOn w:val="Normal"/>
    <w:next w:val="Normal"/>
    <w:uiPriority w:val="35"/>
    <w:unhideWhenUsed w:val="1"/>
    <w:qFormat w:val="1"/>
    <w:rsid w:val="007F7C82"/>
    <w:pPr>
      <w:keepNext w:val="1"/>
      <w:spacing w:after="120" w:before="120" w:line="240" w:lineRule="auto"/>
      <w:jc w:val="center"/>
    </w:pPr>
    <w:rPr>
      <w:rFonts w:eastAsia="Calibri"/>
      <w:b w:val="1"/>
      <w:bCs w:val="1"/>
      <w:sz w:val="22"/>
      <w:szCs w:val="22"/>
    </w:rPr>
  </w:style>
  <w:style w:type="paragraph" w:styleId="TOC2">
    <w:name w:val="toc 2"/>
    <w:basedOn w:val="Normal"/>
    <w:next w:val="Normal"/>
    <w:autoRedefine w:val="1"/>
    <w:uiPriority w:val="39"/>
    <w:unhideWhenUsed w:val="1"/>
    <w:rsid w:val="004161F8"/>
    <w:pPr>
      <w:spacing w:after="100"/>
      <w:ind w:left="200"/>
    </w:pPr>
  </w:style>
  <w:style w:type="character" w:styleId="TitleChar" w:customStyle="1">
    <w:name w:val="Title Char"/>
    <w:link w:val="Title"/>
    <w:uiPriority w:val="10"/>
    <w:rsid w:val="00B96B34"/>
    <w:rPr>
      <w:b w:val="1"/>
      <w:kern w:val="28"/>
      <w:sz w:val="40"/>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j.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OmLbbhEFdOxLDo0TmKn9smOr4Q==">CgMxLjAyDmguNWZvc2p6bnMyZGd0Mg5oLjR1Z3k2eTUwaXMzdDIOaC50ZjFrMXNxb2NxOWIyDmguYThkeGpsMnJnZXdvMg5oLnFtNmlsemFlZ2VmZjgAciExV0UzUV9TZXBwZ1p4Vzg0LWtSVWw0TUl5ajc0TENjMUo=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2019-10-05T15:56:00Z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871ed07209fe00bd2d6431427c46c3ecc52882f4b4b55a70c0fb3c910476e49c</vt:lpwstr>
  </property>
  <property fmtid="{D5CDD505-2E9C-101B-9397-08002B2CF9AE}" pid="3" name="ContentTypeId">
    <vt:lpwstr>0x010100AE76E4647F10B24FB3D5A4938B327C44</vt:lpwstr>
  </property>
</Properties>
</file>