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.DATA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db 100 ;multiplier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 db 10  ;multiplier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 dw ?   ;additional variables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 dw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dw ?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 dw 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;iniitialize 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 AX,@DATA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MOV DS,AX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; enter your code here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;-------------------------------------------------------Start of Input-------------------------------------------------------------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mov ah,1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mov bh, 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 ah,1     ;Taking 3 digits as input. Example: A number is 956. Take input 9, 5 and 6 saparately as we did not discuss loops in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mov bl, 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mov ah,1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21h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mov ch, al   ;9 is in bh, 5 is in bl and 6 is in ch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sub bh, 30h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sub bl, 30h  ; Subtract 30h to get the numerical value from ascii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 ch, 30h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mov al, bh   ; Multiply 9 with 100. We get 900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mov cl, a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mul cl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mov c,ax  ; After the multiplication, ax contains 900. Move 900 to additional variables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 al,bl    ; Multiply 5 with 10. We get 50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mov cl,b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mul cl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mov d,ax   ;After the multiplication, ax contains 50. Move 50 to additional variables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mov dh,0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mov dl,ch    ; Move 6(Stored in ch) to dx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mov e,dx     ;dx contains 6. Move 6 to additional variables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mov ax,c  ; ax contains 900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mov bx,d  ; bx contains 50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 ax,bx ; 900+50=950, ax contains 950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mov bx,e  ; bx contains 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 ax,bx ; 950+6=956, ax contains 956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mov f,ax  ; move 956 to an additional variable to use for further use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;----------------------------------------------------End of Input--------------------------------------------------------------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;Show the 3 digit input as output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mov ah,2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mov dl,13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21h        ;"Carriage return" and "Line feed" in order to see the outpt in the next line.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;-------------------------------------------------------Start of Output-------------------------------------------------------------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mov ax,f  ; Move 956 from the variable f to ax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mov bl,a  ;  Move 100 to bl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div bl    ; Divide 956 by 100. you get 9 as quotient(stored in al) and remainder 56(stored in ah)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mov ch,al  ;Move 9 to ch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mov al,ah  ; Move remainder 56 from ah to 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mov ah,0   ; Move 0 t ah. now ax nly contains 56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mov bl,b   ;Move 10 to bl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div bl     ; Divide 56 by 10. you get 5 as quotient(stored in al) and remainder 6(stored in ah)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mov bh, al ; Move quotient 5 from al to bh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mov bl, ah ; Move remainer 6 ffrom ah to bl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; Now ch contains 9, bh contains 5 and bl contains 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add ch,30h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add bh,30h   ; Adding 30h to convert these numeric values into their corrosponding ascii value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add bl,30h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mov ah,2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mov dl,ch ;Single character output 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21h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mov ah,2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mov dl,bh  ;Single character output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mov ah,2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mov dl,bl   ;Single character output 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;-------------------------------------------------------End of Output-------------------------------------------------------------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;exit to DOS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MOV AX,4C00H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