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2DE396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ФЕДЕРАЛЬНОЕ ГОСУДАРСТВЕННОЕ АВТОНОМНОЕ ОБРАЗОВАТЕЛЬНОЕ УЧРЕЖДЕНИЕ ВЫСШЕГО ОБРАЗОВАНИЯ</w:t>
      </w:r>
      <w:r w:rsidRPr="00EC7234">
        <w:rPr>
          <w:rFonts w:eastAsia="Times New Roman" w:cs="Times New Roman"/>
          <w:color w:val="000000" w:themeColor="text1"/>
          <w:szCs w:val="28"/>
        </w:rPr>
        <w:br/>
        <w:t>«РОССИЙСКИЙ УНИВЕРСИТЕТ ТРАНСПОРТА»</w:t>
      </w:r>
      <w:r w:rsidRPr="00EC7234">
        <w:rPr>
          <w:rFonts w:eastAsia="Times New Roman" w:cs="Times New Roman"/>
          <w:color w:val="000000" w:themeColor="text1"/>
          <w:szCs w:val="28"/>
        </w:rPr>
        <w:br/>
        <w:t>(РУТ (МИИТ))</w:t>
      </w:r>
    </w:p>
    <w:p w14:paraId="0C730B2B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4803AA7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</w:p>
    <w:p w14:paraId="3656DDD4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Институт транспортной техники и систем управления</w:t>
      </w:r>
    </w:p>
    <w:p w14:paraId="3D88DA98" w14:textId="77777777" w:rsidR="00EC7234" w:rsidRPr="00EC7234" w:rsidRDefault="00EC7234" w:rsidP="00EC7234">
      <w:pPr>
        <w:spacing w:line="240" w:lineRule="auto"/>
        <w:ind w:firstLine="0"/>
        <w:jc w:val="center"/>
        <w:rPr>
          <w:rFonts w:eastAsia="Times New Roman" w:cs="Times New Roman"/>
          <w:color w:val="000000" w:themeColor="text1"/>
          <w:szCs w:val="28"/>
        </w:rPr>
      </w:pPr>
      <w:r w:rsidRPr="00EC7234">
        <w:rPr>
          <w:rFonts w:eastAsia="Times New Roman" w:cs="Times New Roman"/>
          <w:color w:val="000000" w:themeColor="text1"/>
          <w:szCs w:val="28"/>
        </w:rPr>
        <w:t>Кафедра «Управление и защита информации»</w:t>
      </w:r>
    </w:p>
    <w:p w14:paraId="3E35102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4BA66F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0DCD2E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2852C51" w14:textId="763C1FE9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ОТЧЁТ</w:t>
      </w:r>
      <w:r w:rsidRPr="00EC7234">
        <w:rPr>
          <w:color w:val="000000" w:themeColor="text1"/>
          <w:szCs w:val="28"/>
        </w:rPr>
        <w:br/>
        <w:t>О ЛАБОРАТОРНОЙ РАБОТЕ №</w:t>
      </w:r>
      <w:r w:rsidR="0060668F">
        <w:rPr>
          <w:color w:val="000000" w:themeColor="text1"/>
          <w:szCs w:val="28"/>
        </w:rPr>
        <w:t>2</w:t>
      </w:r>
    </w:p>
    <w:p w14:paraId="4A01C14B" w14:textId="1EDCEA5F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По дисциплине «</w:t>
      </w:r>
      <w:r w:rsidR="00DD3E31" w:rsidRPr="00DD3E31">
        <w:rPr>
          <w:color w:val="000000" w:themeColor="text1"/>
          <w:szCs w:val="28"/>
        </w:rPr>
        <w:t>Основы построения защищенных баз данных</w:t>
      </w:r>
      <w:r w:rsidRPr="00EC7234">
        <w:rPr>
          <w:color w:val="000000" w:themeColor="text1"/>
          <w:szCs w:val="28"/>
        </w:rPr>
        <w:t>»</w:t>
      </w:r>
    </w:p>
    <w:p w14:paraId="406137FC" w14:textId="4EB648CF" w:rsidR="00EC7234" w:rsidRPr="00EC7234" w:rsidRDefault="00DD3E31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ВАРИАНТ 13</w:t>
      </w:r>
    </w:p>
    <w:p w14:paraId="6CAD91F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EA42B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B0DCCA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B70232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800F01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706D422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C04DDE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1C2315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1ED01C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C69D0F0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2815005" w14:textId="14C47613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Выполнил: ст. гр. </w:t>
      </w:r>
      <w:r w:rsidR="00DD3E31">
        <w:rPr>
          <w:color w:val="000000" w:themeColor="text1"/>
          <w:szCs w:val="28"/>
        </w:rPr>
        <w:t>ТКИ-441</w:t>
      </w:r>
    </w:p>
    <w:p w14:paraId="75E79892" w14:textId="69C0CBC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Фамилия </w:t>
      </w:r>
      <w:proofErr w:type="spellStart"/>
      <w:r w:rsidR="00DD3E31">
        <w:rPr>
          <w:color w:val="000000" w:themeColor="text1"/>
          <w:szCs w:val="28"/>
        </w:rPr>
        <w:t>Порхун</w:t>
      </w:r>
      <w:proofErr w:type="spellEnd"/>
      <w:r w:rsidR="00DD3E31">
        <w:rPr>
          <w:color w:val="000000" w:themeColor="text1"/>
          <w:szCs w:val="28"/>
        </w:rPr>
        <w:t xml:space="preserve"> Д.Д.</w:t>
      </w:r>
    </w:p>
    <w:p w14:paraId="50D50130" w14:textId="408658DD" w:rsidR="00EC7234" w:rsidRPr="00EC7234" w:rsidRDefault="00EC7234" w:rsidP="00EC7234">
      <w:pPr>
        <w:spacing w:line="240" w:lineRule="auto"/>
        <w:ind w:firstLine="4395"/>
        <w:jc w:val="left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>Проверил: к.т.н., доц. Васильева</w:t>
      </w:r>
      <w:r>
        <w:rPr>
          <w:color w:val="000000" w:themeColor="text1"/>
          <w:szCs w:val="28"/>
          <w:lang w:val="en-US"/>
        </w:rPr>
        <w:t> </w:t>
      </w:r>
      <w:r w:rsidRPr="00EC7234">
        <w:rPr>
          <w:color w:val="000000" w:themeColor="text1"/>
          <w:szCs w:val="28"/>
        </w:rPr>
        <w:t>М. А.</w:t>
      </w:r>
    </w:p>
    <w:p w14:paraId="169B7AD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5C51D64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6056C81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9206F46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C59A52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76227388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2B70D7D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638D293C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3973BEC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286BE723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4E8EFEAF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ECD58AA" w14:textId="77777777" w:rsidR="00EC7234" w:rsidRP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06CF4A7A" w14:textId="77777777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1695AD45" w14:textId="77777777" w:rsidR="0067573F" w:rsidRDefault="0067573F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</w:p>
    <w:p w14:paraId="5968E031" w14:textId="2F698185" w:rsidR="00EC7234" w:rsidRDefault="00EC7234" w:rsidP="00EC7234">
      <w:pPr>
        <w:spacing w:line="240" w:lineRule="auto"/>
        <w:ind w:firstLine="0"/>
        <w:jc w:val="center"/>
        <w:rPr>
          <w:color w:val="000000" w:themeColor="text1"/>
          <w:szCs w:val="28"/>
        </w:rPr>
      </w:pPr>
      <w:r w:rsidRPr="00EC7234">
        <w:rPr>
          <w:color w:val="000000" w:themeColor="text1"/>
          <w:szCs w:val="28"/>
        </w:rPr>
        <w:t xml:space="preserve">Москва </w:t>
      </w:r>
      <w:r w:rsidR="00DD3E31">
        <w:rPr>
          <w:color w:val="000000" w:themeColor="text1"/>
          <w:szCs w:val="28"/>
        </w:rPr>
        <w:t>2024</w:t>
      </w:r>
      <w:r w:rsidRPr="00EC7234">
        <w:rPr>
          <w:color w:val="000000" w:themeColor="text1"/>
          <w:szCs w:val="28"/>
        </w:rPr>
        <w:br w:type="page"/>
      </w:r>
    </w:p>
    <w:p w14:paraId="7EAA7E69" w14:textId="510B5754" w:rsidR="00EC7234" w:rsidRPr="0005298F" w:rsidRDefault="00EC7234" w:rsidP="00EC7234">
      <w:pPr>
        <w:pStyle w:val="2"/>
      </w:pPr>
      <w:bookmarkStart w:id="0" w:name="_Toc505205132"/>
      <w:bookmarkStart w:id="1" w:name="_Toc150204683"/>
      <w:r w:rsidRPr="0005298F">
        <w:lastRenderedPageBreak/>
        <w:t>Цель работы</w:t>
      </w:r>
      <w:bookmarkEnd w:id="0"/>
      <w:bookmarkEnd w:id="1"/>
    </w:p>
    <w:p w14:paraId="6DC081E5" w14:textId="14AD02CE" w:rsidR="00EC7234" w:rsidRDefault="0060668F" w:rsidP="00EC7234">
      <w:pPr>
        <w:rPr>
          <w:color w:val="000000" w:themeColor="text1"/>
        </w:rPr>
      </w:pPr>
      <w:r>
        <w:t>Выполнить вторую лабораторную работу</w:t>
      </w:r>
      <w:r w:rsidRPr="00A53DAD">
        <w:t xml:space="preserve">, </w:t>
      </w:r>
      <w:proofErr w:type="gramStart"/>
      <w:r>
        <w:t>Изучить</w:t>
      </w:r>
      <w:proofErr w:type="gramEnd"/>
      <w:r>
        <w:t xml:space="preserve"> операторы </w:t>
      </w:r>
      <w:r w:rsidRPr="0055318B">
        <w:rPr>
          <w:rFonts w:ascii="Courier New" w:hAnsi="Courier New" w:cs="Courier New"/>
          <w:lang w:val="en-US"/>
        </w:rPr>
        <w:t>SQL</w:t>
      </w:r>
      <w:r w:rsidRPr="0055318B">
        <w:t xml:space="preserve"> </w:t>
      </w:r>
      <w:r>
        <w:t xml:space="preserve">диалекта </w:t>
      </w:r>
      <w:r>
        <w:rPr>
          <w:rFonts w:ascii="Courier New" w:hAnsi="Courier New" w:cs="Courier New"/>
          <w:lang w:val="en-US"/>
        </w:rPr>
        <w:t>PostgresPro</w:t>
      </w:r>
      <w:r>
        <w:t>, необходимые для группировки и обобщения данных. Н</w:t>
      </w:r>
      <w:r w:rsidRPr="00B95B46">
        <w:t xml:space="preserve">аучиться создавать </w:t>
      </w:r>
      <w:r>
        <w:t>запросы с агрегатными</w:t>
      </w:r>
      <w:r>
        <w:rPr>
          <w:rStyle w:val="ac"/>
        </w:rPr>
        <w:footnoteReference w:id="1"/>
      </w:r>
      <w:r>
        <w:t xml:space="preserve"> функциями</w:t>
      </w:r>
      <w:r w:rsidRPr="00B95B46">
        <w:t>.</w:t>
      </w:r>
      <w:r w:rsidR="00B905E6">
        <w:t xml:space="preserve"> </w:t>
      </w:r>
      <w:r w:rsidR="0067573F">
        <w:rPr>
          <w:color w:val="000000" w:themeColor="text1"/>
        </w:rPr>
        <w:t>Подготовить</w:t>
      </w:r>
      <w:r w:rsidR="00EC7234" w:rsidRPr="0005298F">
        <w:rPr>
          <w:color w:val="000000" w:themeColor="text1"/>
        </w:rPr>
        <w:t xml:space="preserve"> отчет, выполненны</w:t>
      </w:r>
      <w:r w:rsidR="0067573F">
        <w:rPr>
          <w:color w:val="000000" w:themeColor="text1"/>
        </w:rPr>
        <w:t>й</w:t>
      </w:r>
      <w:r w:rsidR="00EC7234" w:rsidRPr="0005298F">
        <w:rPr>
          <w:color w:val="000000" w:themeColor="text1"/>
        </w:rPr>
        <w:t xml:space="preserve"> </w:t>
      </w:r>
      <w:r w:rsidR="0067573F">
        <w:rPr>
          <w:color w:val="000000" w:themeColor="text1"/>
        </w:rPr>
        <w:t>согласно</w:t>
      </w:r>
      <w:r w:rsidR="00EC7234" w:rsidRPr="0005298F">
        <w:rPr>
          <w:color w:val="000000" w:themeColor="text1"/>
        </w:rPr>
        <w:t xml:space="preserve"> требованиям </w:t>
      </w:r>
      <w:r w:rsidR="0067573F" w:rsidRPr="0067573F">
        <w:rPr>
          <w:color w:val="000000" w:themeColor="text1"/>
        </w:rPr>
        <w:t>ГОСТ 7.32</w:t>
      </w:r>
      <w:r w:rsidR="0067573F">
        <w:rPr>
          <w:color w:val="000000" w:themeColor="text1"/>
        </w:rPr>
        <w:sym w:font="Symbol" w:char="F02D"/>
      </w:r>
      <w:r w:rsidR="0067573F" w:rsidRPr="0067573F">
        <w:rPr>
          <w:color w:val="000000" w:themeColor="text1"/>
        </w:rPr>
        <w:t>2017</w:t>
      </w:r>
      <w:r w:rsidR="00EC7234" w:rsidRPr="0005298F">
        <w:rPr>
          <w:color w:val="000000" w:themeColor="text1"/>
        </w:rPr>
        <w:t>.</w:t>
      </w:r>
    </w:p>
    <w:p w14:paraId="5AE48848" w14:textId="69E1AB3A" w:rsidR="00AF1461" w:rsidRDefault="00AF1461" w:rsidP="00AF1461">
      <w:pPr>
        <w:pStyle w:val="2"/>
      </w:pPr>
      <w:r>
        <w:t>РЕЗУЛЬТАТЫ ВЫПОЛНЕННОЙ РАБОТЫ</w:t>
      </w:r>
    </w:p>
    <w:p w14:paraId="2864E6F5" w14:textId="4FEE10EB" w:rsidR="0067573F" w:rsidRDefault="0067573F" w:rsidP="00E901C9">
      <w:pPr>
        <w:pStyle w:val="a4"/>
      </w:pPr>
      <w:r>
        <w:t xml:space="preserve">Задание </w:t>
      </w:r>
      <w:fldSimple w:instr=" SEQ Задание \* ARABIC ">
        <w:r>
          <w:rPr>
            <w:noProof/>
          </w:rPr>
          <w:t>1</w:t>
        </w:r>
      </w:fldSimple>
    </w:p>
    <w:p w14:paraId="6DF24B1A" w14:textId="3AB782A7" w:rsidR="00AF1461" w:rsidRPr="00AF1461" w:rsidRDefault="00AF1461" w:rsidP="00AF1461">
      <w:pPr>
        <w:pStyle w:val="a8"/>
        <w:numPr>
          <w:ilvl w:val="0"/>
          <w:numId w:val="2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2E0483F7" w14:textId="56F7AC16" w:rsidR="00EC7234" w:rsidRPr="00B905E6" w:rsidRDefault="0060668F" w:rsidP="00EC7234">
      <w:pPr>
        <w:ind w:firstLine="0"/>
        <w:jc w:val="left"/>
        <w:rPr>
          <w:color w:val="000000" w:themeColor="text1"/>
        </w:rPr>
      </w:pPr>
      <w:r w:rsidRPr="0060668F">
        <w:rPr>
          <w:color w:val="000000" w:themeColor="text1"/>
        </w:rPr>
        <w:t>Найти среднюю стоимость (</w:t>
      </w:r>
      <w:proofErr w:type="spellStart"/>
      <w:r w:rsidRPr="0060668F">
        <w:rPr>
          <w:color w:val="000000" w:themeColor="text1"/>
        </w:rPr>
        <w:t>StandardCost</w:t>
      </w:r>
      <w:proofErr w:type="spellEnd"/>
      <w:r w:rsidRPr="0060668F">
        <w:rPr>
          <w:color w:val="000000" w:themeColor="text1"/>
        </w:rPr>
        <w:t xml:space="preserve">) из таблицы </w:t>
      </w:r>
      <w:proofErr w:type="spellStart"/>
      <w:r w:rsidRPr="0060668F">
        <w:rPr>
          <w:color w:val="000000" w:themeColor="text1"/>
        </w:rPr>
        <w:t>ProductCostHistory</w:t>
      </w:r>
      <w:proofErr w:type="spellEnd"/>
      <w:r w:rsidRPr="0060668F">
        <w:rPr>
          <w:color w:val="000000" w:themeColor="text1"/>
        </w:rPr>
        <w:t>.</w:t>
      </w:r>
    </w:p>
    <w:p w14:paraId="503D1D9A" w14:textId="77777777" w:rsidR="00AF1461" w:rsidRPr="00AF1461" w:rsidRDefault="00AF1461" w:rsidP="00AF1461">
      <w:pPr>
        <w:pStyle w:val="a8"/>
        <w:numPr>
          <w:ilvl w:val="0"/>
          <w:numId w:val="2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7F0A406" w14:textId="17DFD871" w:rsidR="00B905E6" w:rsidRPr="0060668F" w:rsidRDefault="0060668F" w:rsidP="00B905E6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8E00C6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avg</w:t>
      </w:r>
      <w:proofErr w:type="spellEnd"/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StandardCost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8E00C6"/>
          <w:sz w:val="20"/>
          <w:szCs w:val="20"/>
          <w:lang w:val="en-US"/>
        </w:rPr>
        <w:t>ProductCostHistory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246C1D" w14:textId="5B65B57F" w:rsidR="00AF1461" w:rsidRPr="00AF1461" w:rsidRDefault="00AF1461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14BA658" w14:textId="0B9EE163" w:rsidR="00AF1461" w:rsidRPr="00E901C9" w:rsidRDefault="00E901C9" w:rsidP="00E901C9">
      <w:pPr>
        <w:pStyle w:val="a8"/>
        <w:numPr>
          <w:ilvl w:val="0"/>
          <w:numId w:val="2"/>
        </w:numPr>
        <w:rPr>
          <w:szCs w:val="28"/>
        </w:rPr>
      </w:pPr>
      <w:r w:rsidRPr="00E901C9">
        <w:rPr>
          <w:szCs w:val="28"/>
        </w:rPr>
        <w:t>Результат выполнения скрипта:</w:t>
      </w:r>
    </w:p>
    <w:p w14:paraId="723FF920" w14:textId="492D86FF" w:rsidR="00AF1461" w:rsidRPr="00AF1461" w:rsidRDefault="00AF1461" w:rsidP="00AF1461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 w:rsidRPr="00AF1461">
        <w:instrText xml:space="preserve"> </w:instrText>
      </w:r>
      <w:r>
        <w:rPr>
          <w:lang w:val="en-US"/>
        </w:rPr>
        <w:instrText>REF</w:instrText>
      </w:r>
      <w:r w:rsidRPr="00AF1461">
        <w:instrText xml:space="preserve"> _</w:instrText>
      </w:r>
      <w:r>
        <w:rPr>
          <w:lang w:val="en-US"/>
        </w:rPr>
        <w:instrText>Ref</w:instrText>
      </w:r>
      <w:r w:rsidRPr="00AF1461">
        <w:instrText>156648230 \</w:instrText>
      </w:r>
      <w:r>
        <w:rPr>
          <w:lang w:val="en-US"/>
        </w:rPr>
        <w:instrText>h</w:instrText>
      </w:r>
      <w:r w:rsidRPr="00AF1461">
        <w:instrText xml:space="preserve">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 </w:t>
      </w:r>
      <w:r>
        <w:rPr>
          <w:noProof/>
        </w:rPr>
        <w:t>1</w:t>
      </w:r>
      <w:r>
        <w:rPr>
          <w:lang w:val="en-US"/>
        </w:rPr>
        <w:fldChar w:fldCharType="end"/>
      </w:r>
      <w:r w:rsidRPr="00AF1461">
        <w:t>).</w:t>
      </w:r>
    </w:p>
    <w:p w14:paraId="085B1F7C" w14:textId="4D4A8BAF" w:rsidR="00AF1461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FDDA585" wp14:editId="3523BD34">
            <wp:extent cx="2213504" cy="8477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19685" cy="8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FFDE" w14:textId="0988009F" w:rsidR="00AF1461" w:rsidRDefault="00AF1461" w:rsidP="00E901C9">
      <w:pPr>
        <w:pStyle w:val="a4"/>
        <w:jc w:val="center"/>
      </w:pPr>
      <w:bookmarkStart w:id="2" w:name="_Ref156648230"/>
      <w:r>
        <w:t>Рисунок </w:t>
      </w:r>
      <w:fldSimple w:instr=" SEQ Рисунок \* ARABIC ">
        <w:r w:rsidR="006255B7">
          <w:rPr>
            <w:noProof/>
          </w:rPr>
          <w:t>1</w:t>
        </w:r>
      </w:fldSimple>
      <w:bookmarkEnd w:id="2"/>
      <w:r>
        <w:t> </w:t>
      </w:r>
      <w:r>
        <w:sym w:font="Symbol" w:char="F02D"/>
      </w:r>
      <w:r>
        <w:t> Результат выполнения первого задания</w:t>
      </w:r>
    </w:p>
    <w:p w14:paraId="0A4D0662" w14:textId="77777777" w:rsidR="0060668F" w:rsidRDefault="0060668F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0D961EA1" w14:textId="270873BE" w:rsidR="00E901C9" w:rsidRDefault="00E901C9" w:rsidP="00E901C9">
      <w:pPr>
        <w:pStyle w:val="a4"/>
      </w:pPr>
      <w:r>
        <w:lastRenderedPageBreak/>
        <w:t xml:space="preserve">Задание </w:t>
      </w:r>
      <w:fldSimple w:instr=" SEQ Задание \* ARABIC ">
        <w:r>
          <w:rPr>
            <w:noProof/>
          </w:rPr>
          <w:t>2</w:t>
        </w:r>
      </w:fldSimple>
    </w:p>
    <w:p w14:paraId="5321BA56" w14:textId="77777777" w:rsidR="00E901C9" w:rsidRPr="00AF1461" w:rsidRDefault="00E901C9" w:rsidP="00E901C9">
      <w:pPr>
        <w:pStyle w:val="a8"/>
        <w:numPr>
          <w:ilvl w:val="0"/>
          <w:numId w:val="5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00013712" w14:textId="410D5B54" w:rsidR="00E901C9" w:rsidRPr="0060668F" w:rsidRDefault="0060668F" w:rsidP="00E901C9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Найти пароли, начинающиеся с I или i, из таблицы </w:t>
      </w:r>
      <w:proofErr w:type="spellStart"/>
      <w:r w:rsidRPr="0060668F">
        <w:rPr>
          <w:color w:val="000000" w:themeColor="text1"/>
        </w:rPr>
        <w:t>Person.Password</w:t>
      </w:r>
      <w:proofErr w:type="spellEnd"/>
      <w:r w:rsidRPr="0060668F">
        <w:rPr>
          <w:color w:val="000000" w:themeColor="text1"/>
        </w:rPr>
        <w:t>.</w:t>
      </w:r>
    </w:p>
    <w:p w14:paraId="3B43FC43" w14:textId="77777777" w:rsidR="00E901C9" w:rsidRPr="00AF1461" w:rsidRDefault="00E901C9" w:rsidP="00E901C9">
      <w:pPr>
        <w:pStyle w:val="a8"/>
        <w:numPr>
          <w:ilvl w:val="0"/>
          <w:numId w:val="5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2C820152" w14:textId="6F7A5094" w:rsidR="00E901C9" w:rsidRPr="00E901C9" w:rsidRDefault="0060668F" w:rsidP="00E901C9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C27ED">
        <w:rPr>
          <w:rFonts w:ascii="Consolas" w:hAnsi="Consolas"/>
          <w:color w:val="8E00C6"/>
          <w:sz w:val="20"/>
          <w:szCs w:val="20"/>
          <w:lang w:val="en-US"/>
        </w:rPr>
        <w:t>"Password</w:t>
      </w:r>
      <w:proofErr w:type="spellEnd"/>
      <w:r w:rsidRPr="005C27ED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'I%'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PasswordSalt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LIKE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</w:t>
      </w:r>
      <w:proofErr w:type="spellStart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i</w:t>
      </w:r>
      <w:proofErr w:type="spellEnd"/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%'</w:t>
      </w:r>
    </w:p>
    <w:p w14:paraId="1433B733" w14:textId="77777777" w:rsidR="00E901C9" w:rsidRPr="00B905E6" w:rsidRDefault="00E901C9" w:rsidP="00E901C9">
      <w:pPr>
        <w:pStyle w:val="a8"/>
        <w:numPr>
          <w:ilvl w:val="0"/>
          <w:numId w:val="5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1F07D135" w14:textId="2DE9A1DD" w:rsidR="00E901C9" w:rsidRPr="00AF1461" w:rsidRDefault="00E901C9" w:rsidP="00E901C9">
      <w:pPr>
        <w:ind w:firstLine="0"/>
      </w:pPr>
      <w:r w:rsidRPr="00AF1461">
        <w:t>Результат выполнения скрипта представлен ниже (</w:t>
      </w:r>
      <w:r>
        <w:rPr>
          <w:lang w:val="en-US"/>
        </w:rPr>
        <w:fldChar w:fldCharType="begin"/>
      </w:r>
      <w:r>
        <w:instrText xml:space="preserve"> REF _Ref156648650 \h </w:instrText>
      </w:r>
      <w:r>
        <w:rPr>
          <w:lang w:val="en-US"/>
        </w:rPr>
      </w:r>
      <w:r>
        <w:rPr>
          <w:lang w:val="en-US"/>
        </w:rPr>
        <w:fldChar w:fldCharType="separate"/>
      </w:r>
      <w:r>
        <w:t>Рисунок</w:t>
      </w:r>
      <w:r>
        <w:rPr>
          <w:lang w:val="en-US"/>
        </w:rPr>
        <w:t> </w:t>
      </w:r>
      <w:r>
        <w:rPr>
          <w:noProof/>
        </w:rPr>
        <w:t>2</w:t>
      </w:r>
      <w:r>
        <w:rPr>
          <w:lang w:val="en-US"/>
        </w:rPr>
        <w:fldChar w:fldCharType="end"/>
      </w:r>
      <w:r w:rsidRPr="00AF1461">
        <w:t>).</w:t>
      </w:r>
    </w:p>
    <w:p w14:paraId="03530814" w14:textId="233A87D5" w:rsidR="00E901C9" w:rsidRDefault="0060668F" w:rsidP="00E901C9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779CDD3" wp14:editId="36D9CA28">
            <wp:extent cx="1838325" cy="2628900"/>
            <wp:effectExtent l="0" t="0" r="9525" b="0"/>
            <wp:docPr id="11" name="Рисунок 11" descr="https://sun9-45.userapi.com/impg/1vVkdDqJlnHJrHsD60zbQ_s6WCFodshKlcNgzA/oOvzixXdmBw.jpg?size=193x276&amp;quality=96&amp;sign=df92d0d79cde5c267261ebfebcb8b6f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5.userapi.com/impg/1vVkdDqJlnHJrHsD60zbQ_s6WCFodshKlcNgzA/oOvzixXdmBw.jpg?size=193x276&amp;quality=96&amp;sign=df92d0d79cde5c267261ebfebcb8b6f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2A22D" w14:textId="235C116C" w:rsidR="00E901C9" w:rsidRDefault="00E901C9" w:rsidP="00E901C9">
      <w:pPr>
        <w:pStyle w:val="a4"/>
        <w:jc w:val="center"/>
      </w:pPr>
      <w:bookmarkStart w:id="3" w:name="_Ref156648650"/>
      <w:r>
        <w:t>Рисунок</w:t>
      </w:r>
      <w:r>
        <w:rPr>
          <w:lang w:val="en-US"/>
        </w:rPr>
        <w:t> </w:t>
      </w:r>
      <w:fldSimple w:instr=" SEQ Рисунок \* ARABIC ">
        <w:r w:rsidR="006255B7">
          <w:rPr>
            <w:noProof/>
          </w:rPr>
          <w:t>2</w:t>
        </w:r>
      </w:fldSimple>
      <w:bookmarkEnd w:id="3"/>
      <w:r>
        <w:t> </w:t>
      </w:r>
      <w:r>
        <w:sym w:font="Symbol" w:char="F02D"/>
      </w:r>
      <w:r>
        <w:t> Результат выполнения второго задания</w:t>
      </w:r>
    </w:p>
    <w:p w14:paraId="3D02E8A5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5F41F6F8" w14:textId="1C4C7A77" w:rsidR="008720B0" w:rsidRDefault="008720B0" w:rsidP="008720B0">
      <w:pPr>
        <w:pStyle w:val="a4"/>
      </w:pPr>
      <w:r>
        <w:lastRenderedPageBreak/>
        <w:t>Задание 3</w:t>
      </w:r>
    </w:p>
    <w:p w14:paraId="00AC671B" w14:textId="77777777" w:rsidR="008720B0" w:rsidRPr="00AF1461" w:rsidRDefault="008720B0" w:rsidP="008720B0">
      <w:pPr>
        <w:pStyle w:val="a8"/>
        <w:numPr>
          <w:ilvl w:val="0"/>
          <w:numId w:val="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0FC3692" w14:textId="0F952299" w:rsidR="008720B0" w:rsidRPr="0060668F" w:rsidRDefault="0060668F" w:rsidP="008720B0">
      <w:pPr>
        <w:rPr>
          <w:color w:val="000000" w:themeColor="text1"/>
        </w:rPr>
      </w:pPr>
      <w:r w:rsidRPr="0060668F">
        <w:rPr>
          <w:sz w:val="26"/>
          <w:szCs w:val="26"/>
        </w:rPr>
        <w:t xml:space="preserve">Найти сумму часов выходных для разных полов из таблицы </w:t>
      </w:r>
      <w:proofErr w:type="spellStart"/>
      <w:r w:rsidRPr="0060668F">
        <w:rPr>
          <w:sz w:val="26"/>
          <w:szCs w:val="26"/>
        </w:rPr>
        <w:t>HumanResources.Employee</w:t>
      </w:r>
      <w:proofErr w:type="spellEnd"/>
      <w:r w:rsidRPr="0060668F">
        <w:rPr>
          <w:sz w:val="26"/>
          <w:szCs w:val="26"/>
        </w:rPr>
        <w:t>.</w:t>
      </w:r>
    </w:p>
    <w:p w14:paraId="16C66EFC" w14:textId="77777777" w:rsidR="008720B0" w:rsidRPr="00AF1461" w:rsidRDefault="008720B0" w:rsidP="008720B0">
      <w:pPr>
        <w:pStyle w:val="a8"/>
        <w:numPr>
          <w:ilvl w:val="0"/>
          <w:numId w:val="7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69CA89FC" w14:textId="77777777" w:rsidR="0060668F" w:rsidRPr="005C27ED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'M'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5C27ED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CASE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WHEN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"Gender"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5C27ED">
        <w:rPr>
          <w:rFonts w:ascii="Consolas" w:hAnsi="Consolas"/>
          <w:b/>
          <w:bCs/>
          <w:color w:val="008000"/>
          <w:sz w:val="20"/>
          <w:szCs w:val="20"/>
          <w:lang w:val="en-US"/>
        </w:rPr>
        <w:t>'F'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color w:val="006464"/>
          <w:sz w:val="20"/>
          <w:szCs w:val="20"/>
          <w:lang w:val="en-US"/>
        </w:rPr>
        <w:t>SickLeaveHours</w:t>
      </w:r>
      <w:proofErr w:type="spellEnd"/>
      <w:r w:rsidRPr="005C27E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C27ED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C27E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  <w:proofErr w:type="spellStart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SumTimeFemale</w:t>
      </w:r>
      <w:proofErr w:type="spellEnd"/>
      <w:r w:rsidRPr="005C27ED">
        <w:rPr>
          <w:rFonts w:ascii="Consolas" w:hAnsi="Consolas"/>
          <w:i/>
          <w:iCs/>
          <w:color w:val="006464"/>
          <w:sz w:val="20"/>
          <w:szCs w:val="20"/>
          <w:lang w:val="en-US"/>
        </w:rPr>
        <w:t>"</w:t>
      </w:r>
    </w:p>
    <w:p w14:paraId="43D711EF" w14:textId="1A1C76C5" w:rsidR="008720B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956037"/>
          <w:sz w:val="20"/>
          <w:szCs w:val="20"/>
        </w:rPr>
        <w:t>"HumanResources"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8E00C6"/>
          <w:sz w:val="20"/>
          <w:szCs w:val="20"/>
        </w:rPr>
        <w:t>"Employee"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59C86CC" w14:textId="0698CFDF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70EC245C" w14:textId="77777777" w:rsidR="008720B0" w:rsidRPr="00B905E6" w:rsidRDefault="008720B0" w:rsidP="008720B0">
      <w:pPr>
        <w:pStyle w:val="a8"/>
        <w:numPr>
          <w:ilvl w:val="0"/>
          <w:numId w:val="7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2E3BDEF9" w14:textId="11F51C32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3</w:t>
      </w:r>
      <w:r w:rsidRPr="00AF1461">
        <w:t>).</w:t>
      </w:r>
    </w:p>
    <w:p w14:paraId="49E5D28B" w14:textId="2A0D7C51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266F927" wp14:editId="2371432F">
            <wp:extent cx="3624391" cy="7429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1795" cy="74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B0168" w14:textId="64BAA46B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3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DBDD5A7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49051A05" w14:textId="33A3CB5F" w:rsidR="008720B0" w:rsidRDefault="008720B0" w:rsidP="008720B0">
      <w:pPr>
        <w:pStyle w:val="a4"/>
      </w:pPr>
      <w:r>
        <w:lastRenderedPageBreak/>
        <w:t>Задание 4</w:t>
      </w:r>
    </w:p>
    <w:p w14:paraId="63C4104D" w14:textId="77777777" w:rsidR="008720B0" w:rsidRPr="00AF1461" w:rsidRDefault="008720B0" w:rsidP="008720B0">
      <w:pPr>
        <w:pStyle w:val="a8"/>
        <w:numPr>
          <w:ilvl w:val="0"/>
          <w:numId w:val="8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73B235AF" w14:textId="2B6612C1" w:rsidR="008720B0" w:rsidRPr="005D0FB4" w:rsidRDefault="0060668F" w:rsidP="008720B0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Показать города, основываюсь на таблице </w:t>
      </w:r>
      <w:proofErr w:type="spellStart"/>
      <w:r w:rsidRPr="0060668F">
        <w:rPr>
          <w:color w:val="000000" w:themeColor="text1"/>
        </w:rPr>
        <w:t>Person.Address</w:t>
      </w:r>
      <w:proofErr w:type="spellEnd"/>
      <w:r w:rsidRPr="0060668F">
        <w:rPr>
          <w:color w:val="000000" w:themeColor="text1"/>
        </w:rPr>
        <w:t>, где количество заказов было больше 10 (из выборки исключить пустые поля).</w:t>
      </w:r>
    </w:p>
    <w:p w14:paraId="16C26101" w14:textId="77777777" w:rsidR="008720B0" w:rsidRPr="005D0FB4" w:rsidRDefault="008720B0" w:rsidP="008720B0">
      <w:pPr>
        <w:pStyle w:val="a8"/>
        <w:numPr>
          <w:ilvl w:val="0"/>
          <w:numId w:val="8"/>
        </w:numPr>
      </w:pPr>
      <w:r w:rsidRPr="005D0FB4">
        <w:t>Текст скрипта:</w:t>
      </w:r>
    </w:p>
    <w:p w14:paraId="53A04E1C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</w:t>
      </w:r>
      <w:proofErr w:type="gramStart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,</w:t>
      </w:r>
      <w:proofErr w:type="gramEnd"/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006464"/>
          <w:sz w:val="20"/>
          <w:szCs w:val="20"/>
          <w:lang w:val="en-US"/>
        </w:rPr>
        <w:t>StateProvinceID</w:t>
      </w:r>
      <w:proofErr w:type="spellEnd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956037"/>
          <w:sz w:val="20"/>
          <w:szCs w:val="20"/>
          <w:lang w:val="en-US"/>
        </w:rPr>
        <w:t>Person"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100734">
        <w:rPr>
          <w:rFonts w:ascii="Consolas" w:hAnsi="Consolas"/>
          <w:color w:val="8E00C6"/>
          <w:sz w:val="20"/>
          <w:szCs w:val="20"/>
          <w:lang w:val="en-US"/>
        </w:rPr>
        <w:t>"Address</w:t>
      </w:r>
      <w:proofErr w:type="spellEnd"/>
      <w:r w:rsidRPr="00100734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47E16708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100734">
        <w:rPr>
          <w:rFonts w:ascii="Consolas" w:hAnsi="Consolas"/>
          <w:color w:val="006464"/>
          <w:sz w:val="20"/>
          <w:szCs w:val="20"/>
          <w:lang w:val="en-US"/>
        </w:rPr>
        <w:t>StateProvinceID</w:t>
      </w:r>
      <w:proofErr w:type="spellEnd"/>
      <w:r w:rsidRPr="00100734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NOT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2D3A7619" w14:textId="77777777" w:rsidR="0060668F" w:rsidRPr="00100734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00734">
        <w:rPr>
          <w:rFonts w:ascii="Consolas" w:hAnsi="Consolas"/>
          <w:color w:val="006464"/>
          <w:sz w:val="20"/>
          <w:szCs w:val="20"/>
          <w:lang w:val="en-US"/>
        </w:rPr>
        <w:t>"City"</w:t>
      </w:r>
      <w:r w:rsidRPr="0010073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86DDC37" w14:textId="36D16EE8" w:rsidR="008720B0" w:rsidRPr="00530570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having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COUNT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006464"/>
          <w:sz w:val="20"/>
          <w:szCs w:val="20"/>
        </w:rPr>
        <w:t>"</w:t>
      </w:r>
      <w:proofErr w:type="spellStart"/>
      <w:r>
        <w:rPr>
          <w:rFonts w:ascii="Consolas" w:hAnsi="Consolas"/>
          <w:color w:val="006464"/>
          <w:sz w:val="20"/>
          <w:szCs w:val="20"/>
        </w:rPr>
        <w:t>StateProvinceID</w:t>
      </w:r>
      <w:proofErr w:type="spellEnd"/>
      <w:r>
        <w:rPr>
          <w:rFonts w:ascii="Consolas" w:hAnsi="Consolas"/>
          <w:color w:val="006464"/>
          <w:sz w:val="20"/>
          <w:szCs w:val="20"/>
        </w:rPr>
        <w:t>"</w:t>
      </w:r>
      <w:proofErr w:type="gramStart"/>
      <w:r>
        <w:rPr>
          <w:rFonts w:ascii="Consolas" w:hAnsi="Consolas"/>
          <w:color w:val="000000"/>
          <w:sz w:val="20"/>
          <w:szCs w:val="20"/>
        </w:rPr>
        <w:t>) &gt;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10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A102287" w14:textId="39A9AD72" w:rsidR="008720B0" w:rsidRPr="00E901C9" w:rsidRDefault="008720B0" w:rsidP="008720B0">
      <w:pPr>
        <w:pStyle w:val="a9"/>
        <w:shd w:val="clear" w:color="auto" w:fill="FFFFFF"/>
        <w:spacing w:before="280" w:beforeAutospacing="0" w:after="280" w:afterAutospacing="0" w:line="360" w:lineRule="auto"/>
        <w:rPr>
          <w:rFonts w:ascii="Consolas" w:hAnsi="Consolas"/>
          <w:color w:val="000000"/>
          <w:lang w:val="en-US"/>
        </w:rPr>
      </w:pPr>
    </w:p>
    <w:p w14:paraId="1809739B" w14:textId="77777777" w:rsidR="008720B0" w:rsidRPr="00B905E6" w:rsidRDefault="008720B0" w:rsidP="008720B0">
      <w:pPr>
        <w:pStyle w:val="a8"/>
        <w:numPr>
          <w:ilvl w:val="0"/>
          <w:numId w:val="8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DA4BDA0" w14:textId="279980DB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4</w:t>
      </w:r>
      <w:r w:rsidRPr="00AF1461">
        <w:t>).</w:t>
      </w:r>
    </w:p>
    <w:p w14:paraId="740B856E" w14:textId="0B1B3723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E1EF1FD" wp14:editId="74363A31">
            <wp:extent cx="2686050" cy="355282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AB2C9" w14:textId="42216500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4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FA42A1B" w14:textId="77777777" w:rsidR="008C5DA0" w:rsidRDefault="008C5DA0">
      <w:pPr>
        <w:spacing w:after="160" w:line="259" w:lineRule="auto"/>
        <w:ind w:firstLine="0"/>
        <w:jc w:val="left"/>
        <w:rPr>
          <w:b/>
          <w:bCs/>
          <w:szCs w:val="18"/>
        </w:rPr>
      </w:pPr>
      <w:r>
        <w:br w:type="page"/>
      </w:r>
    </w:p>
    <w:p w14:paraId="7A10360D" w14:textId="66BA2ED9" w:rsidR="008720B0" w:rsidRDefault="008720B0" w:rsidP="008720B0">
      <w:pPr>
        <w:pStyle w:val="a4"/>
      </w:pPr>
      <w:r>
        <w:lastRenderedPageBreak/>
        <w:t>Задание 5</w:t>
      </w:r>
    </w:p>
    <w:p w14:paraId="5AF68FF3" w14:textId="77777777" w:rsidR="008720B0" w:rsidRPr="00AF1461" w:rsidRDefault="008720B0" w:rsidP="008720B0">
      <w:pPr>
        <w:pStyle w:val="a8"/>
        <w:numPr>
          <w:ilvl w:val="0"/>
          <w:numId w:val="9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3FFD479A" w14:textId="2C4938AF" w:rsidR="008720B0" w:rsidRPr="005D0FB4" w:rsidRDefault="0060668F" w:rsidP="008720B0">
      <w:pPr>
        <w:rPr>
          <w:color w:val="000000" w:themeColor="text1"/>
        </w:rPr>
      </w:pPr>
      <w:r w:rsidRPr="0060668F">
        <w:rPr>
          <w:color w:val="000000" w:themeColor="text1"/>
        </w:rPr>
        <w:t xml:space="preserve">Вывести </w:t>
      </w:r>
      <w:proofErr w:type="spellStart"/>
      <w:r w:rsidRPr="0060668F">
        <w:rPr>
          <w:color w:val="000000" w:themeColor="text1"/>
        </w:rPr>
        <w:t>ProductID</w:t>
      </w:r>
      <w:proofErr w:type="spellEnd"/>
      <w:r w:rsidRPr="0060668F">
        <w:rPr>
          <w:color w:val="000000" w:themeColor="text1"/>
        </w:rPr>
        <w:t xml:space="preserve"> из таблицы </w:t>
      </w:r>
      <w:proofErr w:type="spellStart"/>
      <w:r w:rsidRPr="0060668F">
        <w:rPr>
          <w:color w:val="000000" w:themeColor="text1"/>
        </w:rPr>
        <w:t>Production</w:t>
      </w:r>
      <w:proofErr w:type="gramStart"/>
      <w:r w:rsidRPr="0060668F">
        <w:rPr>
          <w:color w:val="000000" w:themeColor="text1"/>
        </w:rPr>
        <w:t>.</w:t>
      </w:r>
      <w:proofErr w:type="gramEnd"/>
      <w:r w:rsidRPr="0060668F">
        <w:rPr>
          <w:color w:val="000000" w:themeColor="text1"/>
        </w:rPr>
        <w:t>ProductListPriceHistory</w:t>
      </w:r>
      <w:proofErr w:type="spellEnd"/>
      <w:r w:rsidRPr="0060668F">
        <w:rPr>
          <w:color w:val="000000" w:themeColor="text1"/>
        </w:rPr>
        <w:t xml:space="preserve"> у которых максимальная цена (</w:t>
      </w:r>
      <w:proofErr w:type="spellStart"/>
      <w:r w:rsidRPr="0060668F">
        <w:rPr>
          <w:color w:val="000000" w:themeColor="text1"/>
        </w:rPr>
        <w:t>ListPrice</w:t>
      </w:r>
      <w:proofErr w:type="spellEnd"/>
      <w:r w:rsidRPr="0060668F">
        <w:rPr>
          <w:color w:val="000000" w:themeColor="text1"/>
        </w:rPr>
        <w:t>) больше 24. Добавить столбец с рангом, определяя его порядок в зависимости от количества строк, содержащих максимальную цену. (Использовать RANK).</w:t>
      </w:r>
    </w:p>
    <w:p w14:paraId="72B0AF1E" w14:textId="77777777" w:rsidR="008720B0" w:rsidRPr="00AF1461" w:rsidRDefault="008720B0" w:rsidP="008720B0">
      <w:pPr>
        <w:pStyle w:val="a8"/>
        <w:numPr>
          <w:ilvl w:val="0"/>
          <w:numId w:val="9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4D052EA3" w14:textId="77777777" w:rsidR="0060668F" w:rsidRPr="005A3697" w:rsidRDefault="0060668F" w:rsidP="0060668F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RANK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OVER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5A3697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i/>
          <w:iCs/>
          <w:color w:val="006464"/>
          <w:sz w:val="20"/>
          <w:szCs w:val="20"/>
          <w:lang w:val="en-US"/>
        </w:rPr>
        <w:t>"Count"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 </w:t>
      </w:r>
    </w:p>
    <w:p w14:paraId="7F3AF95F" w14:textId="5ADAF256" w:rsidR="008720B0" w:rsidRPr="00E901C9" w:rsidRDefault="0060668F" w:rsidP="0060668F">
      <w:pPr>
        <w:pStyle w:val="a9"/>
        <w:shd w:val="clear" w:color="auto" w:fill="FFFFFF"/>
        <w:spacing w:before="280" w:beforeAutospacing="0" w:after="280" w:afterAutospacing="0" w:line="360" w:lineRule="auto"/>
        <w:ind w:left="720"/>
        <w:rPr>
          <w:rFonts w:ascii="Consolas" w:hAnsi="Consolas"/>
          <w:color w:val="000000"/>
          <w:lang w:val="en-US"/>
        </w:rPr>
      </w:pP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956037"/>
          <w:sz w:val="20"/>
          <w:szCs w:val="20"/>
          <w:lang w:val="en-US"/>
        </w:rPr>
        <w:t>"Production"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5A3697">
        <w:rPr>
          <w:rFonts w:ascii="Consolas" w:hAnsi="Consolas"/>
          <w:color w:val="8E00C6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8E00C6"/>
          <w:sz w:val="20"/>
          <w:szCs w:val="20"/>
          <w:lang w:val="en-US"/>
        </w:rPr>
        <w:t>ProductListPriceHistory</w:t>
      </w:r>
      <w:proofErr w:type="spellEnd"/>
      <w:r w:rsidRPr="005A3697">
        <w:rPr>
          <w:rFonts w:ascii="Consolas" w:hAnsi="Consolas"/>
          <w:color w:val="8E00C6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&gt; </w:t>
      </w:r>
      <w:r w:rsidRPr="005A3697">
        <w:rPr>
          <w:rFonts w:ascii="Consolas" w:hAnsi="Consolas"/>
          <w:color w:val="0000FF"/>
          <w:sz w:val="20"/>
          <w:szCs w:val="20"/>
          <w:lang w:val="en-US"/>
        </w:rPr>
        <w:t>24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5A3697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5A3697">
        <w:rPr>
          <w:rFonts w:ascii="Consolas" w:hAnsi="Consolas"/>
          <w:color w:val="006464"/>
          <w:sz w:val="20"/>
          <w:szCs w:val="20"/>
          <w:lang w:val="en-US"/>
        </w:rPr>
        <w:t>ProductID</w:t>
      </w:r>
      <w:proofErr w:type="spellEnd"/>
      <w:r w:rsidRPr="005A3697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5A3697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7DABDF" w14:textId="77777777" w:rsidR="008720B0" w:rsidRPr="00B905E6" w:rsidRDefault="008720B0" w:rsidP="008720B0">
      <w:pPr>
        <w:pStyle w:val="a8"/>
        <w:numPr>
          <w:ilvl w:val="0"/>
          <w:numId w:val="9"/>
        </w:numPr>
        <w:rPr>
          <w:szCs w:val="28"/>
          <w:lang w:val="en-US"/>
        </w:rPr>
      </w:pPr>
      <w:r w:rsidRPr="00E901C9">
        <w:rPr>
          <w:szCs w:val="28"/>
        </w:rPr>
        <w:t>Результат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выполнения</w:t>
      </w:r>
      <w:r w:rsidRPr="00B905E6">
        <w:rPr>
          <w:szCs w:val="28"/>
          <w:lang w:val="en-US"/>
        </w:rPr>
        <w:t xml:space="preserve"> </w:t>
      </w:r>
      <w:r w:rsidRPr="00E901C9">
        <w:rPr>
          <w:szCs w:val="28"/>
        </w:rPr>
        <w:t>скрипта</w:t>
      </w:r>
      <w:r w:rsidRPr="00B905E6">
        <w:rPr>
          <w:szCs w:val="28"/>
          <w:lang w:val="en-US"/>
        </w:rPr>
        <w:t>:</w:t>
      </w:r>
    </w:p>
    <w:p w14:paraId="34375551" w14:textId="256F500E" w:rsidR="008720B0" w:rsidRPr="00AF1461" w:rsidRDefault="008720B0" w:rsidP="008720B0">
      <w:pPr>
        <w:ind w:firstLine="0"/>
      </w:pPr>
      <w:r w:rsidRPr="00AF1461">
        <w:t>Результат выполнения скрипта представлен ниже (</w:t>
      </w:r>
      <w:r w:rsidR="005D0FB4">
        <w:t>Рисунок 5</w:t>
      </w:r>
      <w:r w:rsidRPr="00AF1461">
        <w:t>).</w:t>
      </w:r>
    </w:p>
    <w:p w14:paraId="49D0CCF5" w14:textId="45505229" w:rsidR="008720B0" w:rsidRDefault="0060668F" w:rsidP="008720B0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56CC24A" wp14:editId="28667118">
            <wp:extent cx="3400425" cy="3371850"/>
            <wp:effectExtent l="0" t="0" r="9525" b="0"/>
            <wp:docPr id="12" name="Рисунок 12" descr="https://sun9-2.userapi.com/impg/WrzQQuvs2pIVg5WgeuUxgU0B6dmnGOeoXnSMCQ/ADzpBchrguE.jpg?size=357x354&amp;quality=96&amp;sign=766d90cb82ad95c8c48996835d8fe3a1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2.userapi.com/impg/WrzQQuvs2pIVg5WgeuUxgU0B6dmnGOeoXnSMCQ/ADzpBchrguE.jpg?size=357x354&amp;quality=96&amp;sign=766d90cb82ad95c8c48996835d8fe3a1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A63F" w14:textId="57201272" w:rsidR="008720B0" w:rsidRDefault="008720B0" w:rsidP="008720B0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5D0FB4">
        <w:t>5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04708CAA" w14:textId="43E7866C" w:rsidR="00C26A55" w:rsidRDefault="00C26A55" w:rsidP="00C26A55"/>
    <w:p w14:paraId="7CB3A50E" w14:textId="4732A5D5" w:rsidR="00C26A55" w:rsidRDefault="00C26A55" w:rsidP="00C26A55">
      <w:pPr>
        <w:pStyle w:val="a4"/>
      </w:pPr>
      <w:r>
        <w:lastRenderedPageBreak/>
        <w:t>Задание 6</w:t>
      </w:r>
    </w:p>
    <w:p w14:paraId="12CFF95C" w14:textId="77777777" w:rsidR="00C26A55" w:rsidRPr="00AF1461" w:rsidRDefault="00C26A55" w:rsidP="00C26A55">
      <w:pPr>
        <w:pStyle w:val="a8"/>
        <w:numPr>
          <w:ilvl w:val="0"/>
          <w:numId w:val="16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4F9DE7DB" w14:textId="295AF93E" w:rsidR="00C26A55" w:rsidRPr="005D0FB4" w:rsidRDefault="00C26A55" w:rsidP="00C26A55">
      <w:pPr>
        <w:rPr>
          <w:color w:val="000000" w:themeColor="text1"/>
        </w:rPr>
      </w:pPr>
      <w:r>
        <w:t>Изменить запрос п.5 использовать CUBE. Отделить строки, созданные с помощью агрегатных функций от строк из фактической таблицы.</w:t>
      </w:r>
    </w:p>
    <w:p w14:paraId="77D4A78E" w14:textId="77777777" w:rsidR="00C26A55" w:rsidRPr="00AF1461" w:rsidRDefault="00C26A55" w:rsidP="00C26A55">
      <w:pPr>
        <w:pStyle w:val="a8"/>
        <w:numPr>
          <w:ilvl w:val="0"/>
          <w:numId w:val="16"/>
        </w:numPr>
        <w:rPr>
          <w:lang w:val="en-US"/>
        </w:rPr>
      </w:pPr>
      <w:proofErr w:type="spellStart"/>
      <w:r w:rsidRPr="00AF1461">
        <w:rPr>
          <w:lang w:val="en-US"/>
        </w:rPr>
        <w:t>Текст</w:t>
      </w:r>
      <w:proofErr w:type="spellEnd"/>
      <w:r w:rsidRPr="00AF1461">
        <w:rPr>
          <w:lang w:val="en-US"/>
        </w:rPr>
        <w:t xml:space="preserve">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13BCFEC0" w14:textId="77777777" w:rsidR="00C26A55" w:rsidRPr="00C26A55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26A55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A55">
        <w:rPr>
          <w:rFonts w:ascii="Consolas" w:hAnsi="Consolas"/>
          <w:i/>
          <w:iCs/>
          <w:color w:val="006464"/>
          <w:sz w:val="20"/>
          <w:szCs w:val="20"/>
          <w:lang w:val="en-US"/>
        </w:rPr>
        <w:t>MaxPrice</w:t>
      </w:r>
      <w:proofErr w:type="spellEnd"/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GROUPING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</w:p>
    <w:p w14:paraId="5485C824" w14:textId="77777777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6E797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E797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6E797D">
        <w:rPr>
          <w:rFonts w:ascii="Consolas" w:hAnsi="Consolas"/>
          <w:color w:val="956037"/>
          <w:sz w:val="20"/>
          <w:szCs w:val="20"/>
          <w:lang w:val="en-US"/>
        </w:rPr>
        <w:t>Production"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E797D">
        <w:rPr>
          <w:rFonts w:ascii="Consolas" w:hAnsi="Consolas"/>
          <w:color w:val="8E00C6"/>
          <w:sz w:val="20"/>
          <w:szCs w:val="20"/>
          <w:lang w:val="en-US"/>
        </w:rPr>
        <w:t>"Product</w:t>
      </w:r>
      <w:proofErr w:type="spellEnd"/>
      <w:r w:rsidRPr="006E797D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2B5BF65B" w14:textId="0206BC68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CUBE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Color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Class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742C79E5" w14:textId="77777777" w:rsidR="00C26A55" w:rsidRPr="00C26A55" w:rsidRDefault="00C26A55" w:rsidP="00C26A55">
      <w:pPr>
        <w:pStyle w:val="a8"/>
        <w:numPr>
          <w:ilvl w:val="0"/>
          <w:numId w:val="16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694D335C" w14:textId="41FF7009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6E797D">
        <w:t>6</w:t>
      </w:r>
      <w:r w:rsidRPr="00AF1461">
        <w:t>).</w:t>
      </w:r>
    </w:p>
    <w:p w14:paraId="51B84349" w14:textId="4ED30D84" w:rsidR="00C26A55" w:rsidRDefault="00796E3F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11BA6F8D" wp14:editId="358F5A9F">
            <wp:extent cx="3068500" cy="3962110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2943" cy="396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A32D2" w14:textId="4D16E877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6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241CB760" w14:textId="4E0790E8" w:rsidR="00C26A55" w:rsidRDefault="00C26A55" w:rsidP="00C26A55"/>
    <w:p w14:paraId="565CA992" w14:textId="79F68BEE" w:rsidR="00C26A55" w:rsidRDefault="00C26A55" w:rsidP="00C26A55">
      <w:pPr>
        <w:pStyle w:val="a4"/>
      </w:pPr>
      <w:r>
        <w:lastRenderedPageBreak/>
        <w:t>Задание 7</w:t>
      </w:r>
    </w:p>
    <w:p w14:paraId="3BE2275F" w14:textId="77777777" w:rsidR="00C26A55" w:rsidRPr="00AF1461" w:rsidRDefault="00C26A55" w:rsidP="00C26A55">
      <w:pPr>
        <w:pStyle w:val="a8"/>
        <w:numPr>
          <w:ilvl w:val="0"/>
          <w:numId w:val="17"/>
        </w:numPr>
        <w:jc w:val="left"/>
        <w:rPr>
          <w:color w:val="000000" w:themeColor="text1"/>
        </w:rPr>
      </w:pPr>
      <w:r w:rsidRPr="00AF1461">
        <w:rPr>
          <w:color w:val="000000" w:themeColor="text1"/>
        </w:rPr>
        <w:t>Формулировка задания:</w:t>
      </w:r>
    </w:p>
    <w:p w14:paraId="6E0D3F7A" w14:textId="618E41F2" w:rsidR="00C26A55" w:rsidRPr="00C26A55" w:rsidRDefault="00C26A55" w:rsidP="00C26A55">
      <w:pPr>
        <w:pStyle w:val="a8"/>
        <w:rPr>
          <w:color w:val="000000" w:themeColor="text1"/>
        </w:rPr>
      </w:pPr>
      <w:r>
        <w:t>Изменить запрос п.5 использовать GROUPING SETS. Отделить строки, созданные с помощью агрегатных функций от строк из фактической таблицы.</w:t>
      </w:r>
    </w:p>
    <w:p w14:paraId="0D490E9B" w14:textId="77777777" w:rsidR="00C26A55" w:rsidRPr="00AF1461" w:rsidRDefault="00C26A55" w:rsidP="00C26A55">
      <w:pPr>
        <w:pStyle w:val="a8"/>
        <w:numPr>
          <w:ilvl w:val="0"/>
          <w:numId w:val="17"/>
        </w:numPr>
        <w:rPr>
          <w:lang w:val="en-US"/>
        </w:rPr>
      </w:pPr>
      <w:r w:rsidRPr="00AF1461">
        <w:rPr>
          <w:lang w:val="en-US"/>
        </w:rPr>
        <w:t xml:space="preserve">Текст </w:t>
      </w:r>
      <w:proofErr w:type="spellStart"/>
      <w:r w:rsidRPr="00AF1461">
        <w:rPr>
          <w:lang w:val="en-US"/>
        </w:rPr>
        <w:t>скрипта</w:t>
      </w:r>
      <w:proofErr w:type="spellEnd"/>
      <w:r w:rsidRPr="00AF1461">
        <w:rPr>
          <w:lang w:val="en-US"/>
        </w:rPr>
        <w:t>:</w:t>
      </w:r>
    </w:p>
    <w:p w14:paraId="39BDCDE4" w14:textId="77777777" w:rsidR="00C26A55" w:rsidRPr="00C26A55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proofErr w:type="spellStart"/>
      <w:r w:rsidRPr="00C26A55">
        <w:rPr>
          <w:rFonts w:ascii="Consolas" w:hAnsi="Consolas"/>
          <w:color w:val="006464"/>
          <w:sz w:val="20"/>
          <w:szCs w:val="20"/>
          <w:lang w:val="en-US"/>
        </w:rPr>
        <w:t>ListPrice</w:t>
      </w:r>
      <w:proofErr w:type="spellEnd"/>
      <w:r w:rsidRPr="00C26A55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26A55">
        <w:rPr>
          <w:rFonts w:ascii="Consolas" w:hAnsi="Consolas"/>
          <w:i/>
          <w:iCs/>
          <w:color w:val="006464"/>
          <w:sz w:val="20"/>
          <w:szCs w:val="20"/>
          <w:lang w:val="en-US"/>
        </w:rPr>
        <w:t>MaxPrice</w:t>
      </w:r>
      <w:proofErr w:type="spellEnd"/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gramStart"/>
      <w:r w:rsidRPr="00C26A55">
        <w:rPr>
          <w:rFonts w:ascii="Consolas" w:hAnsi="Consolas"/>
          <w:b/>
          <w:bCs/>
          <w:color w:val="000080"/>
          <w:sz w:val="20"/>
          <w:szCs w:val="20"/>
          <w:lang w:val="en-US"/>
        </w:rPr>
        <w:t>GROUPING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26A55">
        <w:rPr>
          <w:rFonts w:ascii="Consolas" w:hAnsi="Consolas"/>
          <w:color w:val="006464"/>
          <w:sz w:val="20"/>
          <w:szCs w:val="20"/>
          <w:lang w:val="en-US"/>
        </w:rPr>
        <w:t>"Color"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"Class"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26A5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</w:p>
    <w:p w14:paraId="419082B0" w14:textId="77777777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6E797D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E797D">
        <w:rPr>
          <w:rFonts w:ascii="Consolas" w:hAnsi="Consolas"/>
          <w:color w:val="956037"/>
          <w:sz w:val="20"/>
          <w:szCs w:val="20"/>
          <w:lang w:val="en-US"/>
        </w:rPr>
        <w:t>"</w:t>
      </w:r>
      <w:proofErr w:type="spellStart"/>
      <w:r w:rsidRPr="006E797D">
        <w:rPr>
          <w:rFonts w:ascii="Consolas" w:hAnsi="Consolas"/>
          <w:color w:val="956037"/>
          <w:sz w:val="20"/>
          <w:szCs w:val="20"/>
          <w:lang w:val="en-US"/>
        </w:rPr>
        <w:t>Production"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.</w:t>
      </w:r>
      <w:r w:rsidRPr="006E797D">
        <w:rPr>
          <w:rFonts w:ascii="Consolas" w:hAnsi="Consolas"/>
          <w:color w:val="8E00C6"/>
          <w:sz w:val="20"/>
          <w:szCs w:val="20"/>
          <w:lang w:val="en-US"/>
        </w:rPr>
        <w:t>"Product</w:t>
      </w:r>
      <w:proofErr w:type="spellEnd"/>
      <w:r w:rsidRPr="006E797D">
        <w:rPr>
          <w:rFonts w:ascii="Consolas" w:hAnsi="Consolas"/>
          <w:color w:val="8E00C6"/>
          <w:sz w:val="20"/>
          <w:szCs w:val="20"/>
          <w:lang w:val="en-US"/>
        </w:rPr>
        <w:t>"</w:t>
      </w:r>
    </w:p>
    <w:p w14:paraId="5FF27220" w14:textId="73112DCF" w:rsidR="00C26A55" w:rsidRPr="006E797D" w:rsidRDefault="00C26A55" w:rsidP="00C26A55">
      <w:pPr>
        <w:pStyle w:val="a9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GROUPING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26A55">
        <w:rPr>
          <w:rFonts w:ascii="Consolas" w:hAnsi="Consolas"/>
          <w:b/>
          <w:bCs/>
          <w:color w:val="800000"/>
          <w:sz w:val="20"/>
          <w:szCs w:val="20"/>
          <w:lang w:val="en-US"/>
        </w:rPr>
        <w:t>SETS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 xml:space="preserve"> ((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Color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), (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C26A55">
        <w:rPr>
          <w:rFonts w:ascii="Consolas" w:hAnsi="Consolas"/>
          <w:color w:val="006464"/>
          <w:sz w:val="20"/>
          <w:szCs w:val="20"/>
          <w:lang w:val="en-US"/>
        </w:rPr>
        <w:t>Class</w:t>
      </w:r>
      <w:r w:rsidRPr="006E797D">
        <w:rPr>
          <w:rFonts w:ascii="Consolas" w:hAnsi="Consolas"/>
          <w:color w:val="006464"/>
          <w:sz w:val="20"/>
          <w:szCs w:val="20"/>
          <w:lang w:val="en-US"/>
        </w:rPr>
        <w:t>"</w:t>
      </w:r>
      <w:r w:rsidRPr="006E797D">
        <w:rPr>
          <w:rFonts w:ascii="Consolas" w:hAnsi="Consolas"/>
          <w:color w:val="000000"/>
          <w:sz w:val="20"/>
          <w:szCs w:val="20"/>
          <w:lang w:val="en-US"/>
        </w:rPr>
        <w:t>), ())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6E797D">
        <w:rPr>
          <w:rFonts w:ascii="Consolas" w:hAnsi="Consolas"/>
          <w:color w:val="FF0000"/>
          <w:sz w:val="20"/>
          <w:szCs w:val="20"/>
          <w:lang w:val="en-US"/>
        </w:rPr>
        <w:br/>
      </w:r>
    </w:p>
    <w:p w14:paraId="5F4340D7" w14:textId="77777777" w:rsidR="00C26A55" w:rsidRPr="00C26A55" w:rsidRDefault="00C26A55" w:rsidP="00C26A55">
      <w:pPr>
        <w:pStyle w:val="a8"/>
        <w:numPr>
          <w:ilvl w:val="0"/>
          <w:numId w:val="17"/>
        </w:numPr>
        <w:rPr>
          <w:szCs w:val="28"/>
        </w:rPr>
      </w:pPr>
      <w:r w:rsidRPr="00E901C9">
        <w:rPr>
          <w:szCs w:val="28"/>
        </w:rPr>
        <w:t>Результат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выполнения</w:t>
      </w:r>
      <w:r w:rsidRPr="00C26A55">
        <w:rPr>
          <w:szCs w:val="28"/>
        </w:rPr>
        <w:t xml:space="preserve"> </w:t>
      </w:r>
      <w:r w:rsidRPr="00E901C9">
        <w:rPr>
          <w:szCs w:val="28"/>
        </w:rPr>
        <w:t>скрипта</w:t>
      </w:r>
      <w:r w:rsidRPr="00C26A55">
        <w:rPr>
          <w:szCs w:val="28"/>
        </w:rPr>
        <w:t>:</w:t>
      </w:r>
    </w:p>
    <w:p w14:paraId="321B54DE" w14:textId="039CE8BE" w:rsidR="00C26A55" w:rsidRPr="00AF1461" w:rsidRDefault="00C26A55" w:rsidP="00C26A55">
      <w:pPr>
        <w:ind w:firstLine="0"/>
      </w:pPr>
      <w:r w:rsidRPr="00AF1461">
        <w:t>Результат выполнения скрипта представлен ниже (</w:t>
      </w:r>
      <w:r>
        <w:t xml:space="preserve">Рисунок </w:t>
      </w:r>
      <w:r w:rsidR="006E797D">
        <w:t>7</w:t>
      </w:r>
      <w:r w:rsidRPr="00AF1461">
        <w:t>).</w:t>
      </w:r>
    </w:p>
    <w:p w14:paraId="5D939D8A" w14:textId="43FCAB15" w:rsidR="00C26A55" w:rsidRDefault="00C26A55" w:rsidP="00C26A55">
      <w:pPr>
        <w:keepNext/>
        <w:ind w:firstLine="0"/>
        <w:jc w:val="center"/>
      </w:pPr>
      <w:r>
        <w:rPr>
          <w:noProof/>
          <w:lang w:eastAsia="ru-RU"/>
          <w14:ligatures w14:val="standardContextual"/>
        </w:rPr>
        <w:drawing>
          <wp:inline distT="0" distB="0" distL="0" distR="0" wp14:anchorId="4F3C15DA" wp14:editId="4F1F2223">
            <wp:extent cx="4400550" cy="30861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AF9F" w14:textId="4FD77949" w:rsidR="00C26A55" w:rsidRDefault="00C26A55" w:rsidP="00C26A55">
      <w:pPr>
        <w:pStyle w:val="a4"/>
        <w:jc w:val="center"/>
      </w:pPr>
      <w:r>
        <w:t>Рисунок</w:t>
      </w:r>
      <w:r>
        <w:rPr>
          <w:lang w:val="en-US"/>
        </w:rPr>
        <w:t> </w:t>
      </w:r>
      <w:r w:rsidR="00796E3F">
        <w:t>7</w:t>
      </w:r>
      <w:r>
        <w:t> </w:t>
      </w:r>
      <w:r>
        <w:sym w:font="Symbol" w:char="F02D"/>
      </w:r>
      <w:r>
        <w:t> Результат выполнения второго задания</w:t>
      </w:r>
    </w:p>
    <w:p w14:paraId="134EF012" w14:textId="77777777" w:rsidR="00C26A55" w:rsidRPr="00C26A55" w:rsidRDefault="00C26A55" w:rsidP="00C26A55"/>
    <w:p w14:paraId="1E15127C" w14:textId="77777777" w:rsidR="008720B0" w:rsidRPr="008720B0" w:rsidRDefault="008720B0" w:rsidP="008720B0"/>
    <w:p w14:paraId="76E4E88A" w14:textId="6B3FBF2D" w:rsidR="00576119" w:rsidRDefault="00576119" w:rsidP="006255B7">
      <w:pPr>
        <w:pStyle w:val="2"/>
      </w:pPr>
      <w:r w:rsidRPr="00576119">
        <w:lastRenderedPageBreak/>
        <w:t>Отметка о выполнении лабораторной работ</w:t>
      </w:r>
      <w:r w:rsidR="006255B7">
        <w:t>ы</w:t>
      </w:r>
      <w:r w:rsidRPr="00576119">
        <w:t xml:space="preserve"> в</w:t>
      </w:r>
      <w:r>
        <w:t xml:space="preserve"> </w:t>
      </w:r>
      <w:r w:rsidR="006255B7">
        <w:t xml:space="preserve">веб-хостинге </w:t>
      </w:r>
      <w:r>
        <w:rPr>
          <w:lang w:val="en-US"/>
        </w:rPr>
        <w:t>GitHub</w:t>
      </w:r>
    </w:p>
    <w:p w14:paraId="28A38DB8" w14:textId="5AD22746" w:rsidR="00576119" w:rsidRDefault="006255B7" w:rsidP="00576119">
      <w:r>
        <w:t>Подтверждение о правильно выполненной работе представлено ниже (</w:t>
      </w:r>
      <w:r w:rsidR="008720B0">
        <w:t xml:space="preserve">Рисунок </w:t>
      </w:r>
      <w:r w:rsidR="006E797D">
        <w:t>8</w:t>
      </w:r>
      <w:r>
        <w:t>).</w:t>
      </w:r>
      <w:bookmarkStart w:id="4" w:name="_GoBack"/>
      <w:bookmarkEnd w:id="4"/>
    </w:p>
    <w:p w14:paraId="4BBEBE01" w14:textId="35CA1FB3" w:rsidR="006255B7" w:rsidRPr="0095193D" w:rsidRDefault="00796E3F" w:rsidP="006255B7">
      <w:pPr>
        <w:keepNext/>
        <w:jc w:val="center"/>
        <w:rPr>
          <w:color w:val="FF0000"/>
        </w:rPr>
      </w:pPr>
      <w:r>
        <w:rPr>
          <w:noProof/>
          <w:lang w:eastAsia="ru-RU"/>
          <w14:ligatures w14:val="standardContextual"/>
        </w:rPr>
        <w:drawing>
          <wp:inline distT="0" distB="0" distL="0" distR="0" wp14:anchorId="262EE17B" wp14:editId="7149CDF6">
            <wp:extent cx="5731510" cy="31369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B6E1" w14:textId="3ED7B8B2" w:rsidR="006255B7" w:rsidRPr="006255B7" w:rsidRDefault="006255B7" w:rsidP="006255B7">
      <w:pPr>
        <w:pStyle w:val="a4"/>
        <w:jc w:val="center"/>
      </w:pPr>
      <w:bookmarkStart w:id="5" w:name="_Ref156649469"/>
      <w:r>
        <w:t>Рисунок </w:t>
      </w:r>
      <w:bookmarkEnd w:id="5"/>
      <w:r w:rsidR="00796E3F">
        <w:t>8</w:t>
      </w:r>
      <w:r>
        <w:t> </w:t>
      </w:r>
      <w:r>
        <w:sym w:font="Symbol" w:char="F02D"/>
      </w:r>
      <w:r>
        <w:t> Подтверждение о правильно выполненной работе</w:t>
      </w:r>
    </w:p>
    <w:sectPr w:rsidR="006255B7" w:rsidRPr="0062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3CFD9" w14:textId="77777777" w:rsidR="00083F47" w:rsidRDefault="00083F47" w:rsidP="0060668F">
      <w:pPr>
        <w:spacing w:line="240" w:lineRule="auto"/>
      </w:pPr>
      <w:r>
        <w:separator/>
      </w:r>
    </w:p>
  </w:endnote>
  <w:endnote w:type="continuationSeparator" w:id="0">
    <w:p w14:paraId="27479B16" w14:textId="77777777" w:rsidR="00083F47" w:rsidRDefault="00083F47" w:rsidP="00606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EFCDFA" w14:textId="77777777" w:rsidR="00083F47" w:rsidRDefault="00083F47" w:rsidP="0060668F">
      <w:pPr>
        <w:spacing w:line="240" w:lineRule="auto"/>
      </w:pPr>
      <w:r>
        <w:separator/>
      </w:r>
    </w:p>
  </w:footnote>
  <w:footnote w:type="continuationSeparator" w:id="0">
    <w:p w14:paraId="49BF7E18" w14:textId="77777777" w:rsidR="00083F47" w:rsidRDefault="00083F47" w:rsidP="0060668F">
      <w:pPr>
        <w:spacing w:line="240" w:lineRule="auto"/>
      </w:pPr>
      <w:r>
        <w:continuationSeparator/>
      </w:r>
    </w:p>
  </w:footnote>
  <w:footnote w:id="1">
    <w:p w14:paraId="4C5167BC" w14:textId="77777777" w:rsidR="0060668F" w:rsidRPr="00E262E8" w:rsidRDefault="0060668F" w:rsidP="0060668F">
      <w:pPr>
        <w:pStyle w:val="aa"/>
        <w:rPr>
          <w:sz w:val="28"/>
          <w:szCs w:val="28"/>
        </w:rPr>
      </w:pPr>
      <w:r w:rsidRPr="00E262E8">
        <w:rPr>
          <w:rStyle w:val="ac"/>
          <w:sz w:val="28"/>
          <w:szCs w:val="28"/>
        </w:rPr>
        <w:footnoteRef/>
      </w:r>
      <w:r w:rsidRPr="00E262E8">
        <w:rPr>
          <w:sz w:val="28"/>
          <w:szCs w:val="28"/>
        </w:rPr>
        <w:t xml:space="preserve"> </w:t>
      </w:r>
      <w:r w:rsidRPr="00EE5688">
        <w:rPr>
          <w:sz w:val="24"/>
          <w:szCs w:val="24"/>
        </w:rPr>
        <w:t>статистические функции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1262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638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4495B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2366E"/>
    <w:multiLevelType w:val="hybridMultilevel"/>
    <w:tmpl w:val="95486C8A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62E09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60DED"/>
    <w:multiLevelType w:val="hybridMultilevel"/>
    <w:tmpl w:val="47420208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418E5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B80E2A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531172"/>
    <w:multiLevelType w:val="hybridMultilevel"/>
    <w:tmpl w:val="99CEE4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E612D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FA4EFA"/>
    <w:multiLevelType w:val="hybridMultilevel"/>
    <w:tmpl w:val="065E7F52"/>
    <w:lvl w:ilvl="0" w:tplc="19B81F1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51DD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1769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E34831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711979"/>
    <w:multiLevelType w:val="hybridMultilevel"/>
    <w:tmpl w:val="3A041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F58A6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37167"/>
    <w:multiLevelType w:val="hybridMultilevel"/>
    <w:tmpl w:val="4742020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5"/>
  </w:num>
  <w:num w:numId="3">
    <w:abstractNumId w:val="10"/>
  </w:num>
  <w:num w:numId="4">
    <w:abstractNumId w:val="3"/>
  </w:num>
  <w:num w:numId="5">
    <w:abstractNumId w:val="0"/>
  </w:num>
  <w:num w:numId="6">
    <w:abstractNumId w:val="8"/>
  </w:num>
  <w:num w:numId="7">
    <w:abstractNumId w:val="9"/>
  </w:num>
  <w:num w:numId="8">
    <w:abstractNumId w:val="2"/>
  </w:num>
  <w:num w:numId="9">
    <w:abstractNumId w:val="6"/>
  </w:num>
  <w:num w:numId="10">
    <w:abstractNumId w:val="13"/>
  </w:num>
  <w:num w:numId="11">
    <w:abstractNumId w:val="15"/>
  </w:num>
  <w:num w:numId="12">
    <w:abstractNumId w:val="12"/>
  </w:num>
  <w:num w:numId="13">
    <w:abstractNumId w:val="11"/>
  </w:num>
  <w:num w:numId="14">
    <w:abstractNumId w:val="1"/>
  </w:num>
  <w:num w:numId="15">
    <w:abstractNumId w:val="7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234"/>
    <w:rsid w:val="00061C90"/>
    <w:rsid w:val="00062261"/>
    <w:rsid w:val="00083F47"/>
    <w:rsid w:val="00100BBB"/>
    <w:rsid w:val="001B683F"/>
    <w:rsid w:val="00272AA5"/>
    <w:rsid w:val="00504281"/>
    <w:rsid w:val="00576119"/>
    <w:rsid w:val="005D0FB4"/>
    <w:rsid w:val="0060668F"/>
    <w:rsid w:val="006255B7"/>
    <w:rsid w:val="0067573F"/>
    <w:rsid w:val="006E797D"/>
    <w:rsid w:val="0075505F"/>
    <w:rsid w:val="007600DF"/>
    <w:rsid w:val="00796E3F"/>
    <w:rsid w:val="008346B6"/>
    <w:rsid w:val="008720B0"/>
    <w:rsid w:val="008C5DA0"/>
    <w:rsid w:val="008D7D8B"/>
    <w:rsid w:val="0095193D"/>
    <w:rsid w:val="0097522E"/>
    <w:rsid w:val="00AF1461"/>
    <w:rsid w:val="00B905E6"/>
    <w:rsid w:val="00B91D01"/>
    <w:rsid w:val="00B96AB0"/>
    <w:rsid w:val="00C26A55"/>
    <w:rsid w:val="00C71081"/>
    <w:rsid w:val="00CD478B"/>
    <w:rsid w:val="00DB3976"/>
    <w:rsid w:val="00DD3E31"/>
    <w:rsid w:val="00E45BEE"/>
    <w:rsid w:val="00E6220C"/>
    <w:rsid w:val="00E901C9"/>
    <w:rsid w:val="00E95FA4"/>
    <w:rsid w:val="00EC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0FEAD"/>
  <w15:chartTrackingRefBased/>
  <w15:docId w15:val="{F0AE4193-A90A-432B-951E-53AA3DADD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234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8346B6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C7234"/>
    <w:pPr>
      <w:keepNext/>
      <w:keepLines/>
      <w:spacing w:before="280" w:after="280"/>
      <w:ind w:firstLine="0"/>
      <w:jc w:val="center"/>
      <w:outlineLvl w:val="1"/>
    </w:pPr>
    <w:rPr>
      <w:rFonts w:eastAsiaTheme="majorEastAsia" w:cstheme="majorBidi"/>
      <w:b/>
      <w:bCs/>
      <w:caps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8346B6"/>
    <w:pPr>
      <w:spacing w:after="0" w:line="240" w:lineRule="auto"/>
    </w:pPr>
    <w:rPr>
      <w:rFonts w:ascii="Times New Roman" w:hAnsi="Times New Roman"/>
      <w:color w:val="000000" w:themeColor="text1"/>
      <w:sz w:val="24"/>
    </w:rPr>
  </w:style>
  <w:style w:type="paragraph" w:styleId="a4">
    <w:name w:val="caption"/>
    <w:basedOn w:val="a"/>
    <w:next w:val="a"/>
    <w:autoRedefine/>
    <w:uiPriority w:val="35"/>
    <w:unhideWhenUsed/>
    <w:qFormat/>
    <w:rsid w:val="00E901C9"/>
    <w:pPr>
      <w:keepNext/>
      <w:keepLines/>
      <w:spacing w:before="240" w:after="240"/>
      <w:ind w:firstLine="0"/>
      <w:jc w:val="left"/>
    </w:pPr>
    <w:rPr>
      <w:b/>
      <w:bCs/>
      <w:szCs w:val="18"/>
    </w:rPr>
  </w:style>
  <w:style w:type="paragraph" w:customStyle="1" w:styleId="11">
    <w:name w:val="Заголовок 1.1"/>
    <w:basedOn w:val="a5"/>
    <w:next w:val="a"/>
    <w:link w:val="110"/>
    <w:autoRedefine/>
    <w:qFormat/>
    <w:rsid w:val="008346B6"/>
    <w:pPr>
      <w:spacing w:line="360" w:lineRule="auto"/>
      <w:jc w:val="center"/>
    </w:pPr>
    <w:rPr>
      <w:rFonts w:ascii="Times New Roman" w:hAnsi="Times New Roman"/>
      <w:b/>
      <w:color w:val="000000" w:themeColor="text1"/>
      <w:sz w:val="36"/>
    </w:rPr>
  </w:style>
  <w:style w:type="character" w:customStyle="1" w:styleId="110">
    <w:name w:val="Заголовок 1.1 Знак"/>
    <w:basedOn w:val="a6"/>
    <w:link w:val="11"/>
    <w:rsid w:val="008346B6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36"/>
      <w:szCs w:val="56"/>
      <w14:ligatures w14:val="none"/>
    </w:rPr>
  </w:style>
  <w:style w:type="paragraph" w:styleId="a5">
    <w:name w:val="Title"/>
    <w:basedOn w:val="a"/>
    <w:next w:val="a"/>
    <w:link w:val="a6"/>
    <w:uiPriority w:val="10"/>
    <w:qFormat/>
    <w:rsid w:val="008346B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8346B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8346B6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14:ligatures w14:val="none"/>
    </w:rPr>
  </w:style>
  <w:style w:type="character" w:styleId="a7">
    <w:name w:val="Hyperlink"/>
    <w:basedOn w:val="a0"/>
    <w:uiPriority w:val="99"/>
    <w:unhideWhenUsed/>
    <w:rsid w:val="008346B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46B6"/>
    <w:rPr>
      <w:color w:val="605E5C"/>
      <w:shd w:val="clear" w:color="auto" w:fill="E1DFDD"/>
    </w:rPr>
  </w:style>
  <w:style w:type="paragraph" w:customStyle="1" w:styleId="MarinaCodeStyle">
    <w:name w:val="MarinaCodeStyle"/>
    <w:basedOn w:val="a"/>
    <w:next w:val="a"/>
    <w:link w:val="MarinaCodeStyle0"/>
    <w:autoRedefine/>
    <w:qFormat/>
    <w:rsid w:val="008D7D8B"/>
    <w:pPr>
      <w:keepLines/>
      <w:framePr w:wrap="notBeside" w:vAnchor="text" w:hAnchor="text" w:y="1"/>
      <w:pBdr>
        <w:left w:val="single" w:sz="4" w:space="4" w:color="auto"/>
      </w:pBdr>
      <w:suppressAutoHyphens/>
      <w:spacing w:before="280" w:after="280" w:line="240" w:lineRule="auto"/>
      <w:ind w:left="284" w:firstLine="0"/>
      <w:contextualSpacing/>
      <w:jc w:val="left"/>
    </w:pPr>
    <w:rPr>
      <w:rFonts w:ascii="Courier New" w:hAnsi="Courier New" w:cs="Courier New"/>
      <w:kern w:val="2"/>
      <w:szCs w:val="28"/>
      <w:lang w:val="en-US"/>
    </w:rPr>
  </w:style>
  <w:style w:type="character" w:customStyle="1" w:styleId="MarinaCodeStyle0">
    <w:name w:val="MarinaCodeStyle Знак"/>
    <w:basedOn w:val="a0"/>
    <w:link w:val="MarinaCodeStyle"/>
    <w:rsid w:val="008D7D8B"/>
    <w:rPr>
      <w:rFonts w:ascii="Courier New" w:hAnsi="Courier New" w:cs="Courier New"/>
      <w:color w:val="000000" w:themeColor="text1"/>
      <w:sz w:val="28"/>
      <w:szCs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C7234"/>
    <w:rPr>
      <w:rFonts w:ascii="Times New Roman" w:eastAsiaTheme="majorEastAsia" w:hAnsi="Times New Roman" w:cstheme="majorBidi"/>
      <w:b/>
      <w:bCs/>
      <w:caps/>
      <w:color w:val="000000" w:themeColor="text1"/>
      <w:kern w:val="0"/>
      <w:sz w:val="28"/>
      <w:szCs w:val="26"/>
      <w14:ligatures w14:val="none"/>
    </w:rPr>
  </w:style>
  <w:style w:type="paragraph" w:customStyle="1" w:styleId="MarinaHeader">
    <w:name w:val="MarinaHeader"/>
    <w:basedOn w:val="1"/>
    <w:next w:val="a"/>
    <w:autoRedefine/>
    <w:rsid w:val="00EC7234"/>
    <w:pPr>
      <w:pageBreakBefore/>
      <w:spacing w:before="480" w:after="480"/>
      <w:ind w:firstLine="0"/>
      <w:jc w:val="center"/>
    </w:pPr>
    <w:rPr>
      <w:bCs/>
      <w:caps/>
      <w:sz w:val="36"/>
      <w:szCs w:val="36"/>
    </w:rPr>
  </w:style>
  <w:style w:type="paragraph" w:styleId="a8">
    <w:name w:val="List Paragraph"/>
    <w:basedOn w:val="a"/>
    <w:uiPriority w:val="34"/>
    <w:qFormat/>
    <w:rsid w:val="00EC7234"/>
    <w:pPr>
      <w:spacing w:after="160"/>
      <w:ind w:left="720" w:firstLine="0"/>
      <w:contextualSpacing/>
    </w:pPr>
  </w:style>
  <w:style w:type="paragraph" w:styleId="a9">
    <w:name w:val="Normal (Web)"/>
    <w:basedOn w:val="a"/>
    <w:uiPriority w:val="99"/>
    <w:unhideWhenUsed/>
    <w:rsid w:val="00AF146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60668F"/>
    <w:pPr>
      <w:spacing w:line="240" w:lineRule="auto"/>
      <w:ind w:firstLine="425"/>
    </w:pPr>
    <w:rPr>
      <w:color w:val="000000" w:themeColor="text1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0668F"/>
    <w:rPr>
      <w:rFonts w:ascii="Times New Roman" w:hAnsi="Times New Roman"/>
      <w:color w:val="000000" w:themeColor="text1"/>
      <w:kern w:val="0"/>
      <w:sz w:val="20"/>
      <w:szCs w:val="20"/>
      <w14:ligatures w14:val="none"/>
    </w:rPr>
  </w:style>
  <w:style w:type="character" w:styleId="ac">
    <w:name w:val="footnote reference"/>
    <w:basedOn w:val="a0"/>
    <w:uiPriority w:val="99"/>
    <w:semiHidden/>
    <w:unhideWhenUsed/>
    <w:rsid w:val="0060668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6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PostgresPro</b:Tag>
    <b:SourceType>InternetSite</b:SourceType>
    <b:Guid>{12ED9727-9477-415D-9079-CC5C98A27DB2}</b:Guid>
    <b:LCID>ru-RU</b:LCID>
    <b:Title>PostrgresPro/education</b:Title>
    <b:InternetSiteTitle>PostrgresPro</b:InternetSiteTitle>
    <b:Year>2023</b:Year>
    <b:YearAccessed>2023</b:YearAccessed>
    <b:MonthAccessed>03</b:MonthAccessed>
    <b:DayAccessed>10</b:DayAccessed>
    <b:URL>https://postgrespro.ru/</b:URL>
    <b:RefOrder>1</b:RefOrder>
  </b:Source>
  <b:Source>
    <b:Tag>ГОСТ2017</b:Tag>
    <b:SourceType>DocumentFromInternetSite</b:SourceType>
    <b:Guid>{E902AB6D-427F-4A28-9B18-4AEA42195793}</b:Guid>
    <b:Title>МЕЖГОСУДАРСТВЕННЫЙ СТАНДАРТ ГОСТ 7.32-2017</b:Title>
    <b:Year>2021</b:Year>
    <b:LCID>ru-RU</b:LCID>
    <b:Author>
      <b:Author>
        <b:Corporate>АО «Кодекс»,</b:Corporate>
      </b:Author>
    </b:Author>
    <b:YearAccessed>2021</b:YearAccessed>
    <b:MonthAccessed>11</b:MonthAccessed>
    <b:DayAccessed>16</b:DayAccessed>
    <b:URL>https://docs.cntd.ru/document/1200157208</b:URL>
    <b:RefOrder>2</b:RefOrder>
  </b:Source>
</b:Sources>
</file>

<file path=customXml/itemProps1.xml><?xml version="1.0" encoding="utf-8"?>
<ds:datastoreItem xmlns:ds="http://schemas.openxmlformats.org/officeDocument/2006/customXml" ds:itemID="{FD278863-3381-4E5B-8AFF-7F99B2FC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9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Philipchenko</dc:creator>
  <cp:keywords>Отчет</cp:keywords>
  <dc:description/>
  <cp:lastModifiedBy>Dimitriy Porhyn</cp:lastModifiedBy>
  <cp:revision>13</cp:revision>
  <dcterms:created xsi:type="dcterms:W3CDTF">2024-01-20T09:34:00Z</dcterms:created>
  <dcterms:modified xsi:type="dcterms:W3CDTF">2024-03-27T19:31:00Z</dcterms:modified>
</cp:coreProperties>
</file>