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E1883DA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838AE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838AE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838AE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838AE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7652BCA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838AE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4838AE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838AE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838AE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EA3A9FF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4838AE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5EF8683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838AE">
        <w:rPr>
          <w:noProof/>
          <w:sz w:val="26"/>
          <w:szCs w:val="26"/>
          <w:lang w:val="nl-NL"/>
        </w:rPr>
        <w:t>Viễn Thông Lâm Đồng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32F8FDD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C5C76E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E8FE5FC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838AE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4838AE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4578D784" w:rsidR="003B5305" w:rsidRPr="00CE6577" w:rsidRDefault="004838A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552DFFE" w:rsidR="003B5305" w:rsidRPr="00CE6577" w:rsidRDefault="004838A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7953CBBE" w:rsidR="003B5305" w:rsidRPr="00CE6577" w:rsidRDefault="004838A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7B16930" w:rsidR="003B5305" w:rsidRPr="004805D5" w:rsidRDefault="004838AE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838AE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