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https://pastebin.com/raw/pN2MqgHz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+++++++++++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Ops in PERL: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```````````````````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=&gt; You can concatenate, increment, decrement, repeat etc to the strings.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$string1 = "Dheeraj";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$string2 = "Natasha";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Concatenate: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`````````````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"$string1" . "$string2\n";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-------------OR------------------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$new = $string1 . $string2;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"$new\n";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Multiply String: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````````````````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$string1 = "xyz";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($string1 * 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=&gt; Result is ZERO because multiply operator treats string as 0 by default after parsing. You need int to multiply.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=&gt; Now suppose we have: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 $string1 = "12xy32";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($string1 * 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=&gt; Result 24 because "12" is int but after that is see "xy" (a string value) so it will not parse further.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Pragmas: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``````````````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 $string1 = "xyz";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($string1 * 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Argument "xyz" isn't numeric in multiplication (*) at script.pl line 6.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Repeat Ops: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 $string1 = "ab";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"$string1\n" x 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=-=-=-=-=-=-=-=-=-=-=-=-=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 ($a, $b, $c) = (1) x 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$a . $b . $c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Increament Ops: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````````````````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 $string1 = "ab";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$string1++;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"$string1\n";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=&gt; Last char increamented by one.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