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C8EBC" w14:textId="526C801B" w:rsidR="000140D7" w:rsidRDefault="00757B82" w:rsidP="00630C0D">
      <w:pPr>
        <w:pStyle w:val="ListParagraph"/>
        <w:numPr>
          <w:ilvl w:val="0"/>
          <w:numId w:val="1"/>
        </w:numPr>
      </w:pPr>
      <w:r w:rsidRPr="00757B82">
        <w:t xml:space="preserve">Download the dataset. Make sure that you </w:t>
      </w:r>
      <w:proofErr w:type="gramStart"/>
      <w:r w:rsidRPr="00757B82">
        <w:t>are able to</w:t>
      </w:r>
      <w:proofErr w:type="gramEnd"/>
      <w:r w:rsidRPr="00757B82">
        <w:t xml:space="preserve"> visualize MRI scans and read *.</w:t>
      </w:r>
      <w:proofErr w:type="spellStart"/>
      <w:r w:rsidRPr="00757B82">
        <w:t>plq</w:t>
      </w:r>
      <w:proofErr w:type="spellEnd"/>
      <w:r w:rsidRPr="00757B82">
        <w:t xml:space="preserve"> files with lesion coordinates and cropped views. The example is in the attached notebook.</w:t>
      </w:r>
    </w:p>
    <w:p w14:paraId="4769353C" w14:textId="2A2C19C3" w:rsidR="00757B82" w:rsidRDefault="00757B82" w:rsidP="00630C0D">
      <w:pPr>
        <w:ind w:left="360"/>
      </w:pPr>
    </w:p>
    <w:p w14:paraId="78E514F2" w14:textId="2A7C2CC0" w:rsidR="00757B82" w:rsidRDefault="00757B82" w:rsidP="00630C0D">
      <w:pPr>
        <w:ind w:left="360"/>
      </w:pPr>
      <w:r>
        <w:sym w:font="Wingdings" w:char="F0E0"/>
      </w:r>
      <w:r>
        <w:t xml:space="preserve"> Did a run down with provided and integrated the example code in my existing notebook. It’s working seamlessly.</w:t>
      </w:r>
    </w:p>
    <w:p w14:paraId="1459DFD7" w14:textId="56ECEFC7" w:rsidR="00630C0D" w:rsidRDefault="00630C0D" w:rsidP="00630C0D">
      <w:pPr>
        <w:ind w:left="360"/>
      </w:pPr>
    </w:p>
    <w:p w14:paraId="5AB799BB" w14:textId="4ED87E6C" w:rsidR="00630C0D" w:rsidRDefault="00630C0D" w:rsidP="00630C0D">
      <w:pPr>
        <w:pStyle w:val="ListParagraph"/>
        <w:numPr>
          <w:ilvl w:val="0"/>
          <w:numId w:val="1"/>
        </w:numPr>
      </w:pPr>
      <w:r w:rsidRPr="00630C0D">
        <w:t>Describe the attached picture. What is the region highlighted on MRI scan, and how is this scan connected to the MS disease?</w:t>
      </w:r>
    </w:p>
    <w:p w14:paraId="6276C961" w14:textId="5C6F18DF" w:rsidR="00630C0D" w:rsidRDefault="00630C0D" w:rsidP="00630C0D">
      <w:pPr>
        <w:pStyle w:val="ListParagraph"/>
      </w:pPr>
      <w:r>
        <w:rPr>
          <w:noProof/>
        </w:rPr>
        <w:drawing>
          <wp:inline distT="0" distB="0" distL="0" distR="0" wp14:anchorId="2D1A0BB0" wp14:editId="7D197E39">
            <wp:extent cx="4055706" cy="1867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png"/>
                    <pic:cNvPicPr/>
                  </pic:nvPicPr>
                  <pic:blipFill>
                    <a:blip r:embed="rId5">
                      <a:extLst>
                        <a:ext uri="{28A0092B-C50C-407E-A947-70E740481C1C}">
                          <a14:useLocalDpi xmlns:a14="http://schemas.microsoft.com/office/drawing/2010/main" val="0"/>
                        </a:ext>
                      </a:extLst>
                    </a:blip>
                    <a:stretch>
                      <a:fillRect/>
                    </a:stretch>
                  </pic:blipFill>
                  <pic:spPr>
                    <a:xfrm>
                      <a:off x="0" y="0"/>
                      <a:ext cx="4098429" cy="1887204"/>
                    </a:xfrm>
                    <a:prstGeom prst="rect">
                      <a:avLst/>
                    </a:prstGeom>
                  </pic:spPr>
                </pic:pic>
              </a:graphicData>
            </a:graphic>
          </wp:inline>
        </w:drawing>
      </w:r>
      <w:r>
        <w:rPr>
          <w:noProof/>
        </w:rPr>
        <w:drawing>
          <wp:inline distT="0" distB="0" distL="0" distR="0" wp14:anchorId="7D43BA19" wp14:editId="2A474F91">
            <wp:extent cx="4126917" cy="4148081"/>
            <wp:effectExtent l="0" t="0" r="0" b="0"/>
            <wp:docPr id="1" name="Picture 1" descr="A screen 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png"/>
                    <pic:cNvPicPr/>
                  </pic:nvPicPr>
                  <pic:blipFill>
                    <a:blip r:embed="rId6">
                      <a:extLst>
                        <a:ext uri="{28A0092B-C50C-407E-A947-70E740481C1C}">
                          <a14:useLocalDpi xmlns:a14="http://schemas.microsoft.com/office/drawing/2010/main" val="0"/>
                        </a:ext>
                      </a:extLst>
                    </a:blip>
                    <a:stretch>
                      <a:fillRect/>
                    </a:stretch>
                  </pic:blipFill>
                  <pic:spPr>
                    <a:xfrm>
                      <a:off x="0" y="0"/>
                      <a:ext cx="4148042" cy="4169314"/>
                    </a:xfrm>
                    <a:prstGeom prst="rect">
                      <a:avLst/>
                    </a:prstGeom>
                  </pic:spPr>
                </pic:pic>
              </a:graphicData>
            </a:graphic>
          </wp:inline>
        </w:drawing>
      </w:r>
    </w:p>
    <w:p w14:paraId="39AF8CE5" w14:textId="0985DEB9" w:rsidR="00BC6031" w:rsidRDefault="00630C0D" w:rsidP="00630C0D">
      <w:pPr>
        <w:ind w:firstLine="360"/>
      </w:pPr>
      <w:r>
        <w:sym w:font="Wingdings" w:char="F0E0"/>
      </w:r>
      <w:r w:rsidR="00BC6031">
        <w:t xml:space="preserve"> MS or multiple sclerosis </w:t>
      </w:r>
      <w:r w:rsidR="000A1028">
        <w:t>is a disease in which the immune system eats away the protective covering of nerves called myelin (as shown in figure below).</w:t>
      </w:r>
    </w:p>
    <w:p w14:paraId="5B68D61E" w14:textId="6FBE2231" w:rsidR="00630C0D" w:rsidRDefault="00630C0D" w:rsidP="000A1028">
      <w:pPr>
        <w:ind w:left="2160" w:firstLine="720"/>
      </w:pPr>
      <w:r>
        <w:lastRenderedPageBreak/>
        <w:t xml:space="preserve"> </w:t>
      </w:r>
      <w:r w:rsidR="00BC6031">
        <w:rPr>
          <w:noProof/>
        </w:rPr>
        <w:drawing>
          <wp:inline distT="0" distB="0" distL="0" distR="0" wp14:anchorId="139A916E" wp14:editId="6B60199A">
            <wp:extent cx="2681970" cy="2268898"/>
            <wp:effectExtent l="0" t="0" r="0" b="4445"/>
            <wp:docPr id="5" name="Picture 5"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25 at 12.42.49 PM.png"/>
                    <pic:cNvPicPr/>
                  </pic:nvPicPr>
                  <pic:blipFill>
                    <a:blip r:embed="rId7">
                      <a:extLst>
                        <a:ext uri="{28A0092B-C50C-407E-A947-70E740481C1C}">
                          <a14:useLocalDpi xmlns:a14="http://schemas.microsoft.com/office/drawing/2010/main" val="0"/>
                        </a:ext>
                      </a:extLst>
                    </a:blip>
                    <a:stretch>
                      <a:fillRect/>
                    </a:stretch>
                  </pic:blipFill>
                  <pic:spPr>
                    <a:xfrm>
                      <a:off x="0" y="0"/>
                      <a:ext cx="2702256" cy="2286059"/>
                    </a:xfrm>
                    <a:prstGeom prst="rect">
                      <a:avLst/>
                    </a:prstGeom>
                  </pic:spPr>
                </pic:pic>
              </a:graphicData>
            </a:graphic>
          </wp:inline>
        </w:drawing>
      </w:r>
    </w:p>
    <w:p w14:paraId="6C329A79" w14:textId="4DE788A5" w:rsidR="000A1028" w:rsidRDefault="000A1028" w:rsidP="000A1028">
      <w:pPr>
        <w:rPr>
          <w:rFonts w:ascii="Times New Roman" w:eastAsia="Times New Roman" w:hAnsi="Times New Roman" w:cs="Times New Roman"/>
        </w:rPr>
      </w:pPr>
      <w:r>
        <w:t xml:space="preserve">MRI is an effective technique to measure MS because </w:t>
      </w:r>
      <w:r w:rsidRPr="000A1028">
        <w:rPr>
          <w:rFonts w:ascii="Source Sans Pro" w:eastAsia="Times New Roman" w:hAnsi="Source Sans Pro" w:cs="Times New Roman"/>
          <w:color w:val="544D46"/>
          <w:shd w:val="clear" w:color="auto" w:fill="FFFFFF"/>
        </w:rPr>
        <w:t>MRI uses magnetic fields and radio waves to measure the relative water content in tissues — both normal tissue and abnormal — in the body</w:t>
      </w:r>
      <w:r>
        <w:rPr>
          <w:rFonts w:ascii="Times New Roman" w:eastAsia="Times New Roman" w:hAnsi="Times New Roman" w:cs="Times New Roman"/>
        </w:rPr>
        <w:t xml:space="preserve">. Since the layer of </w:t>
      </w:r>
      <w:proofErr w:type="gramStart"/>
      <w:r>
        <w:rPr>
          <w:rFonts w:ascii="Times New Roman" w:eastAsia="Times New Roman" w:hAnsi="Times New Roman" w:cs="Times New Roman"/>
        </w:rPr>
        <w:t>myelin</w:t>
      </w:r>
      <w:proofErr w:type="gramEnd"/>
      <w:r>
        <w:rPr>
          <w:rFonts w:ascii="Times New Roman" w:eastAsia="Times New Roman" w:hAnsi="Times New Roman" w:cs="Times New Roman"/>
        </w:rPr>
        <w:t xml:space="preserve"> the protects the nerve cell is fatty, it repels water. In the areas where myelin has been damaged by MS, the fat is stripped away. With the fat gone, the area holds more water, which shows in MRI either as a bright spot or darkened areas depending on the type of scan that’s used.</w:t>
      </w:r>
    </w:p>
    <w:p w14:paraId="46721136" w14:textId="210B1458" w:rsidR="003B2EEE" w:rsidRDefault="003B2EEE" w:rsidP="000A1028">
      <w:pPr>
        <w:rPr>
          <w:rFonts w:ascii="Times New Roman" w:eastAsia="Times New Roman" w:hAnsi="Times New Roman" w:cs="Times New Roman"/>
        </w:rPr>
      </w:pPr>
    </w:p>
    <w:p w14:paraId="411831A3" w14:textId="157FBCD3" w:rsidR="003B2EEE" w:rsidRPr="003B2EEE" w:rsidRDefault="003B2EEE" w:rsidP="003B2EEE">
      <w:pPr>
        <w:pStyle w:val="ListParagraph"/>
        <w:numPr>
          <w:ilvl w:val="0"/>
          <w:numId w:val="1"/>
        </w:numPr>
        <w:rPr>
          <w:rFonts w:ascii="Times New Roman" w:eastAsia="Times New Roman" w:hAnsi="Times New Roman" w:cs="Times New Roman"/>
        </w:rPr>
      </w:pPr>
      <w:r w:rsidRPr="003B2EEE">
        <w:rPr>
          <w:rFonts w:ascii="Times New Roman" w:eastAsia="Times New Roman" w:hAnsi="Times New Roman" w:cs="Times New Roman"/>
        </w:rPr>
        <w:t>What is the target variable in the dataset? What is the meaning of this score?</w:t>
      </w:r>
    </w:p>
    <w:p w14:paraId="599DCAF3" w14:textId="399FE478" w:rsidR="003B2EEE" w:rsidRDefault="003B2EEE" w:rsidP="003B2EEE">
      <w:pPr>
        <w:pStyle w:val="ListParagraph"/>
        <w:rPr>
          <w:rFonts w:ascii="Times New Roman" w:eastAsia="Times New Roman" w:hAnsi="Times New Roman" w:cs="Times New Roman"/>
        </w:rPr>
      </w:pPr>
    </w:p>
    <w:p w14:paraId="7EA43307" w14:textId="37FC1AB0" w:rsidR="001D3D04" w:rsidRPr="001D3D04" w:rsidRDefault="003B2EEE" w:rsidP="001D3D04">
      <w:pPr>
        <w:rPr>
          <w:rFonts w:ascii="Times New Roman" w:eastAsia="Times New Roman" w:hAnsi="Times New Roman" w:cs="Times New Roman"/>
        </w:rPr>
      </w:pPr>
      <w:r>
        <w:rPr>
          <w:rFonts w:ascii="Times New Roman" w:eastAsia="Times New Roman" w:hAnsi="Times New Roman" w:cs="Times New Roman"/>
        </w:rPr>
        <w:t xml:space="preserve">      </w:t>
      </w:r>
      <w:r w:rsidRPr="003B2EEE">
        <w:rPr>
          <w:rFonts w:ascii="Times New Roman" w:eastAsia="Times New Roman" w:hAnsi="Times New Roman" w:cs="Times New Roman"/>
        </w:rPr>
        <w:sym w:font="Wingdings" w:char="F0E0"/>
      </w:r>
      <w:r>
        <w:rPr>
          <w:rFonts w:ascii="Times New Roman" w:eastAsia="Times New Roman" w:hAnsi="Times New Roman" w:cs="Times New Roman"/>
        </w:rPr>
        <w:t xml:space="preserve"> The target variable is EDSS score (</w:t>
      </w:r>
      <w:r w:rsidRPr="003B2EEE">
        <w:rPr>
          <w:rFonts w:ascii="Times New Roman" w:eastAsia="Times New Roman" w:hAnsi="Times New Roman" w:cs="Times New Roman"/>
        </w:rPr>
        <w:t>Expanded Disability Status Scale</w:t>
      </w:r>
      <w:r w:rsidRPr="003B2EEE">
        <w:rPr>
          <w:rFonts w:ascii="Times New Roman" w:eastAsia="Times New Roman" w:hAnsi="Times New Roman" w:cs="Times New Roman"/>
        </w:rPr>
        <w:t>)</w:t>
      </w:r>
      <w:r>
        <w:rPr>
          <w:rFonts w:ascii="Times New Roman" w:eastAsia="Times New Roman" w:hAnsi="Times New Roman" w:cs="Times New Roman"/>
        </w:rPr>
        <w:t xml:space="preserve"> in a range from 0 to 10, providing a way of quantifying disability in MS and monitoring the changes over time in level of disability. Here we are specifically interested in EDSS score &gt;</w:t>
      </w:r>
      <w:r w:rsidR="001D3D04">
        <w:rPr>
          <w:rFonts w:ascii="Times New Roman" w:eastAsia="Times New Roman" w:hAnsi="Times New Roman" w:cs="Times New Roman"/>
        </w:rPr>
        <w:t xml:space="preserve"> 2 </w:t>
      </w:r>
      <w:r w:rsidR="001D3D04" w:rsidRPr="001D3D04">
        <w:rPr>
          <w:rFonts w:ascii="Times New Roman" w:eastAsia="Times New Roman" w:hAnsi="Times New Roman" w:cs="Times New Roman"/>
        </w:rPr>
        <w:t>as a cut-off point because above this point neurological signs demonstrate the onset of accumulating disability</w:t>
      </w:r>
      <w:r w:rsidR="001D3D04">
        <w:rPr>
          <w:rFonts w:ascii="Times New Roman" w:eastAsia="Times New Roman" w:hAnsi="Times New Roman" w:cs="Times New Roman"/>
        </w:rPr>
        <w:t>.</w:t>
      </w:r>
    </w:p>
    <w:p w14:paraId="460CB19A" w14:textId="7C468FB2" w:rsidR="003B2EEE" w:rsidRPr="003B2EEE" w:rsidRDefault="003B2EEE" w:rsidP="003B2EEE">
      <w:pPr>
        <w:rPr>
          <w:rFonts w:ascii="Times New Roman" w:eastAsia="Times New Roman" w:hAnsi="Times New Roman" w:cs="Times New Roman"/>
        </w:rPr>
      </w:pPr>
    </w:p>
    <w:p w14:paraId="457E19AB" w14:textId="671FFD9B" w:rsidR="000A1028" w:rsidRDefault="005F75A3" w:rsidP="005F75A3">
      <w:pPr>
        <w:pStyle w:val="ListParagraph"/>
        <w:numPr>
          <w:ilvl w:val="0"/>
          <w:numId w:val="1"/>
        </w:numPr>
        <w:rPr>
          <w:rFonts w:ascii="Times New Roman" w:eastAsia="Times New Roman" w:hAnsi="Times New Roman" w:cs="Times New Roman"/>
        </w:rPr>
      </w:pPr>
      <w:r w:rsidRPr="005F75A3">
        <w:rPr>
          <w:rFonts w:ascii="Times New Roman" w:eastAsia="Times New Roman" w:hAnsi="Times New Roman" w:cs="Times New Roman"/>
        </w:rPr>
        <w:t xml:space="preserve">Propose the hypothesis about the lesion features that, in your opinion, can </w:t>
      </w:r>
      <w:proofErr w:type="gramStart"/>
      <w:r w:rsidRPr="005F75A3">
        <w:rPr>
          <w:rFonts w:ascii="Times New Roman" w:eastAsia="Times New Roman" w:hAnsi="Times New Roman" w:cs="Times New Roman"/>
        </w:rPr>
        <w:t>be connected with</w:t>
      </w:r>
      <w:proofErr w:type="gramEnd"/>
      <w:r w:rsidRPr="005F75A3">
        <w:rPr>
          <w:rFonts w:ascii="Times New Roman" w:eastAsia="Times New Roman" w:hAnsi="Times New Roman" w:cs="Times New Roman"/>
        </w:rPr>
        <w:t xml:space="preserve"> the further progress of MS disease.</w:t>
      </w:r>
    </w:p>
    <w:p w14:paraId="51511101" w14:textId="77777777" w:rsidR="0074415A" w:rsidRDefault="0074415A" w:rsidP="0074415A">
      <w:pPr>
        <w:pStyle w:val="ListParagraph"/>
        <w:rPr>
          <w:rFonts w:ascii="Times New Roman" w:eastAsia="Times New Roman" w:hAnsi="Times New Roman" w:cs="Times New Roman"/>
        </w:rPr>
      </w:pPr>
    </w:p>
    <w:p w14:paraId="0BBF0B7A" w14:textId="724CF60C" w:rsidR="0074415A" w:rsidRPr="0074415A" w:rsidRDefault="0074415A" w:rsidP="0074415A">
      <w:pPr>
        <w:ind w:firstLine="360"/>
        <w:rPr>
          <w:rFonts w:ascii="Times New Roman" w:eastAsia="Times New Roman" w:hAnsi="Times New Roman" w:cs="Times New Roman"/>
        </w:rPr>
      </w:pPr>
      <w:r w:rsidRPr="0074415A">
        <w:rPr>
          <w:rFonts w:ascii="Times New Roman" w:eastAsia="Times New Roman" w:hAnsi="Times New Roman" w:cs="Times New Roman"/>
        </w:rPr>
        <w:sym w:font="Wingdings" w:char="F0E0"/>
      </w:r>
      <w:r>
        <w:rPr>
          <w:rFonts w:ascii="Times New Roman" w:eastAsia="Times New Roman" w:hAnsi="Times New Roman" w:cs="Times New Roman"/>
        </w:rPr>
        <w:t xml:space="preserve"> Shape Features – Maximum length of x and y </w:t>
      </w:r>
      <w:proofErr w:type="spellStart"/>
      <w:r>
        <w:rPr>
          <w:rFonts w:ascii="Times New Roman" w:eastAsia="Times New Roman" w:hAnsi="Times New Roman" w:cs="Times New Roman"/>
        </w:rPr>
        <w:t>coords</w:t>
      </w:r>
      <w:proofErr w:type="spellEnd"/>
      <w:r>
        <w:rPr>
          <w:rFonts w:ascii="Times New Roman" w:eastAsia="Times New Roman" w:hAnsi="Times New Roman" w:cs="Times New Roman"/>
        </w:rPr>
        <w:t xml:space="preserve">, Area, perimeter, major and minor axis length, </w:t>
      </w:r>
      <w:r w:rsidR="00A766D3">
        <w:rPr>
          <w:rFonts w:ascii="Times New Roman" w:eastAsia="Times New Roman" w:hAnsi="Times New Roman" w:cs="Times New Roman"/>
        </w:rPr>
        <w:t xml:space="preserve">eccentricity, </w:t>
      </w:r>
      <w:r>
        <w:rPr>
          <w:rFonts w:ascii="Times New Roman" w:eastAsia="Times New Roman" w:hAnsi="Times New Roman" w:cs="Times New Roman"/>
        </w:rPr>
        <w:t>convex area and volume. These features tend to describe the shape and size of lesion.</w:t>
      </w:r>
      <w:r w:rsidR="002B383D">
        <w:rPr>
          <w:rFonts w:ascii="Times New Roman" w:eastAsia="Times New Roman" w:hAnsi="Times New Roman" w:cs="Times New Roman"/>
        </w:rPr>
        <w:t xml:space="preserve"> We can try different combinations of it for an instance, same maximum length of x and y </w:t>
      </w:r>
      <w:proofErr w:type="spellStart"/>
      <w:r w:rsidR="002B383D">
        <w:rPr>
          <w:rFonts w:ascii="Times New Roman" w:eastAsia="Times New Roman" w:hAnsi="Times New Roman" w:cs="Times New Roman"/>
        </w:rPr>
        <w:t>coords</w:t>
      </w:r>
      <w:proofErr w:type="spellEnd"/>
      <w:r w:rsidR="002B383D">
        <w:rPr>
          <w:rFonts w:ascii="Times New Roman" w:eastAsia="Times New Roman" w:hAnsi="Times New Roman" w:cs="Times New Roman"/>
        </w:rPr>
        <w:t xml:space="preserve"> can still provide a different area and/or volume. Overall an increment in these directly leads to</w:t>
      </w:r>
      <w:bookmarkStart w:id="0" w:name="_GoBack"/>
      <w:bookmarkEnd w:id="0"/>
      <w:r w:rsidR="002B383D" w:rsidRPr="002B383D">
        <w:rPr>
          <w:rFonts w:ascii="Times New Roman" w:eastAsia="Times New Roman" w:hAnsi="Times New Roman" w:cs="Times New Roman"/>
        </w:rPr>
        <w:t xml:space="preserve"> number of demyelinated axons leads to an increased signal transmission impairment</w:t>
      </w:r>
    </w:p>
    <w:p w14:paraId="3AA1A1ED" w14:textId="315A61C1" w:rsidR="005F75A3" w:rsidRDefault="005F75A3" w:rsidP="005F75A3">
      <w:pPr>
        <w:ind w:left="360"/>
        <w:rPr>
          <w:rFonts w:ascii="Times New Roman" w:eastAsia="Times New Roman" w:hAnsi="Times New Roman" w:cs="Times New Roman"/>
        </w:rPr>
      </w:pPr>
    </w:p>
    <w:p w14:paraId="7364F649" w14:textId="004B0A31" w:rsidR="005F75A3" w:rsidRDefault="005F75A3" w:rsidP="005F75A3">
      <w:pPr>
        <w:ind w:left="360"/>
        <w:rPr>
          <w:rFonts w:ascii="Times New Roman" w:eastAsia="Times New Roman" w:hAnsi="Times New Roman" w:cs="Times New Roman"/>
        </w:rPr>
      </w:pPr>
      <w:r w:rsidRPr="005F75A3">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sidR="00F13C02">
        <w:rPr>
          <w:rFonts w:ascii="Times New Roman" w:eastAsia="Times New Roman" w:hAnsi="Times New Roman" w:cs="Times New Roman"/>
        </w:rPr>
        <w:t xml:space="preserve">Texture features </w:t>
      </w:r>
      <w:r w:rsidR="0074415A">
        <w:rPr>
          <w:rFonts w:ascii="Times New Roman" w:eastAsia="Times New Roman" w:hAnsi="Times New Roman" w:cs="Times New Roman"/>
        </w:rPr>
        <w:t xml:space="preserve">[as proposed in paper] </w:t>
      </w:r>
      <w:r w:rsidR="008E06DF">
        <w:rPr>
          <w:rFonts w:ascii="Times New Roman" w:eastAsia="Times New Roman" w:hAnsi="Times New Roman" w:cs="Times New Roman"/>
        </w:rPr>
        <w:t>along</w:t>
      </w:r>
      <w:r w:rsidR="0074415A">
        <w:rPr>
          <w:rFonts w:ascii="Times New Roman" w:eastAsia="Times New Roman" w:hAnsi="Times New Roman" w:cs="Times New Roman"/>
        </w:rPr>
        <w:t xml:space="preserve"> their results</w:t>
      </w:r>
    </w:p>
    <w:p w14:paraId="02A011C9" w14:textId="74D1FFE4" w:rsidR="0074415A" w:rsidRPr="00A766D3" w:rsidRDefault="00A766D3" w:rsidP="00A766D3">
      <w:pPr>
        <w:pStyle w:val="ListParagraph"/>
        <w:numPr>
          <w:ilvl w:val="0"/>
          <w:numId w:val="5"/>
        </w:numPr>
        <w:rPr>
          <w:rFonts w:ascii="Times New Roman" w:eastAsia="Times New Roman" w:hAnsi="Times New Roman" w:cs="Times New Roman"/>
        </w:rPr>
      </w:pPr>
      <w:r w:rsidRPr="00A766D3">
        <w:rPr>
          <w:rFonts w:ascii="Times New Roman" w:eastAsia="Times New Roman" w:hAnsi="Times New Roman" w:cs="Times New Roman"/>
        </w:rPr>
        <w:t>Median Value – intuitively shows the brightness of each ROI</w:t>
      </w:r>
      <w:r>
        <w:rPr>
          <w:rFonts w:ascii="Times New Roman" w:eastAsia="Times New Roman" w:hAnsi="Times New Roman" w:cs="Times New Roman"/>
        </w:rPr>
        <w:t>. MS Lesions are brighter than NWM.</w:t>
      </w:r>
    </w:p>
    <w:p w14:paraId="39CC91BF" w14:textId="77777777" w:rsidR="00A766D3" w:rsidRDefault="00A766D3" w:rsidP="00A766D3">
      <w:pPr>
        <w:pStyle w:val="ListParagraph"/>
        <w:numPr>
          <w:ilvl w:val="0"/>
          <w:numId w:val="5"/>
        </w:numPr>
        <w:rPr>
          <w:rFonts w:ascii="Times New Roman" w:eastAsia="Times New Roman" w:hAnsi="Times New Roman" w:cs="Times New Roman"/>
        </w:rPr>
      </w:pPr>
      <w:r w:rsidRPr="00A766D3">
        <w:rPr>
          <w:rFonts w:ascii="Times New Roman" w:eastAsia="Times New Roman" w:hAnsi="Times New Roman" w:cs="Times New Roman"/>
        </w:rPr>
        <w:t>C</w:t>
      </w:r>
      <w:r w:rsidRPr="00A766D3">
        <w:rPr>
          <w:rFonts w:ascii="Times New Roman" w:eastAsia="Times New Roman" w:hAnsi="Times New Roman" w:cs="Times New Roman"/>
        </w:rPr>
        <w:t>ontrast</w:t>
      </w:r>
      <w:r>
        <w:rPr>
          <w:rFonts w:ascii="Times New Roman" w:eastAsia="Times New Roman" w:hAnsi="Times New Roman" w:cs="Times New Roman"/>
        </w:rPr>
        <w:t xml:space="preserve"> - </w:t>
      </w:r>
      <w:r w:rsidRPr="00A766D3">
        <w:rPr>
          <w:rFonts w:ascii="Times New Roman" w:eastAsia="Times New Roman" w:hAnsi="Times New Roman" w:cs="Times New Roman"/>
        </w:rPr>
        <w:t xml:space="preserve">which is a measure of local variation between pixel intensities. MS regions </w:t>
      </w:r>
      <w:r>
        <w:rPr>
          <w:rFonts w:ascii="Times New Roman" w:eastAsia="Times New Roman" w:hAnsi="Times New Roman" w:cs="Times New Roman"/>
        </w:rPr>
        <w:t>have</w:t>
      </w:r>
      <w:r w:rsidRPr="00A766D3">
        <w:rPr>
          <w:rFonts w:ascii="Times New Roman" w:eastAsia="Times New Roman" w:hAnsi="Times New Roman" w:cs="Times New Roman"/>
        </w:rPr>
        <w:t xml:space="preserve"> higher contrast values than NWM regions.</w:t>
      </w:r>
    </w:p>
    <w:p w14:paraId="694A43B7" w14:textId="431939D6" w:rsidR="00A766D3" w:rsidRPr="00A766D3" w:rsidRDefault="00A766D3" w:rsidP="00A766D3">
      <w:pPr>
        <w:pStyle w:val="ListParagraph"/>
        <w:numPr>
          <w:ilvl w:val="0"/>
          <w:numId w:val="5"/>
        </w:numPr>
        <w:rPr>
          <w:rFonts w:ascii="Times New Roman" w:eastAsia="Times New Roman" w:hAnsi="Times New Roman" w:cs="Times New Roman"/>
        </w:rPr>
      </w:pPr>
      <w:r w:rsidRPr="00A766D3">
        <w:rPr>
          <w:rFonts w:ascii="Times New Roman" w:eastAsia="Times New Roman" w:hAnsi="Times New Roman" w:cs="Times New Roman"/>
        </w:rPr>
        <w:t>Inverse different moment (IDM)</w:t>
      </w:r>
      <w:r w:rsidRPr="00A766D3">
        <w:rPr>
          <w:rFonts w:ascii="Times New Roman" w:eastAsia="Times New Roman" w:hAnsi="Times New Roman" w:cs="Times New Roman"/>
        </w:rPr>
        <w:t xml:space="preserve"> – This </w:t>
      </w:r>
      <w:r w:rsidRPr="00A766D3">
        <w:rPr>
          <w:rFonts w:ascii="Times New Roman" w:eastAsia="Times New Roman" w:hAnsi="Times New Roman" w:cs="Times New Roman"/>
        </w:rPr>
        <w:t>is related to lesions homogeneity</w:t>
      </w:r>
      <w:r w:rsidRPr="00A766D3">
        <w:rPr>
          <w:rFonts w:ascii="Times New Roman" w:eastAsia="Times New Roman" w:hAnsi="Times New Roman" w:cs="Times New Roman"/>
        </w:rPr>
        <w:t xml:space="preserve">. </w:t>
      </w:r>
      <w:r w:rsidRPr="00A766D3">
        <w:rPr>
          <w:rFonts w:ascii="Times New Roman" w:eastAsia="Times New Roman" w:hAnsi="Times New Roman" w:cs="Times New Roman"/>
        </w:rPr>
        <w:t>In NWM, IDM had higher values than in MS regions, implying that NWM were smoother and more homogeneous.</w:t>
      </w:r>
    </w:p>
    <w:p w14:paraId="0DF0786C" w14:textId="5590F4D1" w:rsidR="00A766D3" w:rsidRPr="00A766D3" w:rsidRDefault="008E06DF" w:rsidP="00A766D3">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lastRenderedPageBreak/>
        <w:t>E</w:t>
      </w:r>
      <w:r w:rsidR="00A766D3" w:rsidRPr="00A766D3">
        <w:rPr>
          <w:rFonts w:ascii="Times New Roman" w:eastAsia="Times New Roman" w:hAnsi="Times New Roman" w:cs="Times New Roman"/>
        </w:rPr>
        <w:t xml:space="preserve">ntropy and </w:t>
      </w:r>
      <w:r w:rsidR="00A766D3">
        <w:rPr>
          <w:rFonts w:ascii="Times New Roman" w:eastAsia="Times New Roman" w:hAnsi="Times New Roman" w:cs="Times New Roman"/>
        </w:rPr>
        <w:t>S</w:t>
      </w:r>
      <w:r w:rsidR="00A766D3" w:rsidRPr="00A766D3">
        <w:rPr>
          <w:rFonts w:ascii="Times New Roman" w:eastAsia="Times New Roman" w:hAnsi="Times New Roman" w:cs="Times New Roman"/>
        </w:rPr>
        <w:t xml:space="preserve">um of </w:t>
      </w:r>
      <w:proofErr w:type="gramStart"/>
      <w:r w:rsidR="00A766D3" w:rsidRPr="00A766D3">
        <w:rPr>
          <w:rFonts w:ascii="Times New Roman" w:eastAsia="Times New Roman" w:hAnsi="Times New Roman" w:cs="Times New Roman"/>
        </w:rPr>
        <w:t xml:space="preserve">average </w:t>
      </w:r>
      <w:r w:rsidR="00A766D3">
        <w:rPr>
          <w:rFonts w:ascii="Times New Roman" w:eastAsia="Times New Roman" w:hAnsi="Times New Roman" w:cs="Times New Roman"/>
        </w:rPr>
        <w:t xml:space="preserve"> -</w:t>
      </w:r>
      <w:proofErr w:type="gramEnd"/>
      <w:r w:rsidR="00A766D3">
        <w:rPr>
          <w:rFonts w:ascii="Times New Roman" w:eastAsia="Times New Roman" w:hAnsi="Times New Roman" w:cs="Times New Roman"/>
        </w:rPr>
        <w:t xml:space="preserve"> </w:t>
      </w:r>
      <w:r w:rsidR="00A766D3" w:rsidRPr="00A766D3">
        <w:rPr>
          <w:rFonts w:ascii="Times New Roman" w:eastAsia="Times New Roman" w:hAnsi="Times New Roman" w:cs="Times New Roman"/>
        </w:rPr>
        <w:t xml:space="preserve">MS lesions attained </w:t>
      </w:r>
      <w:r w:rsidR="00A766D3">
        <w:rPr>
          <w:rFonts w:ascii="Times New Roman" w:eastAsia="Times New Roman" w:hAnsi="Times New Roman" w:cs="Times New Roman"/>
        </w:rPr>
        <w:t xml:space="preserve">lower </w:t>
      </w:r>
      <w:r w:rsidR="00A766D3" w:rsidRPr="00A766D3">
        <w:rPr>
          <w:rFonts w:ascii="Times New Roman" w:eastAsia="Times New Roman" w:hAnsi="Times New Roman" w:cs="Times New Roman"/>
        </w:rPr>
        <w:t>values than NWM ROIs, indicating that the degree of randomness of pixel intensities or textural roughness in MS regions was lower.</w:t>
      </w:r>
    </w:p>
    <w:p w14:paraId="5A753DEA" w14:textId="2CD9EEE2" w:rsidR="008E06DF" w:rsidRPr="008E06DF" w:rsidRDefault="008E06DF" w:rsidP="008E06DF">
      <w:pPr>
        <w:ind w:left="720"/>
        <w:rPr>
          <w:rFonts w:ascii="Times New Roman" w:eastAsia="Times New Roman" w:hAnsi="Times New Roman" w:cs="Times New Roman"/>
        </w:rPr>
      </w:pPr>
      <w:r>
        <w:rPr>
          <w:rFonts w:ascii="Times New Roman" w:eastAsia="Times New Roman" w:hAnsi="Times New Roman" w:cs="Times New Roman"/>
        </w:rPr>
        <w:t>The</w:t>
      </w:r>
      <w:r w:rsidRPr="008E06DF">
        <w:rPr>
          <w:rFonts w:ascii="Times New Roman" w:eastAsia="Times New Roman" w:hAnsi="Times New Roman" w:cs="Times New Roman"/>
        </w:rPr>
        <w:t xml:space="preserve"> loss of homogeneity in MS may be attributed to </w:t>
      </w:r>
      <w:proofErr w:type="gramStart"/>
      <w:r w:rsidRPr="008E06DF">
        <w:rPr>
          <w:rFonts w:ascii="Times New Roman" w:eastAsia="Times New Roman" w:hAnsi="Times New Roman" w:cs="Times New Roman"/>
        </w:rPr>
        <w:t>a number of</w:t>
      </w:r>
      <w:proofErr w:type="gramEnd"/>
      <w:r w:rsidRPr="008E06DF">
        <w:rPr>
          <w:rFonts w:ascii="Times New Roman" w:eastAsia="Times New Roman" w:hAnsi="Times New Roman" w:cs="Times New Roman"/>
        </w:rPr>
        <w:t xml:space="preserve"> processes such gliosis, inflammation, demyelination and changes in water content that may disrupt MR signal intensity uniformity</w:t>
      </w:r>
    </w:p>
    <w:p w14:paraId="17AB99F9" w14:textId="77777777" w:rsidR="008E06DF" w:rsidRPr="008E06DF" w:rsidRDefault="008E06DF" w:rsidP="008E06DF">
      <w:pPr>
        <w:ind w:left="720"/>
        <w:rPr>
          <w:rFonts w:ascii="Times New Roman" w:eastAsia="Times New Roman" w:hAnsi="Times New Roman" w:cs="Times New Roman"/>
        </w:rPr>
      </w:pPr>
    </w:p>
    <w:p w14:paraId="7F58B0DC" w14:textId="6822146B" w:rsidR="000A1028" w:rsidRDefault="000A1028" w:rsidP="000A1028">
      <w:pPr>
        <w:rPr>
          <w:rFonts w:ascii="Times New Roman" w:eastAsia="Times New Roman" w:hAnsi="Times New Roman" w:cs="Times New Roman"/>
        </w:rPr>
      </w:pPr>
      <w:r>
        <w:rPr>
          <w:rFonts w:ascii="Times New Roman" w:eastAsia="Times New Roman" w:hAnsi="Times New Roman" w:cs="Times New Roman"/>
        </w:rPr>
        <w:t>References:</w:t>
      </w:r>
    </w:p>
    <w:p w14:paraId="7E76359E" w14:textId="17F3EC0E" w:rsidR="000A1028" w:rsidRDefault="000A1028" w:rsidP="000A1028">
      <w:pPr>
        <w:rPr>
          <w:rFonts w:ascii="Times New Roman" w:eastAsia="Times New Roman" w:hAnsi="Times New Roman" w:cs="Times New Roman"/>
        </w:rPr>
      </w:pPr>
    </w:p>
    <w:p w14:paraId="03B3A018" w14:textId="7FCBF0F3" w:rsidR="000A1028" w:rsidRPr="000A1028" w:rsidRDefault="003B2EEE" w:rsidP="000A1028">
      <w:pPr>
        <w:pStyle w:val="ListParagraph"/>
        <w:numPr>
          <w:ilvl w:val="0"/>
          <w:numId w:val="3"/>
        </w:numPr>
        <w:rPr>
          <w:rFonts w:ascii="Times New Roman" w:eastAsia="Times New Roman" w:hAnsi="Times New Roman" w:cs="Times New Roman"/>
        </w:rPr>
      </w:pPr>
      <w:hyperlink r:id="rId8" w:history="1">
        <w:r w:rsidRPr="00412609">
          <w:rPr>
            <w:rStyle w:val="Hyperlink"/>
            <w:rFonts w:ascii="Times New Roman" w:eastAsia="Times New Roman" w:hAnsi="Times New Roman" w:cs="Times New Roman"/>
          </w:rPr>
          <w:t>https://www.nationalmssociety.org/Symptoms-Diagnosis/Diagnosing-Tools/MRI</w:t>
        </w:r>
      </w:hyperlink>
    </w:p>
    <w:sectPr w:rsidR="000A1028" w:rsidRPr="000A1028" w:rsidSect="00745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29F"/>
    <w:multiLevelType w:val="hybridMultilevel"/>
    <w:tmpl w:val="D632C6A6"/>
    <w:lvl w:ilvl="0" w:tplc="425E7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35891"/>
    <w:multiLevelType w:val="hybridMultilevel"/>
    <w:tmpl w:val="D26CFA56"/>
    <w:lvl w:ilvl="0" w:tplc="6A58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281193"/>
    <w:multiLevelType w:val="hybridMultilevel"/>
    <w:tmpl w:val="D74A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F6B3D"/>
    <w:multiLevelType w:val="hybridMultilevel"/>
    <w:tmpl w:val="377C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33146"/>
    <w:multiLevelType w:val="hybridMultilevel"/>
    <w:tmpl w:val="490E1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82"/>
    <w:rsid w:val="000A1028"/>
    <w:rsid w:val="001D3D04"/>
    <w:rsid w:val="002B383D"/>
    <w:rsid w:val="003B2EEE"/>
    <w:rsid w:val="004404E7"/>
    <w:rsid w:val="005F75A3"/>
    <w:rsid w:val="006121BC"/>
    <w:rsid w:val="00630C0D"/>
    <w:rsid w:val="0074415A"/>
    <w:rsid w:val="00745F04"/>
    <w:rsid w:val="00757B82"/>
    <w:rsid w:val="008E06DF"/>
    <w:rsid w:val="00A766D3"/>
    <w:rsid w:val="00BC6031"/>
    <w:rsid w:val="00F1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12C2F"/>
  <w14:defaultImageDpi w14:val="32767"/>
  <w15:chartTrackingRefBased/>
  <w15:docId w15:val="{6F5878D3-72C3-A749-A8CE-8ECA80A2D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C0D"/>
    <w:pPr>
      <w:ind w:left="720"/>
      <w:contextualSpacing/>
    </w:pPr>
  </w:style>
  <w:style w:type="character" w:styleId="Hyperlink">
    <w:name w:val="Hyperlink"/>
    <w:basedOn w:val="DefaultParagraphFont"/>
    <w:uiPriority w:val="99"/>
    <w:unhideWhenUsed/>
    <w:rsid w:val="000A1028"/>
    <w:rPr>
      <w:color w:val="0000FF"/>
      <w:u w:val="single"/>
    </w:rPr>
  </w:style>
  <w:style w:type="character" w:styleId="UnresolvedMention">
    <w:name w:val="Unresolved Mention"/>
    <w:basedOn w:val="DefaultParagraphFont"/>
    <w:uiPriority w:val="99"/>
    <w:rsid w:val="003B2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694">
      <w:bodyDiv w:val="1"/>
      <w:marLeft w:val="0"/>
      <w:marRight w:val="0"/>
      <w:marTop w:val="0"/>
      <w:marBottom w:val="0"/>
      <w:divBdr>
        <w:top w:val="none" w:sz="0" w:space="0" w:color="auto"/>
        <w:left w:val="none" w:sz="0" w:space="0" w:color="auto"/>
        <w:bottom w:val="none" w:sz="0" w:space="0" w:color="auto"/>
        <w:right w:val="none" w:sz="0" w:space="0" w:color="auto"/>
      </w:divBdr>
    </w:div>
    <w:div w:id="510220731">
      <w:bodyDiv w:val="1"/>
      <w:marLeft w:val="0"/>
      <w:marRight w:val="0"/>
      <w:marTop w:val="0"/>
      <w:marBottom w:val="0"/>
      <w:divBdr>
        <w:top w:val="none" w:sz="0" w:space="0" w:color="auto"/>
        <w:left w:val="none" w:sz="0" w:space="0" w:color="auto"/>
        <w:bottom w:val="none" w:sz="0" w:space="0" w:color="auto"/>
        <w:right w:val="none" w:sz="0" w:space="0" w:color="auto"/>
      </w:divBdr>
    </w:div>
    <w:div w:id="690841208">
      <w:bodyDiv w:val="1"/>
      <w:marLeft w:val="0"/>
      <w:marRight w:val="0"/>
      <w:marTop w:val="0"/>
      <w:marBottom w:val="0"/>
      <w:divBdr>
        <w:top w:val="none" w:sz="0" w:space="0" w:color="auto"/>
        <w:left w:val="none" w:sz="0" w:space="0" w:color="auto"/>
        <w:bottom w:val="none" w:sz="0" w:space="0" w:color="auto"/>
        <w:right w:val="none" w:sz="0" w:space="0" w:color="auto"/>
      </w:divBdr>
    </w:div>
    <w:div w:id="719330769">
      <w:bodyDiv w:val="1"/>
      <w:marLeft w:val="0"/>
      <w:marRight w:val="0"/>
      <w:marTop w:val="0"/>
      <w:marBottom w:val="0"/>
      <w:divBdr>
        <w:top w:val="none" w:sz="0" w:space="0" w:color="auto"/>
        <w:left w:val="none" w:sz="0" w:space="0" w:color="auto"/>
        <w:bottom w:val="none" w:sz="0" w:space="0" w:color="auto"/>
        <w:right w:val="none" w:sz="0" w:space="0" w:color="auto"/>
      </w:divBdr>
    </w:div>
    <w:div w:id="744839828">
      <w:bodyDiv w:val="1"/>
      <w:marLeft w:val="0"/>
      <w:marRight w:val="0"/>
      <w:marTop w:val="0"/>
      <w:marBottom w:val="0"/>
      <w:divBdr>
        <w:top w:val="none" w:sz="0" w:space="0" w:color="auto"/>
        <w:left w:val="none" w:sz="0" w:space="0" w:color="auto"/>
        <w:bottom w:val="none" w:sz="0" w:space="0" w:color="auto"/>
        <w:right w:val="none" w:sz="0" w:space="0" w:color="auto"/>
      </w:divBdr>
    </w:div>
    <w:div w:id="745224078">
      <w:bodyDiv w:val="1"/>
      <w:marLeft w:val="0"/>
      <w:marRight w:val="0"/>
      <w:marTop w:val="0"/>
      <w:marBottom w:val="0"/>
      <w:divBdr>
        <w:top w:val="none" w:sz="0" w:space="0" w:color="auto"/>
        <w:left w:val="none" w:sz="0" w:space="0" w:color="auto"/>
        <w:bottom w:val="none" w:sz="0" w:space="0" w:color="auto"/>
        <w:right w:val="none" w:sz="0" w:space="0" w:color="auto"/>
      </w:divBdr>
    </w:div>
    <w:div w:id="816724792">
      <w:bodyDiv w:val="1"/>
      <w:marLeft w:val="0"/>
      <w:marRight w:val="0"/>
      <w:marTop w:val="0"/>
      <w:marBottom w:val="0"/>
      <w:divBdr>
        <w:top w:val="none" w:sz="0" w:space="0" w:color="auto"/>
        <w:left w:val="none" w:sz="0" w:space="0" w:color="auto"/>
        <w:bottom w:val="none" w:sz="0" w:space="0" w:color="auto"/>
        <w:right w:val="none" w:sz="0" w:space="0" w:color="auto"/>
      </w:divBdr>
    </w:div>
    <w:div w:id="894969179">
      <w:bodyDiv w:val="1"/>
      <w:marLeft w:val="0"/>
      <w:marRight w:val="0"/>
      <w:marTop w:val="0"/>
      <w:marBottom w:val="0"/>
      <w:divBdr>
        <w:top w:val="none" w:sz="0" w:space="0" w:color="auto"/>
        <w:left w:val="none" w:sz="0" w:space="0" w:color="auto"/>
        <w:bottom w:val="none" w:sz="0" w:space="0" w:color="auto"/>
        <w:right w:val="none" w:sz="0" w:space="0" w:color="auto"/>
      </w:divBdr>
    </w:div>
    <w:div w:id="1341852925">
      <w:bodyDiv w:val="1"/>
      <w:marLeft w:val="0"/>
      <w:marRight w:val="0"/>
      <w:marTop w:val="0"/>
      <w:marBottom w:val="0"/>
      <w:divBdr>
        <w:top w:val="none" w:sz="0" w:space="0" w:color="auto"/>
        <w:left w:val="none" w:sz="0" w:space="0" w:color="auto"/>
        <w:bottom w:val="none" w:sz="0" w:space="0" w:color="auto"/>
        <w:right w:val="none" w:sz="0" w:space="0" w:color="auto"/>
      </w:divBdr>
    </w:div>
    <w:div w:id="1528061259">
      <w:bodyDiv w:val="1"/>
      <w:marLeft w:val="0"/>
      <w:marRight w:val="0"/>
      <w:marTop w:val="0"/>
      <w:marBottom w:val="0"/>
      <w:divBdr>
        <w:top w:val="none" w:sz="0" w:space="0" w:color="auto"/>
        <w:left w:val="none" w:sz="0" w:space="0" w:color="auto"/>
        <w:bottom w:val="none" w:sz="0" w:space="0" w:color="auto"/>
        <w:right w:val="none" w:sz="0" w:space="0" w:color="auto"/>
      </w:divBdr>
    </w:div>
    <w:div w:id="1684815225">
      <w:bodyDiv w:val="1"/>
      <w:marLeft w:val="0"/>
      <w:marRight w:val="0"/>
      <w:marTop w:val="0"/>
      <w:marBottom w:val="0"/>
      <w:divBdr>
        <w:top w:val="none" w:sz="0" w:space="0" w:color="auto"/>
        <w:left w:val="none" w:sz="0" w:space="0" w:color="auto"/>
        <w:bottom w:val="none" w:sz="0" w:space="0" w:color="auto"/>
        <w:right w:val="none" w:sz="0" w:space="0" w:color="auto"/>
      </w:divBdr>
    </w:div>
    <w:div w:id="20198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mssociety.org/Symptoms-Diagnosis/Diagnosing-Tools/MR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4</cp:revision>
  <dcterms:created xsi:type="dcterms:W3CDTF">2020-01-25T13:03:00Z</dcterms:created>
  <dcterms:modified xsi:type="dcterms:W3CDTF">2020-01-27T01:09:00Z</dcterms:modified>
</cp:coreProperties>
</file>