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5450"/>
        <w:gridCol w:w="2500"/>
      </w:tblGrid>
      <w:tr>
        <w:tc>
          <w:tcPr>
            <w:tcW w:type="dxa" w:w="1400"/>
            <w:shd w:fill="0E5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RSH</w:t>
            </w:r>
          </w:p>
        </w:tc>
        <w:tc>
          <w:tcPr>
            <w:tcW w:type="dxa" w:w="54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E5A52"/>
                <w:sz w:val="28"/>
                <w:szCs w:val="28"/>
              </w:rPr>
              <w:t xml:space="preserve">RS SEJAHTERA HUSADA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Instalasi Radiologi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Jl. Ahmad Yani No. 12, Tasikmalaya, Jawa Barat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No. Dokumen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RAD/2026/07/1024</w:t>
            </w:r>
          </w:p>
        </w:tc>
      </w:tr>
    </w:tbl>
    <w:p>
      <w:pPr>
        <w:pBdr>
          <w:bottom w:val="single" w:color="0E5A52" w:sz="12" w:space="6"/>
        </w:pBdr>
        <w:spacing w:after="40" w:before="200"/>
        <w:jc w:val="left"/>
      </w:pPr>
    </w:p>
    <w:p>
      <w:pPr>
        <w:spacing w:after="40" w:before="260"/>
        <w:jc w:val="center"/>
      </w:pPr>
      <w:r>
        <w:rPr>
          <w:b/>
          <w:bCs/>
          <w:i w:val="false"/>
          <w:iCs w:val="false"/>
          <w:color w:val="0E5A52"/>
          <w:sz w:val="24"/>
          <w:szCs w:val="24"/>
        </w:rPr>
        <w:t xml:space="preserve">HASIL PEMERIKSAAN RADIOLOGI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color w:val="666666"/>
          <w:sz w:val="16"/>
          <w:szCs w:val="16"/>
        </w:rPr>
        <w:t xml:space="preserve">Rontgen (X-Ray) Antebrachii (Lengan Bawah) Sinistra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7450"/>
      </w:tblGrid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Nama Pasien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Siti Rahmawati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No. Rekam Medis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RM-00227761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Tanggal Lahir / Usia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02 September 1992 (33 tahun)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Dokter Pengirim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dr. Reza Kurniawan, Sp.OT (via IGD)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Diagnosis Klinis / Indikasi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Trauma lengan kiri akibat kecelakaan lalu lintas, nyeri dan bengkak pada pergelangan tangan kiri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Tanggal Pemeriksaan</w:t>
            </w:r>
          </w:p>
        </w:tc>
        <w:tc>
          <w:tcPr>
            <w:tcW w:type="dxa" w:w="74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 Juli 2026, 08:45 WIB</w:t>
            </w:r>
          </w:p>
        </w:tc>
      </w:tr>
    </w:tbl>
    <w:p>
      <w:pPr>
        <w:shd w:fill="0E5A52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A. TEKNIK PEMERIKSAAN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Foto polos antebrachii sinistra proyeksi Antero-Posterior (AP) dan Lateral, meliputi sendi siku dan pergelangan tangan.</w:t>
            </w:r>
          </w:p>
        </w:tc>
      </w:tr>
    </w:tbl>
    <w:p>
      <w:pPr>
        <w:shd w:fill="B3261E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B. HASIL PEMERIKSAAN</w:t>
      </w:r>
    </w:p>
    <w:tbl>
      <w:tblPr>
        <w:tblW w:type="dxa" w:w="9350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Tampak garis fraktur komplit pada radius distal sinistra, kurang lebih 2 cm proksimal dari permukaan sendi radiokarpal, dengan pergeseran (displacement) ke arah dorsal ± 15°.</w:t>
            </w:r>
          </w:p>
          <w:p>
            <w:pPr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Tidak tampak fraktur pada ulna. Tidak tampak fraktur intra-artikular. Celah sendi radiokarpal dan radioulnar distal baik. Struktur tulang lain dalam batas normal, tidak tampak lesi litik/sklerotik yang mengarah pada kelainan tulang metabolik atau proses patologis sebelumnya.</w:t>
            </w:r>
          </w:p>
          <w:p>
            <w:pPr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Jaringan lunak sekitar tampak bengkak (soft tissue swelling), sesuai dengan trauma akut.</w:t>
            </w:r>
          </w:p>
        </w:tc>
      </w:tr>
    </w:tbl>
    <w:p>
      <w:pPr>
        <w:shd w:fill="1E6B3C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C. KESIMPULAN</w:t>
      </w:r>
    </w:p>
    <w:tbl>
      <w:tblPr>
        <w:tblW w:type="dxa" w:w="9350"/>
        <w:tblBorders>
          <w:top w:val="single" w:color="1E6B3C" w:sz="4"/>
          <w:left w:val="single" w:color="1E6B3C" w:sz="4"/>
          <w:bottom w:val="single" w:color="1E6B3C" w:sz="4"/>
          <w:right w:val="single" w:color="1E6B3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Fraktur tertutup radius distal sinistra dengan displacement dorsal ± 15°, tanpa keterlibatan sendi.</w:t>
            </w:r>
          </w:p>
          <w:p>
            <w:pPr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6B3C"/>
                <w:sz w:val="16"/>
                <w:szCs w:val="16"/>
              </w:rPr>
              <w:t xml:space="preserve">Tidak ditemukan tanda-tanda kelainan tulang metabolik (osteoporosis/osteopenia) maupun fraktur lama (fraktur non-union/malunion) yang mengindikasikan kondisi pre-existing.</w:t>
            </w:r>
          </w:p>
          <w:p>
            <w:pPr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6B3C"/>
                <w:sz w:val="16"/>
                <w:szCs w:val="16"/>
              </w:rPr>
              <w:t xml:space="preserve">Gambaran radiologis konsisten dengan mekanisme trauma akut (jatuh bertumpu pada tangan) sesuai kronologi kecelakaan yang dilaporkan.</w:t>
            </w:r>
          </w:p>
        </w:tc>
      </w:tr>
    </w:tbl>
    <w:p>
      <w:pPr>
        <w:spacing w:after="40" w:before="500"/>
        <w:jc w:val="righ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_______________________________</w:t>
      </w:r>
    </w:p>
    <w:p>
      <w:pPr>
        <w:spacing w:after="40" w:before="0"/>
        <w:jc w:val="right"/>
      </w:pPr>
      <w:r>
        <w:rPr>
          <w:b/>
          <w:bCs/>
          <w:i w:val="false"/>
          <w:iCs w:val="false"/>
          <w:color w:val="000000"/>
          <w:sz w:val="16"/>
          <w:szCs w:val="16"/>
        </w:rPr>
        <w:t xml:space="preserve">( dr. Melati Anggraeni, Sp.Rad )</w:t>
      </w:r>
    </w:p>
    <w:p>
      <w:pPr>
        <w:spacing w:after="40" w:before="0"/>
        <w:jc w:val="right"/>
      </w:pPr>
      <w:r>
        <w:rPr>
          <w:b w:val="false"/>
          <w:bCs w:val="false"/>
          <w:i w:val="false"/>
          <w:iCs w:val="false"/>
          <w:color w:val="666666"/>
          <w:sz w:val="14"/>
          <w:szCs w:val="14"/>
        </w:rPr>
        <w:t xml:space="preserve">Dokter Spesialis Radiologi</w:t>
      </w:r>
    </w:p>
    <w:p>
      <w:pPr>
        <w:pBdr>
          <w:top w:val="single" w:color="CCCCCC" w:sz="4" w:space="8"/>
        </w:pBdr>
        <w:spacing w:after="40" w:before="500"/>
        <w:jc w:val="left"/>
      </w:pPr>
      <w:r>
        <w:rPr>
          <w:b w:val="false"/>
          <w:bCs w:val="false"/>
          <w:i/>
          <w:iCs/>
          <w:color w:val="666666"/>
          <w:sz w:val="13"/>
          <w:szCs w:val="13"/>
        </w:rPr>
        <w:t xml:space="preserve">Dokumen ini adalah data DUMMY untuk keperluan pengujian sistem (MVP hackathon) — bukan hasil pemeriksaan asli, bukan data pasien/rumah sakit nyata. Dirancang sebagai test case 'clean/approved': temuan radiologis berkorelasi kuat dengan diagnosis dan kronologi kecelakaan, serta secara eksplisit menyingkirkan kemungkinan kondisi pre-existing.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2026-07-23T11:48:12.813Z</dcterms:created>
  <dcterms:modified xsi:type="dcterms:W3CDTF">2026-07-23T11:48:12.813Z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