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0563c1"/>
            <w:sz w:val="24"/>
            <w:szCs w:val="24"/>
            <w:u w:val="single"/>
            <w:rtl w:val="0"/>
          </w:rPr>
          <w:t xml:space="preserve">https://zakon.rada.gov.ua/laws/show/322-08#Text</w:t>
        </w:r>
      </w:hyperlink>
      <w:r w:rsidDel="00000000" w:rsidR="00000000" w:rsidRPr="00000000">
        <w:rPr>
          <w:rFonts w:ascii="Times New Roman" w:cs="Times New Roman" w:eastAsia="Times New Roman" w:hAnsi="Times New Roman"/>
          <w:b w:val="1"/>
          <w:sz w:val="24"/>
          <w:szCs w:val="24"/>
          <w:rtl w:val="0"/>
        </w:rPr>
        <w:t xml:space="preserve"> – Кодекс законів про працю</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№1 Які серед зазначених відносин є трудовими?</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Стаття 21. Трудовий договір</w:t>
      </w:r>
    </w:p>
    <w:p w:rsidR="00000000" w:rsidDel="00000000" w:rsidP="00000000" w:rsidRDefault="00000000" w:rsidRPr="00000000" w14:paraId="00000005">
      <w:pPr>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Трудовим договором є</w:t>
      </w:r>
      <w:r w:rsidDel="00000000" w:rsidR="00000000" w:rsidRPr="00000000">
        <w:rPr>
          <w:rFonts w:ascii="Times New Roman" w:cs="Times New Roman" w:eastAsia="Times New Roman" w:hAnsi="Times New Roman"/>
          <w:b w:val="1"/>
          <w:rtl w:val="0"/>
        </w:rPr>
        <w:t xml:space="preserve"> угода</w:t>
      </w:r>
      <w:r w:rsidDel="00000000" w:rsidR="00000000" w:rsidRPr="00000000">
        <w:rPr>
          <w:rFonts w:ascii="Times New Roman" w:cs="Times New Roman" w:eastAsia="Times New Roman" w:hAnsi="Times New Roman"/>
          <w:rtl w:val="0"/>
        </w:rPr>
        <w:t xml:space="preserve"> між </w:t>
      </w:r>
      <w:r w:rsidDel="00000000" w:rsidR="00000000" w:rsidRPr="00000000">
        <w:rPr>
          <w:rFonts w:ascii="Times New Roman" w:cs="Times New Roman" w:eastAsia="Times New Roman" w:hAnsi="Times New Roman"/>
          <w:b w:val="1"/>
          <w:rtl w:val="0"/>
        </w:rPr>
        <w:t xml:space="preserve">працівником </w:t>
      </w:r>
      <w:r w:rsidDel="00000000" w:rsidR="00000000" w:rsidRPr="00000000">
        <w:rPr>
          <w:rFonts w:ascii="Times New Roman" w:cs="Times New Roman" w:eastAsia="Times New Roman" w:hAnsi="Times New Roman"/>
          <w:rtl w:val="0"/>
        </w:rPr>
        <w:t xml:space="preserve">і </w:t>
      </w:r>
      <w:r w:rsidDel="00000000" w:rsidR="00000000" w:rsidRPr="00000000">
        <w:rPr>
          <w:rFonts w:ascii="Times New Roman" w:cs="Times New Roman" w:eastAsia="Times New Roman" w:hAnsi="Times New Roman"/>
          <w:b w:val="1"/>
          <w:rtl w:val="0"/>
        </w:rPr>
        <w:t xml:space="preserve">власником підприємства</w:t>
      </w:r>
      <w:r w:rsidDel="00000000" w:rsidR="00000000" w:rsidRPr="00000000">
        <w:rPr>
          <w:rFonts w:ascii="Times New Roman" w:cs="Times New Roman" w:eastAsia="Times New Roman" w:hAnsi="Times New Roman"/>
          <w:rtl w:val="0"/>
        </w:rPr>
        <w:t xml:space="preserve">, установи, організації або </w:t>
      </w:r>
      <w:r w:rsidDel="00000000" w:rsidR="00000000" w:rsidRPr="00000000">
        <w:rPr>
          <w:rFonts w:ascii="Times New Roman" w:cs="Times New Roman" w:eastAsia="Times New Roman" w:hAnsi="Times New Roman"/>
          <w:b w:val="1"/>
          <w:rtl w:val="0"/>
        </w:rPr>
        <w:t xml:space="preserve">уповноваженим ним органом чи фізичною особою</w:t>
      </w:r>
      <w:r w:rsidDel="00000000" w:rsidR="00000000" w:rsidRPr="00000000">
        <w:rPr>
          <w:rFonts w:ascii="Times New Roman" w:cs="Times New Roman" w:eastAsia="Times New Roman" w:hAnsi="Times New Roman"/>
          <w:rtl w:val="0"/>
        </w:rPr>
        <w:t xml:space="preserve">, за якою працівник зобов’язується виконувати роботу, визначену цією угодою, а власник підприємства, установи, організації або уповноважений ним орган чи фізична особа зобов’язується виплачувати працівникові заробітну плату і забезпечувати умови праці, необхідні для виконання роботи, передбачені законодавством про працю, колективним договором і угодою сторін.</w:t>
      </w:r>
    </w:p>
    <w:p w:rsidR="00000000" w:rsidDel="00000000" w:rsidP="00000000" w:rsidRDefault="00000000" w:rsidRPr="00000000" w14:paraId="00000006">
      <w:pPr>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Працівник має право реалізувати свої здібності до продуктивної і творчої праці шляхом укладення трудового договору </w:t>
      </w:r>
      <w:r w:rsidDel="00000000" w:rsidR="00000000" w:rsidRPr="00000000">
        <w:rPr>
          <w:rFonts w:ascii="Times New Roman" w:cs="Times New Roman" w:eastAsia="Times New Roman" w:hAnsi="Times New Roman"/>
          <w:b w:val="1"/>
          <w:rtl w:val="0"/>
        </w:rPr>
        <w:t xml:space="preserve">на одному або одночасно на декількох підприємствах</w:t>
      </w:r>
      <w:r w:rsidDel="00000000" w:rsidR="00000000" w:rsidRPr="00000000">
        <w:rPr>
          <w:rFonts w:ascii="Times New Roman" w:cs="Times New Roman" w:eastAsia="Times New Roman" w:hAnsi="Times New Roman"/>
          <w:rtl w:val="0"/>
        </w:rPr>
        <w:t xml:space="preserve">, в установах, організаціях, якщо інше не передбачено законодавством, колективним договором або угодою сторін.</w:t>
      </w:r>
    </w:p>
    <w:p w:rsidR="00000000" w:rsidDel="00000000" w:rsidP="00000000" w:rsidRDefault="00000000" w:rsidRPr="00000000" w14:paraId="00000007">
      <w:pPr>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Особливою формою трудового договору є контракт, в якому строк його дії, права, обов’язки і відповідальність сторін (в тому числі матеріальна), умови матеріального забезпечення та організації праці працівника, умови розірвання договору, в тому числі дострокового, можуть встановлюватися угодою сторін. Сфера застосування контракту визначається законами України.</w:t>
      </w:r>
    </w:p>
    <w:p w:rsidR="00000000" w:rsidDel="00000000" w:rsidP="00000000" w:rsidRDefault="00000000" w:rsidRPr="00000000" w14:paraId="00000008">
      <w:pPr>
        <w:ind w:firstLine="567"/>
        <w:jc w:val="both"/>
        <w:rPr>
          <w:rFonts w:ascii="Times New Roman" w:cs="Times New Roman" w:eastAsia="Times New Roman" w:hAnsi="Times New Roman"/>
        </w:rPr>
      </w:pPr>
      <w:r w:rsidDel="00000000" w:rsidR="00000000" w:rsidRPr="00000000">
        <w:rPr>
          <w:rtl w:val="0"/>
        </w:rPr>
      </w:r>
    </w:p>
    <w:tbl>
      <w:tblPr>
        <w:tblStyle w:val="Table1"/>
        <w:tblW w:w="1034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6243"/>
        <w:gridCol w:w="3544"/>
        <w:tblGridChange w:id="0">
          <w:tblGrid>
            <w:gridCol w:w="562"/>
            <w:gridCol w:w="6243"/>
            <w:gridCol w:w="3544"/>
          </w:tblGrid>
        </w:tblGridChange>
      </w:tblGrid>
      <w:tr>
        <w:tc>
          <w:tcPr/>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Ситуація</w:t>
            </w:r>
          </w:p>
        </w:tc>
        <w:tc>
          <w:tcPr/>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Трудові відносини чи ні? Чому?</w:t>
            </w:r>
          </w:p>
        </w:tc>
      </w:tr>
      <w:tr>
        <w:tc>
          <w:tcPr>
            <w:shd w:fill="d9d9d9" w:val="clear"/>
          </w:tcPr>
          <w:p w:rsidR="00000000" w:rsidDel="00000000" w:rsidP="00000000" w:rsidRDefault="00000000" w:rsidRPr="00000000" w14:paraId="0000000C">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w:t>
            </w:r>
          </w:p>
        </w:tc>
        <w:tc>
          <w:tcPr>
            <w:shd w:fill="d9d9d9" w:val="clear"/>
          </w:tcPr>
          <w:p w:rsidR="00000000" w:rsidDel="00000000" w:rsidP="00000000" w:rsidRDefault="00000000" w:rsidRPr="00000000" w14:paraId="0000000D">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w:t>
            </w:r>
          </w:p>
        </w:tc>
        <w:tc>
          <w:tcPr>
            <w:shd w:fill="d9d9d9" w:val="clear"/>
          </w:tcPr>
          <w:p w:rsidR="00000000" w:rsidDel="00000000" w:rsidP="00000000" w:rsidRDefault="00000000" w:rsidRPr="00000000" w14:paraId="0000000E">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w:t>
            </w:r>
          </w:p>
        </w:tc>
      </w:tr>
      <w:tr>
        <w:tc>
          <w:tcPr>
            <w:shd w:fill="fff2cc" w:val="clear"/>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fff2cc" w:val="clear"/>
          </w:tcPr>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Безхатченко Олексій  кожного робочого дня (понеділок-п’ятниця) з 9.00 до 18.00 збирає макулатуру, пластик та скло і здає на розподільчий центр вторсировини . Регулярно отримує кошти за зібраний матеріал на переробку. Олексія знають всі працівники сортувального центру. </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tc>
        <w:tc>
          <w:tcPr>
            <w:shd w:fill="fff2cc" w:val="clear"/>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Ні, бо немає посади</w:t>
            </w:r>
          </w:p>
        </w:tc>
      </w:tr>
      <w:tr>
        <w:tc>
          <w:tcPr>
            <w:shd w:fill="e2efd9" w:val="clear"/>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e2efd9" w:val="clear"/>
          </w:tcPr>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Дмитро працює на будівельному майданчику. Був прийнятий на роботу виконробом у якості різноробочого, тобто виконує роботу, що не потребує кваліфікації. Дмитро працює в межах усталеного графіку, має перерву для обіду. Проте, спеціального захисного одягу (комбінезон, каска, рукавички, захисні окуляри), інструктажів з охорони праці з Дмитром не проводили. Дмитро не знає чи оформили його, як працівника, чи ні. </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tc>
        <w:tc>
          <w:tcPr>
            <w:shd w:fill="e2efd9" w:val="clear"/>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Ні, теж немає посади, договору.</w:t>
            </w:r>
          </w:p>
        </w:tc>
      </w:tr>
      <w:tr>
        <w:tc>
          <w:tcPr>
            <w:shd w:fill="deebf6" w:val="clear"/>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deebf6" w:val="clear"/>
          </w:tcPr>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Олена уклала договір з ТОВ «Смачний квас». Предмет договору стосувався того, що Олена продаватиме бочковий квас в місті Житомир протягом трьох місяців. В кінці кожного місяця Олена підписувала акт приймання-передачі наданих послуг, на підставі чого вона отримувала винагороду від ТОВ «Смачний квас». При цьому, Олена зобов’язана була носити спеціальний брендований одяг компанії, приходити на точку продажу з 8.00 до 17.00 та кожного дня звітувати перед менеджером компанії про хід торгівлі.</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tc>
        <w:tc>
          <w:tcPr>
            <w:shd w:fill="deebf6" w:val="clear"/>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 тродові відносини.</w:t>
            </w:r>
          </w:p>
        </w:tc>
      </w:tr>
      <w:tr>
        <w:tc>
          <w:tcPr>
            <w:shd w:fill="fbe5d5" w:val="clear"/>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fbe5d5" w:val="clear"/>
          </w:tcPr>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Катерина працює кур’єром у компанії «Dominos». Вона не укладала жодних договорів тільки надала паспорт у відділ кадрів, їй усно повідомили, що її працевлаштували, познайомили з колективом, видали спеціальний одяг та надають їжу для доставки та адресу, куди її треба доставити. Через два місяці, їй повідомили про необхідність зареєструватися як фізична особа-підприємець інакше з нею припинять відносини. Вона зареєструвалася як ФО-П. Бухгалтерський облік та надання звітності у фіскальні органи за Катерину здійснює «Dominos», та кожного місяця підписується акт приймання-передачі наданих послуг. Решта умов праці у Катерини не змінилися.</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tc>
        <w:tc>
          <w:tcPr>
            <w:shd w:fill="fbe5d5" w:val="clear"/>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 це трудові відносини. </w:t>
            </w:r>
          </w:p>
        </w:tc>
      </w:tr>
      <w:tr>
        <w:tc>
          <w:tcPr>
            <w:shd w:fill="f8e2f3" w:val="clear"/>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f8e2f3" w:val="clear"/>
          </w:tcPr>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Олександр є ФО-П.</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Кожного дня він працює в приміщенні ТОВ «Солодке життя». Робоче місце Олександр орендує за договором оренди, за що сплачує щомісяця. Олександр підписав договір про надання послуг з ТОВ «Солодке життя». По договору Олександр розробляє сайти, знімає рекламні відеоролики, супроводжує рекламні компанії ТОВ «Солодке життя» на телебаченні та біл-бордах, а також в Instagram, Facebook, Tik-Tok, здійснює SMM. Олександр самостійно веде бухгалтерію, сплачує податки та визначає графік своєї роботи. Оплата Олександру здійснюється на підставі акту приймання-передачі послуг.</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tc>
        <w:tc>
          <w:tcPr>
            <w:shd w:fill="f8e2f3" w:val="clear"/>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 трудові відносини. Бо Олександр може працювати і з іншими компаніями</w:t>
            </w:r>
          </w:p>
        </w:tc>
      </w:tr>
      <w:tr>
        <w:tc>
          <w:tcPr>
            <w:shd w:fill="e5cdf3" w:val="clear"/>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e5cdf3" w:val="clear"/>
          </w:tcPr>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Віталій має кваліфікацію графічного дизайнера.</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Він створює для різних компаній логотипи, дизайни етикеток тощо. Він зареєстрований на сайті фрілансерів, не є ФО-П та не укладав трудовий договір ні з якою компанією. Віталій укладає з замовником договір як фізична особа та на підставі акту приймання-передачі.</w:t>
            </w:r>
          </w:p>
        </w:tc>
        <w:tc>
          <w:tcPr>
            <w:shd w:fill="e5cdf3" w:val="clear"/>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 трудові відносини. </w:t>
            </w:r>
          </w:p>
        </w:tc>
      </w:tr>
    </w:tbl>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 2. Визначіть до якого виду змін трудового договору належать обставини? (див. ст.ст. 32-34 КЗпП)</w:t>
      </w:r>
    </w:p>
    <w:p w:rsidR="00000000" w:rsidDel="00000000" w:rsidP="00000000" w:rsidRDefault="00000000" w:rsidRPr="00000000" w14:paraId="0000002B">
      <w:pPr>
        <w:spacing w:after="0" w:line="240" w:lineRule="auto"/>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Крім того, що потрібно зазначити який вид зміни трудового договору, потрібно аргументувати чому такий вибір. </w:t>
      </w:r>
    </w:p>
    <w:p w:rsidR="00000000" w:rsidDel="00000000" w:rsidP="00000000" w:rsidRDefault="00000000" w:rsidRPr="00000000" w14:paraId="0000002C">
      <w:pPr>
        <w:spacing w:after="0" w:line="240" w:lineRule="auto"/>
        <w:ind w:firstLine="567"/>
        <w:rPr>
          <w:rFonts w:ascii="Times New Roman" w:cs="Times New Roman" w:eastAsia="Times New Roman" w:hAnsi="Times New Roman"/>
        </w:rPr>
      </w:pPr>
      <w:r w:rsidDel="00000000" w:rsidR="00000000" w:rsidRPr="00000000">
        <w:rPr>
          <w:rtl w:val="0"/>
        </w:rPr>
      </w:r>
    </w:p>
    <w:tbl>
      <w:tblPr>
        <w:tblStyle w:val="Table2"/>
        <w:tblW w:w="100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3828"/>
        <w:gridCol w:w="1559"/>
        <w:gridCol w:w="2188"/>
        <w:gridCol w:w="1961"/>
        <w:tblGridChange w:id="0">
          <w:tblGrid>
            <w:gridCol w:w="562"/>
            <w:gridCol w:w="3828"/>
            <w:gridCol w:w="1559"/>
            <w:gridCol w:w="2188"/>
            <w:gridCol w:w="1961"/>
          </w:tblGrid>
        </w:tblGridChange>
      </w:tblGrid>
      <w:tr>
        <w:tc>
          <w:tcPr>
            <w:shd w:fill="ededed" w:val="clear"/>
          </w:tcPr>
          <w:p w:rsidR="00000000" w:rsidDel="00000000" w:rsidP="00000000" w:rsidRDefault="00000000" w:rsidRPr="00000000" w14:paraId="0000002D">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t>
            </w:r>
          </w:p>
        </w:tc>
        <w:tc>
          <w:tcPr>
            <w:shd w:fill="ededed" w:val="clear"/>
          </w:tcPr>
          <w:p w:rsidR="00000000" w:rsidDel="00000000" w:rsidP="00000000" w:rsidRDefault="00000000" w:rsidRPr="00000000" w14:paraId="0000002E">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Обставини</w:t>
            </w:r>
          </w:p>
        </w:tc>
        <w:tc>
          <w:tcPr>
            <w:shd w:fill="ededed" w:val="clear"/>
          </w:tcPr>
          <w:p w:rsidR="00000000" w:rsidDel="00000000" w:rsidP="00000000" w:rsidRDefault="00000000" w:rsidRPr="00000000" w14:paraId="0000002F">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Переведення</w:t>
            </w:r>
          </w:p>
        </w:tc>
        <w:tc>
          <w:tcPr>
            <w:shd w:fill="ededed" w:val="clear"/>
          </w:tcPr>
          <w:p w:rsidR="00000000" w:rsidDel="00000000" w:rsidP="00000000" w:rsidRDefault="00000000" w:rsidRPr="00000000" w14:paraId="00000030">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Переміщення</w:t>
            </w:r>
          </w:p>
        </w:tc>
        <w:tc>
          <w:tcPr>
            <w:shd w:fill="ededed" w:val="clear"/>
          </w:tcPr>
          <w:p w:rsidR="00000000" w:rsidDel="00000000" w:rsidP="00000000" w:rsidRDefault="00000000" w:rsidRPr="00000000" w14:paraId="00000031">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Зміна істотних умов трудового договору</w:t>
            </w:r>
          </w:p>
        </w:tc>
      </w:tr>
      <w:tr>
        <w:tc>
          <w:tcPr>
            <w:shd w:fill="fff2cc" w:val="clear"/>
          </w:tcPr>
          <w:p w:rsidR="00000000" w:rsidDel="00000000" w:rsidP="00000000" w:rsidRDefault="00000000" w:rsidRPr="00000000" w14:paraId="0000003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w:t>
            </w:r>
          </w:p>
        </w:tc>
        <w:tc>
          <w:tcPr>
            <w:shd w:fill="fff2cc" w:val="clear"/>
          </w:tcPr>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Гліб працював на посаді юриста в офісі в  м. Києві, але його підвищили до посади партнера юридичної компанії і тепер в нього офіс в м.Біла Церква</w:t>
            </w:r>
          </w:p>
        </w:tc>
        <w:tc>
          <w:tcPr>
            <w:shd w:fill="fff2cc" w:val="clear"/>
          </w:tcPr>
          <w:p w:rsidR="00000000" w:rsidDel="00000000" w:rsidP="00000000" w:rsidRDefault="00000000" w:rsidRPr="00000000" w14:paraId="00000034">
            <w:pPr>
              <w:jc w:val="center"/>
              <w:rPr>
                <w:rFonts w:ascii="Times New Roman" w:cs="Times New Roman" w:eastAsia="Times New Roman" w:hAnsi="Times New Roman"/>
                <w:sz w:val="32"/>
                <w:szCs w:val="32"/>
              </w:rPr>
            </w:pPr>
            <w:r w:rsidDel="00000000" w:rsidR="00000000" w:rsidRPr="00000000">
              <w:rPr>
                <w:rtl w:val="0"/>
              </w:rPr>
            </w:r>
          </w:p>
        </w:tc>
        <w:tc>
          <w:tcPr>
            <w:shd w:fill="fff2cc" w:val="clear"/>
          </w:tcPr>
          <w:p w:rsidR="00000000" w:rsidDel="00000000" w:rsidP="00000000" w:rsidRDefault="00000000" w:rsidRPr="00000000" w14:paraId="00000035">
            <w:pPr>
              <w:jc w:val="center"/>
              <w:rPr>
                <w:rFonts w:ascii="Times New Roman" w:cs="Times New Roman" w:eastAsia="Times New Roman" w:hAnsi="Times New Roman"/>
                <w:sz w:val="32"/>
                <w:szCs w:val="32"/>
              </w:rPr>
            </w:pPr>
            <w:r w:rsidDel="00000000" w:rsidR="00000000" w:rsidRPr="00000000">
              <w:rPr>
                <w:rtl w:val="0"/>
              </w:rPr>
            </w:r>
          </w:p>
        </w:tc>
        <w:tc>
          <w:tcPr>
            <w:shd w:fill="fff2cc" w:val="clear"/>
          </w:tcPr>
          <w:p w:rsidR="00000000" w:rsidDel="00000000" w:rsidP="00000000" w:rsidRDefault="00000000" w:rsidRPr="00000000" w14:paraId="0000003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нове місце роботи та нова</w:t>
            </w:r>
          </w:p>
        </w:tc>
      </w:tr>
      <w:tr>
        <w:tc>
          <w:tcPr>
            <w:shd w:fill="d9e2f3" w:val="clear"/>
          </w:tcPr>
          <w:p w:rsidR="00000000" w:rsidDel="00000000" w:rsidP="00000000" w:rsidRDefault="00000000" w:rsidRPr="00000000" w14:paraId="0000003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r>
          </w:p>
        </w:tc>
        <w:tc>
          <w:tcPr>
            <w:shd w:fill="d9e2f3" w:val="clear"/>
          </w:tcPr>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Вероніка працювала швачкою в м. Києві. Потім вся компанія переїхала до м. Фастів, де Вероніка продовжила працювати на тій же посаді</w:t>
            </w:r>
          </w:p>
        </w:tc>
        <w:tc>
          <w:tcPr>
            <w:shd w:fill="d9e2f3" w:val="clear"/>
          </w:tcPr>
          <w:p w:rsidR="00000000" w:rsidDel="00000000" w:rsidP="00000000" w:rsidRDefault="00000000" w:rsidRPr="00000000" w14:paraId="00000039">
            <w:pPr>
              <w:jc w:val="center"/>
              <w:rPr>
                <w:rFonts w:ascii="Times New Roman" w:cs="Times New Roman" w:eastAsia="Times New Roman" w:hAnsi="Times New Roman"/>
                <w:sz w:val="20"/>
                <w:szCs w:val="20"/>
              </w:rPr>
            </w:pPr>
            <w:r w:rsidDel="00000000" w:rsidR="00000000" w:rsidRPr="00000000">
              <w:rPr>
                <w:rtl w:val="0"/>
              </w:rPr>
            </w:r>
          </w:p>
        </w:tc>
        <w:tc>
          <w:tcPr>
            <w:shd w:fill="d9e2f3" w:val="clear"/>
          </w:tcPr>
          <w:p w:rsidR="00000000" w:rsidDel="00000000" w:rsidP="00000000" w:rsidRDefault="00000000" w:rsidRPr="00000000" w14:paraId="0000003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0"/>
                <w:szCs w:val="20"/>
                <w:rtl w:val="0"/>
              </w:rPr>
              <w:t xml:space="preserve">Не відмовилась від нового місця роботи</w:t>
            </w:r>
            <w:r w:rsidDel="00000000" w:rsidR="00000000" w:rsidRPr="00000000">
              <w:rPr>
                <w:rtl w:val="0"/>
              </w:rPr>
            </w:r>
          </w:p>
        </w:tc>
        <w:tc>
          <w:tcPr>
            <w:shd w:fill="d9e2f3" w:val="clear"/>
          </w:tcPr>
          <w:p w:rsidR="00000000" w:rsidDel="00000000" w:rsidP="00000000" w:rsidRDefault="00000000" w:rsidRPr="00000000" w14:paraId="0000003B">
            <w:pPr>
              <w:jc w:val="center"/>
              <w:rPr>
                <w:rFonts w:ascii="Times New Roman" w:cs="Times New Roman" w:eastAsia="Times New Roman" w:hAnsi="Times New Roman"/>
                <w:sz w:val="32"/>
                <w:szCs w:val="32"/>
              </w:rPr>
            </w:pPr>
            <w:r w:rsidDel="00000000" w:rsidR="00000000" w:rsidRPr="00000000">
              <w:rPr>
                <w:rtl w:val="0"/>
              </w:rPr>
            </w:r>
          </w:p>
        </w:tc>
      </w:tr>
      <w:tr>
        <w:tc>
          <w:tcPr>
            <w:shd w:fill="e2efd9" w:val="clear"/>
          </w:tcPr>
          <w:p w:rsidR="00000000" w:rsidDel="00000000" w:rsidP="00000000" w:rsidRDefault="00000000" w:rsidRPr="00000000" w14:paraId="0000003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r>
          </w:p>
        </w:tc>
        <w:tc>
          <w:tcPr>
            <w:shd w:fill="e2efd9" w:val="clear"/>
          </w:tcPr>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Катерина працювала секретарем в IT-компанії на 26-му поверсі бізнес-центру в м. Харків. Але згодом умови оренди офісу змінилися та компанії довелося переїхати на 6-й поверх.</w:t>
            </w:r>
          </w:p>
        </w:tc>
        <w:tc>
          <w:tcPr>
            <w:shd w:fill="e2efd9" w:val="clear"/>
          </w:tcPr>
          <w:p w:rsidR="00000000" w:rsidDel="00000000" w:rsidP="00000000" w:rsidRDefault="00000000" w:rsidRPr="00000000" w14:paraId="0000003E">
            <w:pPr>
              <w:jc w:val="center"/>
              <w:rPr>
                <w:rFonts w:ascii="Times New Roman" w:cs="Times New Roman" w:eastAsia="Times New Roman" w:hAnsi="Times New Roman"/>
                <w:sz w:val="20"/>
                <w:szCs w:val="20"/>
              </w:rPr>
            </w:pPr>
            <w:r w:rsidDel="00000000" w:rsidR="00000000" w:rsidRPr="00000000">
              <w:rPr>
                <w:rtl w:val="0"/>
              </w:rPr>
            </w:r>
          </w:p>
        </w:tc>
        <w:tc>
          <w:tcPr>
            <w:shd w:fill="e2efd9" w:val="clear"/>
          </w:tcPr>
          <w:p w:rsidR="00000000" w:rsidDel="00000000" w:rsidP="00000000" w:rsidRDefault="00000000" w:rsidRPr="00000000" w14:paraId="0000003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0"/>
                <w:szCs w:val="20"/>
                <w:rtl w:val="0"/>
              </w:rPr>
              <w:t xml:space="preserve">Не відмовилась від нового місця роботи</w:t>
            </w:r>
            <w:r w:rsidDel="00000000" w:rsidR="00000000" w:rsidRPr="00000000">
              <w:rPr>
                <w:rtl w:val="0"/>
              </w:rPr>
            </w:r>
          </w:p>
        </w:tc>
        <w:tc>
          <w:tcPr>
            <w:shd w:fill="e2efd9" w:val="clear"/>
          </w:tcPr>
          <w:p w:rsidR="00000000" w:rsidDel="00000000" w:rsidP="00000000" w:rsidRDefault="00000000" w:rsidRPr="00000000" w14:paraId="00000040">
            <w:pPr>
              <w:jc w:val="center"/>
              <w:rPr>
                <w:rFonts w:ascii="Times New Roman" w:cs="Times New Roman" w:eastAsia="Times New Roman" w:hAnsi="Times New Roman"/>
                <w:sz w:val="32"/>
                <w:szCs w:val="32"/>
              </w:rPr>
            </w:pPr>
            <w:r w:rsidDel="00000000" w:rsidR="00000000" w:rsidRPr="00000000">
              <w:rPr>
                <w:rtl w:val="0"/>
              </w:rPr>
            </w:r>
          </w:p>
        </w:tc>
      </w:tr>
      <w:tr>
        <w:tc>
          <w:tcPr>
            <w:shd w:fill="fbe5d5" w:val="clear"/>
          </w:tcPr>
          <w:p w:rsidR="00000000" w:rsidDel="00000000" w:rsidP="00000000" w:rsidRDefault="00000000" w:rsidRPr="00000000" w14:paraId="0000004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r>
          </w:p>
        </w:tc>
        <w:tc>
          <w:tcPr>
            <w:shd w:fill="fbe5d5" w:val="clear"/>
          </w:tcPr>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Олег, працюючи бухгалтером заробляв 15 000 грн. в місяць, але згодом роботодавець повідомив, що відділ бухгалтерії скоротять до одного працівника – головного бухгалтера та пропонують Олегу зайняти цю посаду. Заробітна плата при цьому не зміниться.</w:t>
            </w:r>
          </w:p>
        </w:tc>
        <w:tc>
          <w:tcPr>
            <w:shd w:fill="fbe5d5" w:val="clear"/>
          </w:tcPr>
          <w:p w:rsidR="00000000" w:rsidDel="00000000" w:rsidP="00000000" w:rsidRDefault="00000000" w:rsidRPr="00000000" w14:paraId="00000043">
            <w:pPr>
              <w:jc w:val="both"/>
              <w:rPr>
                <w:rFonts w:ascii="Times New Roman" w:cs="Times New Roman" w:eastAsia="Times New Roman" w:hAnsi="Times New Roman"/>
                <w:sz w:val="32"/>
                <w:szCs w:val="32"/>
              </w:rPr>
            </w:pPr>
            <w:r w:rsidDel="00000000" w:rsidR="00000000" w:rsidRPr="00000000">
              <w:rPr>
                <w:rtl w:val="0"/>
              </w:rPr>
            </w:r>
          </w:p>
        </w:tc>
        <w:tc>
          <w:tcPr>
            <w:shd w:fill="fbe5d5" w:val="clear"/>
          </w:tcPr>
          <w:p w:rsidR="00000000" w:rsidDel="00000000" w:rsidP="00000000" w:rsidRDefault="00000000" w:rsidRPr="00000000" w14:paraId="00000044">
            <w:pPr>
              <w:jc w:val="center"/>
              <w:rPr>
                <w:rFonts w:ascii="Times New Roman" w:cs="Times New Roman" w:eastAsia="Times New Roman" w:hAnsi="Times New Roman"/>
                <w:sz w:val="32"/>
                <w:szCs w:val="32"/>
              </w:rPr>
            </w:pPr>
            <w:r w:rsidDel="00000000" w:rsidR="00000000" w:rsidRPr="00000000">
              <w:rPr>
                <w:rtl w:val="0"/>
              </w:rPr>
            </w:r>
          </w:p>
        </w:tc>
        <w:tc>
          <w:tcPr>
            <w:shd w:fill="fbe5d5" w:val="clear"/>
          </w:tcPr>
          <w:p w:rsidR="00000000" w:rsidDel="00000000" w:rsidP="00000000" w:rsidRDefault="00000000" w:rsidRPr="00000000" w14:paraId="00000045">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Іінша посада</w:t>
            </w:r>
          </w:p>
        </w:tc>
      </w:tr>
      <w:tr>
        <w:tc>
          <w:tcPr>
            <w:shd w:fill="fbd0e3" w:val="clear"/>
          </w:tcPr>
          <w:p w:rsidR="00000000" w:rsidDel="00000000" w:rsidP="00000000" w:rsidRDefault="00000000" w:rsidRPr="00000000" w14:paraId="0000004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w:t>
            </w:r>
          </w:p>
        </w:tc>
        <w:tc>
          <w:tcPr>
            <w:shd w:fill="fbd0e3" w:val="clear"/>
          </w:tcPr>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Петро працює водієм в юридичній компанії. Одного разу під час карантину, коли всі установи працювали лише віддалено, у секретаря компанії стався нещасний випадок на виробництві, а саме він підсковзнувся на розлитій каві та зламав руку. Було відкрито лікарняний на 1 календарний місяць. На цей час директор юридичної компанії попросив Петра попрацювати секретарем.</w:t>
            </w:r>
          </w:p>
        </w:tc>
        <w:tc>
          <w:tcPr>
            <w:shd w:fill="fbd0e3" w:val="clear"/>
          </w:tcPr>
          <w:p w:rsidR="00000000" w:rsidDel="00000000" w:rsidP="00000000" w:rsidRDefault="00000000" w:rsidRPr="00000000" w14:paraId="0000004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0"/>
                <w:szCs w:val="20"/>
                <w:rtl w:val="0"/>
              </w:rPr>
              <w:t xml:space="preserve">Стаття33. Дозволяє перейти на сроком до місяця на іншу посаду за згоди працівника</w:t>
            </w:r>
            <w:r w:rsidDel="00000000" w:rsidR="00000000" w:rsidRPr="00000000">
              <w:rPr>
                <w:rtl w:val="0"/>
              </w:rPr>
            </w:r>
          </w:p>
        </w:tc>
        <w:tc>
          <w:tcPr>
            <w:shd w:fill="fbd0e3" w:val="clear"/>
          </w:tcPr>
          <w:p w:rsidR="00000000" w:rsidDel="00000000" w:rsidP="00000000" w:rsidRDefault="00000000" w:rsidRPr="00000000" w14:paraId="00000049">
            <w:pPr>
              <w:jc w:val="center"/>
              <w:rPr>
                <w:rFonts w:ascii="Times New Roman" w:cs="Times New Roman" w:eastAsia="Times New Roman" w:hAnsi="Times New Roman"/>
                <w:sz w:val="32"/>
                <w:szCs w:val="32"/>
              </w:rPr>
            </w:pPr>
            <w:r w:rsidDel="00000000" w:rsidR="00000000" w:rsidRPr="00000000">
              <w:rPr>
                <w:rtl w:val="0"/>
              </w:rPr>
            </w:r>
          </w:p>
        </w:tc>
        <w:tc>
          <w:tcPr>
            <w:shd w:fill="fbd0e3" w:val="clear"/>
          </w:tcPr>
          <w:p w:rsidR="00000000" w:rsidDel="00000000" w:rsidP="00000000" w:rsidRDefault="00000000" w:rsidRPr="00000000" w14:paraId="0000004A">
            <w:pPr>
              <w:jc w:val="center"/>
              <w:rPr>
                <w:rFonts w:ascii="Times New Roman" w:cs="Times New Roman" w:eastAsia="Times New Roman" w:hAnsi="Times New Roman"/>
                <w:sz w:val="32"/>
                <w:szCs w:val="32"/>
              </w:rPr>
            </w:pPr>
            <w:r w:rsidDel="00000000" w:rsidR="00000000" w:rsidRPr="00000000">
              <w:rPr>
                <w:rtl w:val="0"/>
              </w:rPr>
            </w:r>
          </w:p>
        </w:tc>
      </w:tr>
      <w:tr>
        <w:tc>
          <w:tcPr>
            <w:shd w:fill="ebd5fb" w:val="clear"/>
          </w:tcPr>
          <w:p w:rsidR="00000000" w:rsidDel="00000000" w:rsidP="00000000" w:rsidRDefault="00000000" w:rsidRPr="00000000" w14:paraId="0000004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w:t>
            </w:r>
          </w:p>
        </w:tc>
        <w:tc>
          <w:tcPr>
            <w:shd w:fill="ebd5fb" w:val="clear"/>
          </w:tcPr>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банку працівників повідомили про те, що з наступного понеділка відбудеться зміна структури банку та банк перейде в роботу тільки в онлайн-режимі. Відповідно всі касири будуть працювати операторами у call-центрі банку.</w:t>
            </w:r>
          </w:p>
        </w:tc>
        <w:tc>
          <w:tcPr>
            <w:shd w:fill="ebd5fb" w:val="clear"/>
          </w:tcPr>
          <w:p w:rsidR="00000000" w:rsidDel="00000000" w:rsidP="00000000" w:rsidRDefault="00000000" w:rsidRPr="00000000" w14:paraId="0000004D">
            <w:pPr>
              <w:jc w:val="both"/>
              <w:rPr>
                <w:rFonts w:ascii="Times New Roman" w:cs="Times New Roman" w:eastAsia="Times New Roman" w:hAnsi="Times New Roman"/>
                <w:sz w:val="32"/>
                <w:szCs w:val="32"/>
              </w:rPr>
            </w:pPr>
            <w:r w:rsidDel="00000000" w:rsidR="00000000" w:rsidRPr="00000000">
              <w:rPr>
                <w:rtl w:val="0"/>
              </w:rPr>
            </w:r>
          </w:p>
        </w:tc>
        <w:tc>
          <w:tcPr>
            <w:shd w:fill="ebd5fb" w:val="clear"/>
          </w:tcPr>
          <w:p w:rsidR="00000000" w:rsidDel="00000000" w:rsidP="00000000" w:rsidRDefault="00000000" w:rsidRPr="00000000" w14:paraId="0000004E">
            <w:pPr>
              <w:jc w:val="center"/>
              <w:rPr>
                <w:rFonts w:ascii="Times New Roman" w:cs="Times New Roman" w:eastAsia="Times New Roman" w:hAnsi="Times New Roman"/>
                <w:sz w:val="32"/>
                <w:szCs w:val="32"/>
              </w:rPr>
            </w:pPr>
            <w:r w:rsidDel="00000000" w:rsidR="00000000" w:rsidRPr="00000000">
              <w:rPr>
                <w:rtl w:val="0"/>
              </w:rPr>
            </w:r>
          </w:p>
        </w:tc>
        <w:tc>
          <w:tcPr>
            <w:shd w:fill="ebd5fb" w:val="clear"/>
          </w:tcPr>
          <w:p w:rsidR="00000000" w:rsidDel="00000000" w:rsidP="00000000" w:rsidRDefault="00000000" w:rsidRPr="00000000" w14:paraId="000000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Інші посади</w:t>
            </w:r>
          </w:p>
        </w:tc>
      </w:tr>
      <w:tr>
        <w:tc>
          <w:tcPr>
            <w:shd w:fill="e7ebfb" w:val="clear"/>
          </w:tcPr>
          <w:p w:rsidR="00000000" w:rsidDel="00000000" w:rsidP="00000000" w:rsidRDefault="00000000" w:rsidRPr="00000000" w14:paraId="0000005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w:t>
            </w:r>
          </w:p>
        </w:tc>
        <w:tc>
          <w:tcPr>
            <w:shd w:fill="e7ebfb" w:val="clear"/>
          </w:tcPr>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Одного разу Степан приходить в офіс, а його робочого місця немає. Всі меблі переставлені і є тільки «стоячі» місця, за якими працюють його колеги. Начальник Степана повідомив, що перестановка меблів дозволить прийняти на роботу більшу кількість працівників, а також, що стояча робота не дасть працівникам заснути.</w:t>
            </w:r>
          </w:p>
        </w:tc>
        <w:tc>
          <w:tcPr>
            <w:shd w:fill="e7ebfb" w:val="clear"/>
          </w:tcPr>
          <w:p w:rsidR="00000000" w:rsidDel="00000000" w:rsidP="00000000" w:rsidRDefault="00000000" w:rsidRPr="00000000" w14:paraId="00000052">
            <w:pPr>
              <w:jc w:val="both"/>
              <w:rPr>
                <w:rFonts w:ascii="Times New Roman" w:cs="Times New Roman" w:eastAsia="Times New Roman" w:hAnsi="Times New Roman"/>
                <w:sz w:val="32"/>
                <w:szCs w:val="32"/>
              </w:rPr>
            </w:pPr>
            <w:r w:rsidDel="00000000" w:rsidR="00000000" w:rsidRPr="00000000">
              <w:rPr>
                <w:rtl w:val="0"/>
              </w:rPr>
            </w:r>
          </w:p>
        </w:tc>
        <w:tc>
          <w:tcPr>
            <w:shd w:fill="e7ebfb" w:val="clear"/>
          </w:tcPr>
          <w:p w:rsidR="00000000" w:rsidDel="00000000" w:rsidP="00000000" w:rsidRDefault="00000000" w:rsidRPr="00000000" w14:paraId="00000053">
            <w:pPr>
              <w:jc w:val="center"/>
              <w:rPr>
                <w:rFonts w:ascii="Times New Roman" w:cs="Times New Roman" w:eastAsia="Times New Roman" w:hAnsi="Times New Roman"/>
                <w:sz w:val="32"/>
                <w:szCs w:val="32"/>
              </w:rPr>
            </w:pPr>
            <w:r w:rsidDel="00000000" w:rsidR="00000000" w:rsidRPr="00000000">
              <w:rPr>
                <w:rtl w:val="0"/>
              </w:rPr>
            </w:r>
          </w:p>
        </w:tc>
        <w:tc>
          <w:tcPr>
            <w:shd w:fill="e7ebfb" w:val="clear"/>
          </w:tcPr>
          <w:p w:rsidR="00000000" w:rsidDel="00000000" w:rsidP="00000000" w:rsidRDefault="00000000" w:rsidRPr="00000000" w14:paraId="0000005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Зміна умов труда</w:t>
            </w:r>
          </w:p>
        </w:tc>
      </w:tr>
      <w:tr>
        <w:tc>
          <w:tcPr>
            <w:shd w:fill="e4fbce" w:val="clear"/>
          </w:tcPr>
          <w:p w:rsidR="00000000" w:rsidDel="00000000" w:rsidP="00000000" w:rsidRDefault="00000000" w:rsidRPr="00000000" w14:paraId="0000005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w:t>
            </w:r>
          </w:p>
        </w:tc>
        <w:tc>
          <w:tcPr>
            <w:shd w:fill="e4fbce" w:val="clear"/>
          </w:tcPr>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Василь працював науковим консультантом в Харківському університеті, але пройшов співбесіду, за якою отримав таку ж посаду в Київському університеті. Оскільки дівчина Василя також живе в м. Києві він переїхав до м. Києва</w:t>
            </w:r>
          </w:p>
        </w:tc>
        <w:tc>
          <w:tcPr>
            <w:shd w:fill="e4fbce" w:val="clear"/>
          </w:tcPr>
          <w:p w:rsidR="00000000" w:rsidDel="00000000" w:rsidP="00000000" w:rsidRDefault="00000000" w:rsidRPr="00000000" w14:paraId="00000057">
            <w:pPr>
              <w:jc w:val="both"/>
              <w:rPr>
                <w:rFonts w:ascii="Times New Roman" w:cs="Times New Roman" w:eastAsia="Times New Roman" w:hAnsi="Times New Roman"/>
                <w:sz w:val="32"/>
                <w:szCs w:val="32"/>
              </w:rPr>
            </w:pPr>
            <w:r w:rsidDel="00000000" w:rsidR="00000000" w:rsidRPr="00000000">
              <w:rPr>
                <w:rtl w:val="0"/>
              </w:rPr>
            </w:r>
          </w:p>
        </w:tc>
        <w:tc>
          <w:tcPr>
            <w:shd w:fill="e4fbce" w:val="clear"/>
          </w:tcPr>
          <w:p w:rsidR="00000000" w:rsidDel="00000000" w:rsidP="00000000" w:rsidRDefault="00000000" w:rsidRPr="00000000" w14:paraId="00000058">
            <w:pPr>
              <w:jc w:val="center"/>
              <w:rPr>
                <w:rFonts w:ascii="Times New Roman" w:cs="Times New Roman" w:eastAsia="Times New Roman" w:hAnsi="Times New Roman"/>
                <w:sz w:val="32"/>
                <w:szCs w:val="32"/>
              </w:rPr>
            </w:pPr>
            <w:r w:rsidDel="00000000" w:rsidR="00000000" w:rsidRPr="00000000">
              <w:rPr>
                <w:rtl w:val="0"/>
              </w:rPr>
            </w:r>
          </w:p>
        </w:tc>
        <w:tc>
          <w:tcPr>
            <w:shd w:fill="e4fbce" w:val="clear"/>
          </w:tcPr>
          <w:p w:rsidR="00000000" w:rsidDel="00000000" w:rsidP="00000000" w:rsidRDefault="00000000" w:rsidRPr="00000000" w14:paraId="0000005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Зміна роботодавця</w:t>
            </w:r>
          </w:p>
        </w:tc>
      </w:tr>
    </w:tbl>
    <w:p w:rsidR="00000000" w:rsidDel="00000000" w:rsidP="00000000" w:rsidRDefault="00000000" w:rsidRPr="00000000" w14:paraId="0000005A">
      <w:pPr>
        <w:spacing w:after="0" w:line="240" w:lineRule="auto"/>
        <w:ind w:firstLine="56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 №3. Вирішить задачу згідно алгоритму </w:t>
      </w:r>
    </w:p>
    <w:p w:rsidR="00000000" w:rsidDel="00000000" w:rsidP="00000000" w:rsidRDefault="00000000" w:rsidRPr="00000000" w14:paraId="0000005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(ст.ст. 40, 139-140, 147-149 КЗпП).</w:t>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спочатку випишіть хронологічно всі події, які сталися,</w:t>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 вкажіть норми КЗпП, які регулюють питання,</w:t>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зробіть проміжні висновки,</w:t>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 на підставі проміжних висновків зробіть висновок по задачі «Чи законно звільнили Коморного?»</w:t>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Умови задачі:</w:t>
      </w:r>
    </w:p>
    <w:p w:rsidR="00000000" w:rsidDel="00000000" w:rsidP="00000000" w:rsidRDefault="00000000" w:rsidRPr="00000000" w14:paraId="00000064">
      <w:pPr>
        <w:shd w:fill="deebf6" w:val="clea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Громадяни Власюк та Коморний спізнились на роботу. Їх начальник запропонував їм написати пояснення щодо причин спізнень. Через два тижні був виданий наказ про оголошення Власюку догани та наказ про звільнення Коморного за систематичне порушення трудової дисципліни.</w:t>
      </w:r>
    </w:p>
    <w:p w:rsidR="00000000" w:rsidDel="00000000" w:rsidP="00000000" w:rsidRDefault="00000000" w:rsidRPr="00000000" w14:paraId="00000065">
      <w:pPr>
        <w:shd w:fill="deebf6" w:val="clea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Коморний звернувся до суду, оскільки вважав звільнення несправедливим тому, що і Власюк порушував дисципліну, за які він притягався до дисціплінарної відповідальності, а це означає, що власник при обранні дисциплінарного стягнення не врахував обставини скоєння проступку та особу працівника.</w:t>
      </w:r>
    </w:p>
    <w:p w:rsidR="00000000" w:rsidDel="00000000" w:rsidP="00000000" w:rsidRDefault="00000000" w:rsidRPr="00000000" w14:paraId="00000066">
      <w:pPr>
        <w:spacing w:after="0" w:line="24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ind w:firstLine="567"/>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Ваша оцінка ситуації.</w:t>
      </w:r>
    </w:p>
    <w:p w:rsidR="00000000" w:rsidDel="00000000" w:rsidP="00000000" w:rsidRDefault="00000000" w:rsidRPr="00000000" w14:paraId="00000068">
      <w:pPr>
        <w:spacing w:after="0" w:line="240" w:lineRule="auto"/>
        <w:ind w:firstLine="567"/>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w:t>
        <w:br w:type="textWrapping"/>
        <w:t xml:space="preserve">1. Власюк та Коморний спізнились на роботу</w:t>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Видали догану Власюку і спробували звільнити Коморного.</w:t>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Коморний звернувся до суду</w:t>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Ст 40. </w:t>
      </w:r>
      <w:r w:rsidDel="00000000" w:rsidR="00000000" w:rsidRPr="00000000">
        <w:rPr>
          <w:rFonts w:ascii="Times New Roman" w:cs="Times New Roman" w:eastAsia="Times New Roman" w:hAnsi="Times New Roman"/>
          <w:sz w:val="24"/>
          <w:szCs w:val="24"/>
          <w:rtl w:val="0"/>
        </w:rPr>
        <w:t xml:space="preserve"> Регулює розрив трудового договору з боку роботодавця</w:t>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Ст 140.</w:t>
      </w:r>
      <w:r w:rsidDel="00000000" w:rsidR="00000000" w:rsidRPr="00000000">
        <w:rPr>
          <w:rFonts w:ascii="Times New Roman" w:cs="Times New Roman" w:eastAsia="Times New Roman" w:hAnsi="Times New Roman"/>
          <w:sz w:val="24"/>
          <w:szCs w:val="24"/>
          <w:rtl w:val="0"/>
        </w:rPr>
        <w:t xml:space="preserve"> Дозволяє застосовувати звільнення за порушення трудової дисципліни.</w:t>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w:t>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Якщо пояснення не написані, немає доказів запізнення.</w:t>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Якщо все ж написані, це могло статися під тиском роботодавця.</w:t>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Систематичне порушення трудової дисципліни документально не підтверджено</w:t>
      </w:r>
    </w:p>
    <w:p w:rsidR="00000000" w:rsidDel="00000000" w:rsidP="00000000" w:rsidRDefault="00000000" w:rsidRPr="00000000" w14:paraId="0000007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Г)</w:t>
      </w:r>
    </w:p>
    <w:p w:rsidR="00000000" w:rsidDel="00000000" w:rsidP="00000000" w:rsidRDefault="00000000" w:rsidRPr="00000000" w14:paraId="0000007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Ні, незаконно</w:t>
      </w:r>
    </w:p>
    <w:sectPr>
      <w:footerReference r:id="rId8" w:type="default"/>
      <w:pgSz w:h="16838" w:w="11906" w:orient="portrait"/>
      <w:pgMar w:bottom="1134" w:top="1134" w:left="851" w:right="850" w:header="708" w:footer="13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4548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B6DBE"/>
    <w:pPr>
      <w:tabs>
        <w:tab w:val="center" w:pos="4677"/>
        <w:tab w:val="right" w:pos="9355"/>
      </w:tabs>
      <w:spacing w:after="0" w:line="240" w:lineRule="auto"/>
    </w:pPr>
  </w:style>
  <w:style w:type="character" w:styleId="HeaderChar" w:customStyle="1">
    <w:name w:val="Header Char"/>
    <w:basedOn w:val="DefaultParagraphFont"/>
    <w:link w:val="Header"/>
    <w:uiPriority w:val="99"/>
    <w:rsid w:val="004B6DBE"/>
  </w:style>
  <w:style w:type="paragraph" w:styleId="Footer">
    <w:name w:val="footer"/>
    <w:basedOn w:val="Normal"/>
    <w:link w:val="FooterChar"/>
    <w:uiPriority w:val="99"/>
    <w:unhideWhenUsed w:val="1"/>
    <w:rsid w:val="004B6DBE"/>
    <w:pPr>
      <w:tabs>
        <w:tab w:val="center" w:pos="4677"/>
        <w:tab w:val="right" w:pos="9355"/>
      </w:tabs>
      <w:spacing w:after="0" w:line="240" w:lineRule="auto"/>
    </w:pPr>
  </w:style>
  <w:style w:type="character" w:styleId="FooterChar" w:customStyle="1">
    <w:name w:val="Footer Char"/>
    <w:basedOn w:val="DefaultParagraphFont"/>
    <w:link w:val="Footer"/>
    <w:uiPriority w:val="99"/>
    <w:rsid w:val="004B6DBE"/>
  </w:style>
  <w:style w:type="character" w:styleId="Hyperlink">
    <w:name w:val="Hyperlink"/>
    <w:basedOn w:val="DefaultParagraphFont"/>
    <w:uiPriority w:val="99"/>
    <w:unhideWhenUsed w:val="1"/>
    <w:rsid w:val="003D30CA"/>
    <w:rPr>
      <w:color w:val="0563c1" w:themeColor="hyperlink"/>
      <w:u w:val="single"/>
    </w:rPr>
  </w:style>
  <w:style w:type="character" w:styleId="UnresolvedMention">
    <w:name w:val="Unresolved Mention"/>
    <w:basedOn w:val="DefaultParagraphFont"/>
    <w:uiPriority w:val="99"/>
    <w:semiHidden w:val="1"/>
    <w:unhideWhenUsed w:val="1"/>
    <w:rsid w:val="003D30C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zakon.rada.gov.ua/laws/show/322-08#Text" TargetMode="Externa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Iu9A7rBhMakZpsIHkDYrNDnRKw==">AMUW2mXzGydiGn2Q0HWgvcTIUmBEfy3IOJ67pqbFwFv1A7R0BPIY7xK5vOyrl1/+HLUV+6JTLIpz8J7POa8XKtHFkVkXRQZU2GquyRJOwFRx/UdCGSMqSdI=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2021-04-04T11:06:00Z</dcterms:created>
  <dc:creator>Iryna Bogdan</dc:creator>
</cp:coreProperties>
</file>