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交易大赛-B端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需求概述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Onchain Campaign支持B端创建一个自己的链上活动页面，C端可以通过活动页面进行链上交互，获取奖励。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活动的基本规则是，用户swap指定币种，在活动结束后根据trading volume比例来瓜分奖池。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需求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B端创建链上活动页面, 需要支持所见即所得逻辑.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即B端直接预览C端的页面样式, 点击特定的元素后可进行编辑, 编辑确认后, 在预览页面上马上看到变更后的内容.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功能入口和列表页</w:t>
      </w:r>
      <w:bookmarkEnd w:id="2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3" w:id="3"/>
      <w:r>
        <w:rPr>
          <w:rFonts w:eastAsia="等线" w:ascii="Arial" w:cs="Arial" w:hAnsi="Arial"/>
          <w:b w:val="true"/>
          <w:sz w:val="28"/>
        </w:rPr>
        <w:t>进入条件(待定)</w:t>
      </w:r>
      <w:bookmarkEnd w:id="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3615"/>
        <w:gridCol w:w="4665"/>
      </w:tblGrid>
      <w:tr>
        <w:tc>
          <w:tcPr>
            <w:tcW w:w="3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功能入口方案</w:t>
            </w:r>
          </w:p>
        </w:tc>
        <w:tc>
          <w:tcPr>
            <w:tcW w:w="46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备注</w:t>
            </w:r>
          </w:p>
        </w:tc>
      </w:tr>
      <w:tr>
        <w:tc>
          <w:tcPr>
            <w:tcW w:w="3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Quest 里加个模版</w:t>
            </w:r>
          </w:p>
        </w:tc>
        <w:tc>
          <w:tcPr>
            <w:tcW w:w="46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Quest 里默认会带流量, 但这个功能偏工具属性, 没有额外的流量</w:t>
            </w:r>
          </w:p>
        </w:tc>
      </w:tr>
      <w:tr>
        <w:tc>
          <w:tcPr>
            <w:tcW w:w="3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Community hub 下增加功能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46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作为一个付费卖点吸引项目方使用, 除此之外, 比较符合社区自带的工具属性; 与 onchain task 可能有冲突, 会引起概念上的误解</w:t>
            </w:r>
          </w:p>
        </w:tc>
      </w:tr>
      <w:tr>
        <w:tc>
          <w:tcPr>
            <w:tcW w:w="3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独立出来一个新功能, 位置放在 Onchain boost 下面</w:t>
            </w:r>
          </w:p>
        </w:tc>
        <w:tc>
          <w:tcPr>
            <w:tcW w:w="46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前期先独立放出来, 后期根据情况调整位置</w:t>
            </w:r>
          </w:p>
        </w:tc>
      </w:tr>
      <w:tr>
        <w:tc>
          <w:tcPr>
            <w:tcW w:w="36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Tool 下增加功能</w:t>
            </w:r>
          </w:p>
        </w:tc>
        <w:tc>
          <w:tcPr>
            <w:tcW w:w="46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流量比较少, 依赖BD推广和新功能介绍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命名方案: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强调活动方向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On-Chain Volume Booster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Volume Incentive Program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Volume Growth Campaign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Volume-Based Promotion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强调竞赛方向: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Trading Volume Competition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Swap Volume Race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Trading Volume Battle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Trading Volume Rush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4" w:id="4"/>
      <w:r>
        <w:rPr>
          <w:rFonts w:eastAsia="等线" w:ascii="Arial" w:cs="Arial" w:hAnsi="Arial"/>
          <w:b w:val="true"/>
          <w:sz w:val="28"/>
        </w:rPr>
        <w:t>页面布局(待定)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列表页面: 待定 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状态规则</w:t>
      </w:r>
      <w:bookmarkEnd w:id="5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Draft：可以编辑、删除，不能看数据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Upcoming：能编辑、删除、查看C端页面，不能看数据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Ongoing：无法编辑、删除、查看C端页面，能看数据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Ended：到了时间，能查看C端页面、看数据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数据字段</w:t>
      </w:r>
      <w:bookmarkEnd w:id="6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Name：直接用B端配置的活动名称作为名字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时间：展示为时间段，前面是创建时间，后面是结束时间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Budget：总预算，数量+代币名称 (有多个奖励代币, 则同时显示多个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7" w:id="7"/>
      <w:r>
        <w:rPr>
          <w:rFonts w:eastAsia="等线" w:ascii="Arial" w:cs="Arial" w:hAnsi="Arial"/>
          <w:b w:val="true"/>
          <w:sz w:val="28"/>
        </w:rPr>
        <w:t>交互逻辑</w:t>
      </w:r>
      <w:bookmarkEnd w:id="7"/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点击Data，跳转到数据分析页面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点击Edit（如果处于可以Edit的状态），进入与Create流程一样的编辑页面，所有字段都可以编辑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点击删除，需要弹窗二次确认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编辑页面 — 活动信息配置</w:t>
      </w:r>
      <w:bookmarkEnd w:id="8"/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7433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点击编辑按钮或红色标记的热区后进入编辑弹窗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弹窗样式: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724150" cy="35623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Name: 活动名称, 必填项, 输入框, 限制最多输入100个字符; 默认名称是 Trading Competition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Start date &amp; End date: 必选项, 此处复用 quest 的设置, 默认填写为当前日期的零点到七天后的零点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Banner: 必选项, 同 community 装修模块的设置, 要分别针对 PC 和 mobile 提供一张默认图, 图片的比例 cara 看一下是不是需要更新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Dot  animation: 同 community 装修模块的设置, 非必选项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编辑页面 — 项目信息配置</w:t>
      </w:r>
      <w:bookmarkEnd w:id="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621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默认创建1个项目, Project name 和 logo , twitter 都使用当前项目的.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点击编辑后进入项目列表查看: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019675" cy="52863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显示项目方配置的头像, 名称, twitter handle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有多项目的情况下支持拖动排序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点击编辑按钮进入编辑弹窗 (编辑弹窗同新建流程中出现的编辑弹窗)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点击删除后, 提供二次确认弹窗, 标题: Confirm delete? , 点击 confirm 后确认删除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add new project 后进入新建流程: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第一步、引导填入项目方的推特 handle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点击 fetch 后根据填入的 twitter handle 自动抓取 推特 handle 的 名称和 logo 填入下一步的 project name 和 logo image. 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manually upload 后, 进入第二步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4572000" cy="27336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第二步、项目方编辑项目信息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2914650" cy="26765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Twitter handle: 从第一步填入的信息带下来, 没有填则为空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Project name: 项目名称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Logo: 项目 logo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第三步、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用户点击 save project 后, 需要判断项目方是否已经发了币 (到 CMC 抓取是否有 token 或从 alpha 信息库里抓)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如果没有发币, 则文案提示: Saved successfully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如果已经发了币, 则显示以下弹窗: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771900" cy="33528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$$$ 是项目名称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Xxx  是 token 名称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cool, continue 后,打开奖池配置弹窗, 自动新建一个 reward pool, 里面的 reward token 指定为项目方的币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cancel 和 × 关闭弹窗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编辑页面 — 奖励设置</w:t>
      </w:r>
      <w:bookmarkEnd w:id="1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814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交互逻辑: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点击编辑按钮或红色标记的热区后进入编辑弹窗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编辑弹窗样式: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086100" cy="3810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1" w:id="11"/>
      <w:r>
        <w:rPr>
          <w:rFonts w:eastAsia="等线" w:ascii="Arial" w:cs="Arial" w:hAnsi="Arial"/>
          <w:b w:val="true"/>
          <w:sz w:val="28"/>
        </w:rPr>
        <w:t>指定 Network 和 dex 设置</w:t>
      </w:r>
      <w:bookmarkEnd w:id="11"/>
    </w:p>
    <w:p>
      <w:pPr>
        <w:spacing w:before="120" w:after="120" w:line="288" w:lineRule="auto"/>
        <w:ind w:left="0"/>
        <w:jc w:val="center"/>
      </w:pPr>
      <w:commentRangeStart w:id="1"/>
      <w:commentRangeStart w:id="2"/>
      <w:r>
        <w:drawing>
          <wp:inline distT="0" distR="0" distB="0" distL="0">
            <wp:extent cx="5257800" cy="1524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commentReference w:id="1"/>
      </w:r>
      <w:commentRangeEnd w:id="2"/>
      <w:r>
        <w:commentReference w:id="2"/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所有奖池的交易量统计都共用一套 Network 和 Dex 设置, 设置逻辑复用 request 里的配置. ( 对掉一下, 把dex放左边, network 放右边)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Network 默认值: bnb chain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Dex 默认值: Taskon Aggregator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2" w:id="12"/>
      <w:r>
        <w:rPr>
          <w:rFonts w:eastAsia="等线" w:ascii="Arial" w:cs="Arial" w:hAnsi="Arial"/>
          <w:b w:val="true"/>
          <w:sz w:val="28"/>
        </w:rPr>
        <w:t>奖池配置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奖池配置区分 basic pool 和指定的 reward pool.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只有一个项目方的情况下: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只能有1个 basic pool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Basic pool 不能关闭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没有 add reward pool 按钮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如果有多个项目方的情况下: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可以有1个或0个Basic Pool，1个或多个指定Pool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Basic pool 可以通过开关开启或关闭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Reward pool 可以通过 add reward pool 按钮增加</w:t>
      </w: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3" w:id="13"/>
      <w:r>
        <w:rPr>
          <w:rFonts w:eastAsia="等线" w:ascii="Arial" w:cs="Arial" w:hAnsi="Arial"/>
          <w:b w:val="true"/>
          <w:sz w:val="24"/>
        </w:rPr>
        <w:t xml:space="preserve">basic pool </w:t>
      </w:r>
      <w:bookmarkEnd w:id="1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481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设置的字段包括: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奖励的 token: 默认值选 USDT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奖励的 token amount: 默认值 1000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Swap from 和 swap to 配置:</w:t>
      </w:r>
    </w:p>
    <w:p>
      <w:pPr>
        <w:numPr>
          <w:numId w:val="5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Swap from 指定的 token: </w:t>
      </w:r>
    </w:p>
    <w:p>
      <w:pPr>
        <w:numPr>
          <w:numId w:val="5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下拉列表选项包括 any token 和 指定 network 下的 token</w:t>
      </w:r>
    </w:p>
    <w:p>
      <w:pPr>
        <w:numPr>
          <w:numId w:val="5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如果用户选择的选项不是 any token 的情况下, 支持多选其他 token (最多选20个)</w:t>
      </w:r>
    </w:p>
    <w:p>
      <w:pPr>
        <w:numPr>
          <w:numId w:val="5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默认值: any token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Swap to 指定的 token: 同 Swap from 指定的 token</w:t>
      </w:r>
    </w:p>
    <w:p>
      <w:pPr>
        <w:numPr>
          <w:numId w:val="5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如果 swap from 和 swap to 都是 any token 的情况下, 提供 Exclude same underlying asset trades 开关</w:t>
      </w:r>
    </w:p>
    <w:p>
      <w:pPr>
        <w:numPr>
          <w:numId w:val="5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  <w:shd w:fill="fff67a"/>
        </w:rPr>
        <w:t>打开开关后, 过滤稳定币之间的交易，以及 ETH/WETH 与 LRTs 和 LRTs 与 LRTs 之间的交易 (待定)</w:t>
      </w:r>
    </w:p>
    <w:p>
      <w:pPr>
        <w:numPr>
          <w:numId w:val="5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默认打开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Winner Eligibility 设置获奖用户的要求:</w:t>
      </w:r>
    </w:p>
    <w:p>
      <w:pPr>
        <w:numPr>
          <w:numId w:val="5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开关默认关闭</w:t>
      </w:r>
    </w:p>
    <w:p>
      <w:pPr>
        <w:numPr>
          <w:numId w:val="6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开启后提供单选下拉列表选择:</w:t>
      </w:r>
    </w:p>
    <w:p>
      <w:pPr>
        <w:numPr>
          <w:numId w:val="6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(默认选项) 交易量&gt;=xxx USD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7620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排行榜前xx名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7143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5"/>
        <w:spacing w:before="240" w:after="120" w:line="288" w:lineRule="auto"/>
        <w:ind w:left="0"/>
        <w:jc w:val="left"/>
        <w:outlineLvl w:val="4"/>
      </w:pPr>
      <w:bookmarkStart w:name="heading_14" w:id="14"/>
      <w:r>
        <w:rPr>
          <w:rFonts w:eastAsia="等线" w:ascii="Arial" w:cs="Arial" w:hAnsi="Arial"/>
          <w:b w:val="true"/>
          <w:sz w:val="24"/>
        </w:rPr>
        <w:t>指定 reward pool</w:t>
      </w:r>
      <w:bookmarkEnd w:id="1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812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382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设置的字段有: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奖励的 token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奖励的 token amount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Swap from 和 swap to 配置</w:t>
      </w:r>
    </w:p>
    <w:p>
      <w:pPr>
        <w:numPr>
          <w:numId w:val="6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 xml:space="preserve">Swap from 是 any token </w:t>
      </w:r>
    </w:p>
    <w:p>
      <w:pPr>
        <w:numPr>
          <w:numId w:val="6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Swap to 与奖励的 token 保持一致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Winner Eligibility 设置获奖用户的要求:</w:t>
      </w:r>
    </w:p>
    <w:p>
      <w:pPr>
        <w:numPr>
          <w:numId w:val="6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开关默认关闭</w:t>
      </w:r>
    </w:p>
    <w:p>
      <w:pPr>
        <w:numPr>
          <w:numId w:val="7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开启后提供单选下拉列表选择:</w:t>
      </w:r>
    </w:p>
    <w:p>
      <w:pPr>
        <w:numPr>
          <w:numId w:val="7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(默认选项) 交易量&gt;=xxx USD，</w:t>
      </w:r>
    </w:p>
    <w:p>
      <w:pPr>
        <w:numPr>
          <w:numId w:val="7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排行榜前xx名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ffe928"/>
        </w:rPr>
        <w:t>交互逻辑: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e928"/>
        </w:rPr>
        <w:t>有多个指定 reward pool的情况下, 支持拖动 指定 reward pool 排序. 排序影响以下两个地方的显示:</w:t>
      </w:r>
    </w:p>
    <w:p>
      <w:pPr>
        <w:numPr>
          <w:numId w:val="7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  <w:shd w:fill="ffe928"/>
        </w:rPr>
        <w:t>Rule 里的规则说明 (从上到下)</w:t>
      </w:r>
    </w:p>
    <w:p>
      <w:pPr>
        <w:numPr>
          <w:numId w:val="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  <w:shd w:fill="ffe928"/>
        </w:rPr>
        <w:t>Leaderboard 里的排序 (从上到下映射到从左到右)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e928"/>
        </w:rPr>
        <w:t>支持删除指定 reward pool, 点击后删除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编辑页面 — Page Style 配置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953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交互逻辑: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Page style 后展示配置 background 和主题色弹窗, 配置逻辑同现有的: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124200" cy="28003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6" w:id="16"/>
      <w:r>
        <w:rPr>
          <w:rFonts w:eastAsia="等线" w:ascii="Arial" w:cs="Arial" w:hAnsi="Arial"/>
          <w:b w:val="true"/>
          <w:sz w:val="30"/>
        </w:rPr>
        <w:t>编辑页面 — 其他功能</w:t>
      </w:r>
      <w:bookmarkEnd w:id="16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0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7" w:id="17"/>
      <w:r>
        <w:rPr>
          <w:rFonts w:eastAsia="等线" w:ascii="Arial" w:cs="Arial" w:hAnsi="Arial"/>
          <w:b w:val="true"/>
          <w:sz w:val="28"/>
        </w:rPr>
        <w:t>Token 充值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当项目方设置了奖池, 且预算余额不足时, 显示以下提示: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96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Top up 后, 弹出以下弹窗: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810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deposit 后, 调起 deposit token 弹窗, 里面的 network, token type 预填对应的 token, amount 自动填充需要充值的余额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关闭 deposit 弹窗后, 仍显示 Top up 弹窗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当项目方设置了奖池, 且预算余额充值完毕时, 显示以下提示: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000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detail 后显示 top up 弹窗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8" w:id="18"/>
      <w:r>
        <w:rPr>
          <w:rFonts w:eastAsia="等线" w:ascii="Arial" w:cs="Arial" w:hAnsi="Arial"/>
          <w:b w:val="true"/>
          <w:sz w:val="28"/>
        </w:rPr>
        <w:t>切换PC/MOBILE 预览样式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默认使用 PC 的预览样式, 点击 mobile 后切换至移动端预览样式 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581400" cy="7810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19" w:id="19"/>
      <w:r>
        <w:rPr>
          <w:rFonts w:eastAsia="等线" w:ascii="Arial" w:cs="Arial" w:hAnsi="Arial"/>
          <w:b w:val="true"/>
          <w:sz w:val="28"/>
        </w:rPr>
        <w:t>Publish/Save as draft/Save Changes</w:t>
      </w:r>
      <w:bookmarkEnd w:id="19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05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color w:val="8F959E"/>
          <w:sz w:val="22"/>
        </w:rPr>
        <w:br/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3028950" cy="9144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如果是新建状态的话, 替换成 save as draft 和 publish 按钮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5725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 save as draft 后, 保存草稿, 不做任何校验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点击publish 后, 校验两个事情:</w:t>
      </w:r>
    </w:p>
    <w:p>
      <w:pPr>
        <w:numPr>
          <w:numId w:val="7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预算金额是否已充值完毕</w:t>
      </w:r>
    </w:p>
    <w:p>
      <w:pPr>
        <w:numPr>
          <w:numId w:val="8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如果未充值完毕, 则提示需要充值: 文案: To publish, please recharge the budget amount. 同时需要高亮 token 充值模块, 引导用户前往充值 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是否设置了至少一个奖池</w:t>
      </w:r>
    </w:p>
    <w:p>
      <w:pPr>
        <w:numPr>
          <w:numId w:val="8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如果不满足条件, 则文案提示:  To publish, please set at least one prize pool.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数据分析</w:t>
      </w:r>
      <w:bookmarkEnd w:id="20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054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1" w:id="21"/>
      <w:bookmarkEnd w:id="21"/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2" w:id="22"/>
      <w:r>
        <w:rPr>
          <w:rFonts w:eastAsia="等线" w:ascii="Arial" w:cs="Arial" w:hAnsi="Arial"/>
          <w:b w:val="true"/>
          <w:sz w:val="28"/>
        </w:rPr>
        <w:t>汇总数据</w:t>
      </w:r>
      <w:bookmarkEnd w:id="22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顶部 tab 单选切换显示汇总和每一个 pool (pool 的顺序要与奖池设置顺序保持一致)</w:t>
      </w:r>
    </w:p>
    <w:p>
      <w:pPr>
        <w:numPr>
          <w:numId w:val="8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注意: 如果只设置了一个 pool, 则不需要提供选项切换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左侧显示 Volume, Participants, Transactions 指标, 提供环比日增数据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右侧是 Volume, Participants, Transactions 指标的日趋势, 提供 7D/30D/all 数据范围筛选. </w:t>
      </w:r>
    </w:p>
    <w:p>
      <w:pPr>
        <w:numPr>
          <w:numId w:val="8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注意: 由于volume 有可能很大, 而 Participants 很小, 因此要用双轴的坐标趋势图, volume 一组, participants 和 transactions 一组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3" w:id="23"/>
      <w:r>
        <w:rPr>
          <w:rFonts w:eastAsia="等线" w:ascii="Arial" w:cs="Arial" w:hAnsi="Arial"/>
          <w:b w:val="true"/>
          <w:sz w:val="28"/>
        </w:rPr>
        <w:t>Leaderboard 数据</w:t>
      </w:r>
      <w:bookmarkEnd w:id="23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764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顶部 tab 单选切换每一个 pool 的 数据  (pool 的顺序要与奖池设置顺序保持一致)</w:t>
      </w:r>
    </w:p>
    <w:p>
      <w:pPr>
        <w:numPr>
          <w:numId w:val="8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注意: 如果只设置了一个 pool, 则不需要提供选项切换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表格提供排名, 做 trading 的用户地址, trading volume, transactions 数据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提供导出按钮, 导出当前选择 pool 下的所有 leaderboard 数据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分页加载组件, 默认一页20条</w:t>
      </w:r>
    </w:p>
    <w:p>
      <w:pPr>
        <w:pStyle w:val="4"/>
        <w:spacing w:before="260" w:after="120" w:line="288" w:lineRule="auto"/>
        <w:ind w:left="0"/>
        <w:jc w:val="left"/>
        <w:outlineLvl w:val="3"/>
      </w:pPr>
      <w:bookmarkStart w:name="heading_24" w:id="24"/>
      <w:r>
        <w:rPr>
          <w:rFonts w:eastAsia="等线" w:ascii="Arial" w:cs="Arial" w:hAnsi="Arial"/>
          <w:b w:val="true"/>
          <w:sz w:val="28"/>
        </w:rPr>
        <w:t>明细交易数据</w:t>
      </w:r>
      <w:bookmarkEnd w:id="24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71575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顶部 tab 单选切换显示汇总和每一个 pool (pool 的顺序要与奖池设置顺序保持一致)</w:t>
      </w:r>
    </w:p>
    <w:p>
      <w:pPr>
        <w:numPr>
          <w:numId w:val="9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注意: 如果只设置了一个 pool, 则不需要提供选项切换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9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表格显示的数据字段(按 time 降序排列):</w:t>
            </w:r>
          </w:p>
          <w:p>
            <w:pPr>
              <w:numPr>
                <w:numId w:val="9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Wallet：做 trading 的用户地址</w:t>
            </w:r>
          </w:p>
          <w:p>
            <w:pPr>
              <w:numPr>
                <w:numId w:val="9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Chain：交易发生的链</w:t>
            </w:r>
          </w:p>
          <w:p>
            <w:pPr>
              <w:numPr>
                <w:numId w:val="98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From：数量+币种，比如100USDT（分两列）</w:t>
            </w:r>
          </w:p>
          <w:p>
            <w:pPr>
              <w:numPr>
                <w:numId w:val="99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To：数量+币种</w:t>
            </w:r>
          </w:p>
          <w:p>
            <w:pPr>
              <w:numPr>
                <w:numId w:val="100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Time：交易时间</w:t>
            </w:r>
          </w:p>
          <w:p>
            <w:pPr>
              <w:numPr>
                <w:numId w:val="101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Hash：交易hash</w:t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支持导出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5"/>
      <w:pgSz w:orient="portrait" w:h="16840" w:w="11905"/>
    </w:sectPr>
  </w:body>
</w:document>
</file>

<file path=word/comments.xml><?xml version="1.0" encoding="utf-8"?>
<w:comments xmlns:w="http://schemas.openxmlformats.org/wordprocessingml/2006/main">
  <w:comment w:id="1" w:date="2025-06-11T14:35:09.000Z" w:author="Y. Chang">
    <w:p>
      <w:r>
        <w:t>如果复用 request, 必须也是 先选 dev 再选链  也就是选择顺序也不能改  否则不是复用 而是新功能实现 工时加长</w:t>
      </w:r>
    </w:p>
  </w:comment>
  <w:comment w:id="2" w:date="2025-06-11T14:35:15.000Z" w:author="Y. Chang">
    <w:p>
      <w:r>
        <w:t>@Y. Luo</w:t>
      </w:r>
    </w:p>
  </w:comment>
</w:comments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282723">
    <w:lvl>
      <w:start w:val="1"/>
      <w:numFmt w:val="decimal"/>
      <w:suff w:val="tab"/>
      <w:lvlText w:val="%1."/>
      <w:rPr>
        <w:color w:val="3370ff"/>
      </w:rPr>
    </w:lvl>
  </w:abstractNum>
  <w:abstractNum w:abstractNumId="282724">
    <w:lvl>
      <w:start w:val="2"/>
      <w:numFmt w:val="decimal"/>
      <w:suff w:val="tab"/>
      <w:lvlText w:val="%1."/>
      <w:rPr>
        <w:color w:val="3370ff"/>
      </w:rPr>
    </w:lvl>
  </w:abstractNum>
  <w:abstractNum w:abstractNumId="282725">
    <w:lvl>
      <w:start w:val="3"/>
      <w:numFmt w:val="decimal"/>
      <w:suff w:val="tab"/>
      <w:lvlText w:val="%1."/>
      <w:rPr>
        <w:color w:val="3370ff"/>
      </w:rPr>
    </w:lvl>
  </w:abstractNum>
  <w:abstractNum w:abstractNumId="282726">
    <w:lvl>
      <w:start w:val="4"/>
      <w:numFmt w:val="decimal"/>
      <w:suff w:val="tab"/>
      <w:lvlText w:val="%1."/>
      <w:rPr>
        <w:color w:val="3370ff"/>
      </w:rPr>
    </w:lvl>
  </w:abstractNum>
  <w:abstractNum w:abstractNumId="282727">
    <w:lvl>
      <w:start w:val="5"/>
      <w:numFmt w:val="decimal"/>
      <w:suff w:val="tab"/>
      <w:lvlText w:val="%1."/>
      <w:rPr>
        <w:color w:val="3370ff"/>
      </w:rPr>
    </w:lvl>
  </w:abstractNum>
  <w:abstractNum w:abstractNumId="282728">
    <w:lvl>
      <w:start w:val="6"/>
      <w:numFmt w:val="decimal"/>
      <w:suff w:val="tab"/>
      <w:lvlText w:val="%1."/>
      <w:rPr>
        <w:color w:val="3370ff"/>
      </w:rPr>
    </w:lvl>
  </w:abstractNum>
  <w:abstractNum w:abstractNumId="282729">
    <w:lvl>
      <w:start w:val="7"/>
      <w:numFmt w:val="decimal"/>
      <w:suff w:val="tab"/>
      <w:lvlText w:val="%1."/>
      <w:rPr>
        <w:color w:val="3370ff"/>
      </w:rPr>
    </w:lvl>
  </w:abstractNum>
  <w:abstractNum w:abstractNumId="282730">
    <w:lvl>
      <w:start w:val="8"/>
      <w:numFmt w:val="decimal"/>
      <w:suff w:val="tab"/>
      <w:lvlText w:val="%1."/>
      <w:rPr>
        <w:color w:val="3370ff"/>
      </w:rPr>
    </w:lvl>
  </w:abstractNum>
  <w:abstractNum w:abstractNumId="282731">
    <w:lvl>
      <w:start w:val="1"/>
      <w:numFmt w:val="decimal"/>
      <w:suff w:val="tab"/>
      <w:lvlText w:val="%1."/>
      <w:rPr>
        <w:color w:val="3370ff"/>
      </w:rPr>
    </w:lvl>
  </w:abstractNum>
  <w:abstractNum w:abstractNumId="282732">
    <w:lvl>
      <w:start w:val="2"/>
      <w:numFmt w:val="decimal"/>
      <w:suff w:val="tab"/>
      <w:lvlText w:val="%1."/>
      <w:rPr>
        <w:color w:val="3370ff"/>
      </w:rPr>
    </w:lvl>
  </w:abstractNum>
  <w:abstractNum w:abstractNumId="282733">
    <w:lvl>
      <w:start w:val="3"/>
      <w:numFmt w:val="decimal"/>
      <w:suff w:val="tab"/>
      <w:lvlText w:val="%1."/>
      <w:rPr>
        <w:color w:val="3370ff"/>
      </w:rPr>
    </w:lvl>
  </w:abstractNum>
  <w:abstractNum w:abstractNumId="282734">
    <w:lvl>
      <w:start w:val="4"/>
      <w:numFmt w:val="decimal"/>
      <w:suff w:val="tab"/>
      <w:lvlText w:val="%1."/>
      <w:rPr>
        <w:color w:val="3370ff"/>
      </w:rPr>
    </w:lvl>
  </w:abstractNum>
  <w:abstractNum w:abstractNumId="282735">
    <w:lvl>
      <w:start w:val="1"/>
      <w:numFmt w:val="decimal"/>
      <w:suff w:val="tab"/>
      <w:lvlText w:val="%1."/>
      <w:rPr>
        <w:color w:val="3370ff"/>
      </w:rPr>
    </w:lvl>
  </w:abstractNum>
  <w:abstractNum w:abstractNumId="282736">
    <w:lvl>
      <w:start w:val="2"/>
      <w:numFmt w:val="decimal"/>
      <w:suff w:val="tab"/>
      <w:lvlText w:val="%1."/>
      <w:rPr>
        <w:color w:val="3370ff"/>
      </w:rPr>
    </w:lvl>
  </w:abstractNum>
  <w:abstractNum w:abstractNumId="282737">
    <w:lvl>
      <w:start w:val="3"/>
      <w:numFmt w:val="decimal"/>
      <w:suff w:val="tab"/>
      <w:lvlText w:val="%1."/>
      <w:rPr>
        <w:color w:val="3370ff"/>
      </w:rPr>
    </w:lvl>
  </w:abstractNum>
  <w:abstractNum w:abstractNumId="282738">
    <w:lvl>
      <w:start w:val="1"/>
      <w:numFmt w:val="decimal"/>
      <w:suff w:val="tab"/>
      <w:lvlText w:val="%1."/>
      <w:rPr>
        <w:color w:val="3370ff"/>
      </w:rPr>
    </w:lvl>
  </w:abstractNum>
  <w:abstractNum w:abstractNumId="282739">
    <w:lvl>
      <w:start w:val="2"/>
      <w:numFmt w:val="decimal"/>
      <w:suff w:val="tab"/>
      <w:lvlText w:val="%1."/>
      <w:rPr>
        <w:color w:val="3370ff"/>
      </w:rPr>
    </w:lvl>
  </w:abstractNum>
  <w:abstractNum w:abstractNumId="282740">
    <w:lvl>
      <w:start w:val="3"/>
      <w:numFmt w:val="decimal"/>
      <w:suff w:val="tab"/>
      <w:lvlText w:val="%1."/>
      <w:rPr>
        <w:color w:val="3370ff"/>
      </w:rPr>
    </w:lvl>
  </w:abstractNum>
  <w:abstractNum w:abstractNumId="282741">
    <w:lvl>
      <w:start w:val="1"/>
      <w:numFmt w:val="decimal"/>
      <w:suff w:val="tab"/>
      <w:lvlText w:val="%1."/>
      <w:rPr>
        <w:color w:val="3370ff"/>
      </w:rPr>
    </w:lvl>
  </w:abstractNum>
  <w:abstractNum w:abstractNumId="282742">
    <w:lvl>
      <w:start w:val="1"/>
      <w:numFmt w:val="decimal"/>
      <w:suff w:val="tab"/>
      <w:lvlText w:val="%1."/>
      <w:rPr>
        <w:color w:val="3370ff"/>
      </w:rPr>
    </w:lvl>
  </w:abstractNum>
  <w:abstractNum w:abstractNumId="282743">
    <w:lvl>
      <w:start w:val="2"/>
      <w:numFmt w:val="decimal"/>
      <w:suff w:val="tab"/>
      <w:lvlText w:val="%1."/>
      <w:rPr>
        <w:color w:val="3370ff"/>
      </w:rPr>
    </w:lvl>
  </w:abstractNum>
  <w:abstractNum w:abstractNumId="282744">
    <w:lvl>
      <w:start w:val="3"/>
      <w:numFmt w:val="decimal"/>
      <w:suff w:val="tab"/>
      <w:lvlText w:val="%1."/>
      <w:rPr>
        <w:color w:val="3370ff"/>
      </w:rPr>
    </w:lvl>
  </w:abstractNum>
  <w:abstractNum w:abstractNumId="282745">
    <w:lvl>
      <w:start w:val="4"/>
      <w:numFmt w:val="decimal"/>
      <w:suff w:val="tab"/>
      <w:lvlText w:val="%1."/>
      <w:rPr>
        <w:color w:val="3370ff"/>
      </w:rPr>
    </w:lvl>
  </w:abstractNum>
  <w:abstractNum w:abstractNumId="282746">
    <w:lvl>
      <w:start w:val="1"/>
      <w:numFmt w:val="decimal"/>
      <w:suff w:val="tab"/>
      <w:lvlText w:val="%1."/>
      <w:rPr>
        <w:color w:val="3370ff"/>
      </w:rPr>
    </w:lvl>
  </w:abstractNum>
  <w:abstractNum w:abstractNumId="282747">
    <w:lvl>
      <w:start w:val="2"/>
      <w:numFmt w:val="decimal"/>
      <w:suff w:val="tab"/>
      <w:lvlText w:val="%1."/>
      <w:rPr>
        <w:color w:val="3370ff"/>
      </w:rPr>
    </w:lvl>
  </w:abstractNum>
  <w:abstractNum w:abstractNumId="282748">
    <w:lvl>
      <w:start w:val="3"/>
      <w:numFmt w:val="decimal"/>
      <w:suff w:val="tab"/>
      <w:lvlText w:val="%1."/>
      <w:rPr>
        <w:color w:val="3370ff"/>
      </w:rPr>
    </w:lvl>
  </w:abstractNum>
  <w:abstractNum w:abstractNumId="282749">
    <w:lvl>
      <w:start w:val="4"/>
      <w:numFmt w:val="decimal"/>
      <w:suff w:val="tab"/>
      <w:lvlText w:val="%1."/>
      <w:rPr>
        <w:color w:val="3370ff"/>
      </w:rPr>
    </w:lvl>
  </w:abstractNum>
  <w:abstractNum w:abstractNumId="282750">
    <w:lvl>
      <w:start w:val="5"/>
      <w:numFmt w:val="decimal"/>
      <w:suff w:val="tab"/>
      <w:lvlText w:val="%1."/>
      <w:rPr>
        <w:color w:val="3370ff"/>
      </w:rPr>
    </w:lvl>
  </w:abstractNum>
  <w:abstractNum w:abstractNumId="282751">
    <w:lvl>
      <w:numFmt w:val="bullet"/>
      <w:suff w:val="tab"/>
      <w:lvlText w:val="•"/>
      <w:rPr>
        <w:color w:val="3370ff"/>
      </w:rPr>
    </w:lvl>
  </w:abstractNum>
  <w:abstractNum w:abstractNumId="282752">
    <w:lvl>
      <w:numFmt w:val="bullet"/>
      <w:suff w:val="tab"/>
      <w:lvlText w:val="•"/>
      <w:rPr>
        <w:color w:val="3370ff"/>
      </w:rPr>
    </w:lvl>
  </w:abstractNum>
  <w:abstractNum w:abstractNumId="282753">
    <w:lvl>
      <w:numFmt w:val="bullet"/>
      <w:suff w:val="tab"/>
      <w:lvlText w:val="•"/>
      <w:rPr>
        <w:color w:val="3370ff"/>
      </w:rPr>
    </w:lvl>
  </w:abstractNum>
  <w:abstractNum w:abstractNumId="282754">
    <w:lvl>
      <w:numFmt w:val="bullet"/>
      <w:suff w:val="tab"/>
      <w:lvlText w:val="•"/>
      <w:rPr>
        <w:color w:val="3370ff"/>
      </w:rPr>
    </w:lvl>
  </w:abstractNum>
  <w:abstractNum w:abstractNumId="282755">
    <w:lvl>
      <w:numFmt w:val="bullet"/>
      <w:suff w:val="tab"/>
      <w:lvlText w:val="•"/>
      <w:rPr>
        <w:color w:val="3370ff"/>
      </w:rPr>
    </w:lvl>
  </w:abstractNum>
  <w:abstractNum w:abstractNumId="282756">
    <w:lvl>
      <w:numFmt w:val="bullet"/>
      <w:suff w:val="tab"/>
      <w:lvlText w:val="•"/>
      <w:rPr>
        <w:color w:val="3370ff"/>
      </w:rPr>
    </w:lvl>
  </w:abstractNum>
  <w:abstractNum w:abstractNumId="282757">
    <w:lvl>
      <w:numFmt w:val="bullet"/>
      <w:suff w:val="tab"/>
      <w:lvlText w:val="•"/>
      <w:rPr>
        <w:color w:val="3370ff"/>
      </w:rPr>
    </w:lvl>
  </w:abstractNum>
  <w:abstractNum w:abstractNumId="282758">
    <w:lvl>
      <w:numFmt w:val="bullet"/>
      <w:suff w:val="tab"/>
      <w:lvlText w:val="•"/>
      <w:rPr>
        <w:color w:val="3370ff"/>
      </w:rPr>
    </w:lvl>
  </w:abstractNum>
  <w:abstractNum w:abstractNumId="282759">
    <w:lvl>
      <w:numFmt w:val="bullet"/>
      <w:suff w:val="tab"/>
      <w:lvlText w:val="•"/>
      <w:rPr>
        <w:color w:val="3370ff"/>
      </w:rPr>
    </w:lvl>
  </w:abstractNum>
  <w:abstractNum w:abstractNumId="282760">
    <w:lvl>
      <w:numFmt w:val="bullet"/>
      <w:suff w:val="tab"/>
      <w:lvlText w:val="•"/>
      <w:rPr>
        <w:color w:val="3370ff"/>
      </w:rPr>
    </w:lvl>
  </w:abstractNum>
  <w:abstractNum w:abstractNumId="282761">
    <w:lvl>
      <w:numFmt w:val="bullet"/>
      <w:suff w:val="tab"/>
      <w:lvlText w:val="•"/>
      <w:rPr>
        <w:color w:val="3370ff"/>
      </w:rPr>
    </w:lvl>
  </w:abstractNum>
  <w:abstractNum w:abstractNumId="282762">
    <w:lvl>
      <w:start w:val="1"/>
      <w:numFmt w:val="decimal"/>
      <w:suff w:val="tab"/>
      <w:lvlText w:val="%1."/>
      <w:rPr>
        <w:color w:val="3370ff"/>
      </w:rPr>
    </w:lvl>
  </w:abstractNum>
  <w:abstractNum w:abstractNumId="282763">
    <w:lvl>
      <w:start w:val="1"/>
      <w:numFmt w:val="decimal"/>
      <w:suff w:val="tab"/>
      <w:lvlText w:val="%1."/>
      <w:rPr>
        <w:color w:val="3370ff"/>
      </w:rPr>
    </w:lvl>
  </w:abstractNum>
  <w:abstractNum w:abstractNumId="282764">
    <w:lvl>
      <w:start w:val="1"/>
      <w:numFmt w:val="lowerLetter"/>
      <w:suff w:val="tab"/>
      <w:lvlText w:val="%1."/>
      <w:rPr>
        <w:color w:val="3370ff"/>
      </w:rPr>
    </w:lvl>
  </w:abstractNum>
  <w:abstractNum w:abstractNumId="282765">
    <w:lvl>
      <w:start w:val="2"/>
      <w:numFmt w:val="lowerLetter"/>
      <w:suff w:val="tab"/>
      <w:lvlText w:val="%1."/>
      <w:rPr>
        <w:color w:val="3370ff"/>
      </w:rPr>
    </w:lvl>
  </w:abstractNum>
  <w:abstractNum w:abstractNumId="282766">
    <w:lvl>
      <w:start w:val="1"/>
      <w:numFmt w:val="decimal"/>
      <w:suff w:val="tab"/>
      <w:lvlText w:val="%1."/>
      <w:rPr>
        <w:color w:val="3370ff"/>
      </w:rPr>
    </w:lvl>
  </w:abstractNum>
  <w:abstractNum w:abstractNumId="282767">
    <w:lvl>
      <w:start w:val="1"/>
      <w:numFmt w:val="lowerLetter"/>
      <w:suff w:val="tab"/>
      <w:lvlText w:val="%1."/>
      <w:rPr>
        <w:color w:val="3370ff"/>
      </w:rPr>
    </w:lvl>
  </w:abstractNum>
  <w:abstractNum w:abstractNumId="282768">
    <w:lvl>
      <w:start w:val="2"/>
      <w:numFmt w:val="lowerLetter"/>
      <w:suff w:val="tab"/>
      <w:lvlText w:val="%1."/>
      <w:rPr>
        <w:color w:val="3370ff"/>
      </w:rPr>
    </w:lvl>
  </w:abstractNum>
  <w:abstractNum w:abstractNumId="282769">
    <w:lvl>
      <w:start w:val="1"/>
      <w:numFmt w:val="decimal"/>
      <w:suff w:val="tab"/>
      <w:lvlText w:val="%1."/>
      <w:rPr>
        <w:color w:val="3370ff"/>
      </w:rPr>
    </w:lvl>
  </w:abstractNum>
  <w:abstractNum w:abstractNumId="282770">
    <w:lvl>
      <w:start w:val="2"/>
      <w:numFmt w:val="decimal"/>
      <w:suff w:val="tab"/>
      <w:lvlText w:val="%1."/>
      <w:rPr>
        <w:color w:val="3370ff"/>
      </w:rPr>
    </w:lvl>
  </w:abstractNum>
  <w:abstractNum w:abstractNumId="282771">
    <w:lvl>
      <w:start w:val="3"/>
      <w:numFmt w:val="decimal"/>
      <w:suff w:val="tab"/>
      <w:lvlText w:val="%1."/>
      <w:rPr>
        <w:color w:val="3370ff"/>
      </w:rPr>
    </w:lvl>
  </w:abstractNum>
  <w:abstractNum w:abstractNumId="282772">
    <w:lvl>
      <w:start w:val="1"/>
      <w:numFmt w:val="lowerLetter"/>
      <w:suff w:val="tab"/>
      <w:lvlText w:val="%1."/>
      <w:rPr>
        <w:color w:val="3370ff"/>
      </w:rPr>
    </w:lvl>
  </w:abstractNum>
  <w:abstractNum w:abstractNumId="282773">
    <w:lvl>
      <w:start w:val="1"/>
      <w:numFmt w:val="lowerRoman"/>
      <w:suff w:val="tab"/>
      <w:lvlText w:val="%1."/>
      <w:rPr>
        <w:color w:val="3370ff"/>
      </w:rPr>
    </w:lvl>
  </w:abstractNum>
  <w:abstractNum w:abstractNumId="282774">
    <w:lvl>
      <w:start w:val="2"/>
      <w:numFmt w:val="lowerRoman"/>
      <w:suff w:val="tab"/>
      <w:lvlText w:val="%1."/>
      <w:rPr>
        <w:color w:val="3370ff"/>
      </w:rPr>
    </w:lvl>
  </w:abstractNum>
  <w:abstractNum w:abstractNumId="282775">
    <w:lvl>
      <w:start w:val="3"/>
      <w:numFmt w:val="lowerRoman"/>
      <w:suff w:val="tab"/>
      <w:lvlText w:val="%1."/>
      <w:rPr>
        <w:color w:val="3370ff"/>
      </w:rPr>
    </w:lvl>
  </w:abstractNum>
  <w:abstractNum w:abstractNumId="282776">
    <w:lvl>
      <w:start w:val="2"/>
      <w:numFmt w:val="lowerLetter"/>
      <w:suff w:val="tab"/>
      <w:lvlText w:val="%1."/>
      <w:rPr>
        <w:color w:val="3370ff"/>
      </w:rPr>
    </w:lvl>
  </w:abstractNum>
  <w:abstractNum w:abstractNumId="282777">
    <w:lvl>
      <w:start w:val="3"/>
      <w:numFmt w:val="lowerLetter"/>
      <w:suff w:val="tab"/>
      <w:lvlText w:val="%1."/>
      <w:rPr>
        <w:color w:val="3370ff"/>
      </w:rPr>
    </w:lvl>
  </w:abstractNum>
  <w:abstractNum w:abstractNumId="282778">
    <w:lvl>
      <w:start w:val="1"/>
      <w:numFmt w:val="lowerRoman"/>
      <w:suff w:val="tab"/>
      <w:lvlText w:val="%1."/>
      <w:rPr>
        <w:color w:val="3370ff"/>
      </w:rPr>
    </w:lvl>
  </w:abstractNum>
  <w:abstractNum w:abstractNumId="282779">
    <w:lvl>
      <w:start w:val="2"/>
      <w:numFmt w:val="lowerRoman"/>
      <w:suff w:val="tab"/>
      <w:lvlText w:val="%1."/>
      <w:rPr>
        <w:color w:val="3370ff"/>
      </w:rPr>
    </w:lvl>
  </w:abstractNum>
  <w:abstractNum w:abstractNumId="282780">
    <w:lvl>
      <w:start w:val="4"/>
      <w:numFmt w:val="decimal"/>
      <w:suff w:val="tab"/>
      <w:lvlText w:val="%1."/>
      <w:rPr>
        <w:color w:val="3370ff"/>
      </w:rPr>
    </w:lvl>
  </w:abstractNum>
  <w:abstractNum w:abstractNumId="282781">
    <w:lvl>
      <w:start w:val="1"/>
      <w:numFmt w:val="lowerLetter"/>
      <w:suff w:val="tab"/>
      <w:lvlText w:val="%1."/>
      <w:rPr>
        <w:color w:val="3370ff"/>
      </w:rPr>
    </w:lvl>
  </w:abstractNum>
  <w:abstractNum w:abstractNumId="282782">
    <w:lvl>
      <w:start w:val="2"/>
      <w:numFmt w:val="lowerLetter"/>
      <w:suff w:val="tab"/>
      <w:lvlText w:val="%1."/>
      <w:rPr>
        <w:color w:val="3370ff"/>
      </w:rPr>
    </w:lvl>
  </w:abstractNum>
  <w:abstractNum w:abstractNumId="282783">
    <w:lvl>
      <w:start w:val="1"/>
      <w:numFmt w:val="lowerRoman"/>
      <w:suff w:val="tab"/>
      <w:lvlText w:val="%1."/>
      <w:rPr>
        <w:color w:val="3370ff"/>
      </w:rPr>
    </w:lvl>
  </w:abstractNum>
  <w:abstractNum w:abstractNumId="282784">
    <w:lvl>
      <w:start w:val="2"/>
      <w:numFmt w:val="lowerRoman"/>
      <w:suff w:val="tab"/>
      <w:lvlText w:val="%1."/>
      <w:rPr>
        <w:color w:val="3370ff"/>
      </w:rPr>
    </w:lvl>
  </w:abstractNum>
  <w:abstractNum w:abstractNumId="282785">
    <w:lvl>
      <w:start w:val="1"/>
      <w:numFmt w:val="decimal"/>
      <w:suff w:val="tab"/>
      <w:lvlText w:val="%1."/>
      <w:rPr>
        <w:color w:val="3370ff"/>
      </w:rPr>
    </w:lvl>
  </w:abstractNum>
  <w:abstractNum w:abstractNumId="282786">
    <w:lvl>
      <w:start w:val="2"/>
      <w:numFmt w:val="decimal"/>
      <w:suff w:val="tab"/>
      <w:lvlText w:val="%1."/>
      <w:rPr>
        <w:color w:val="3370ff"/>
      </w:rPr>
    </w:lvl>
  </w:abstractNum>
  <w:abstractNum w:abstractNumId="282787">
    <w:lvl>
      <w:start w:val="3"/>
      <w:numFmt w:val="decimal"/>
      <w:suff w:val="tab"/>
      <w:lvlText w:val="%1."/>
      <w:rPr>
        <w:color w:val="3370ff"/>
      </w:rPr>
    </w:lvl>
  </w:abstractNum>
  <w:abstractNum w:abstractNumId="282788">
    <w:lvl>
      <w:start w:val="1"/>
      <w:numFmt w:val="lowerLetter"/>
      <w:suff w:val="tab"/>
      <w:lvlText w:val="%1."/>
      <w:rPr>
        <w:color w:val="3370ff"/>
      </w:rPr>
    </w:lvl>
  </w:abstractNum>
  <w:abstractNum w:abstractNumId="282789">
    <w:lvl>
      <w:start w:val="2"/>
      <w:numFmt w:val="lowerLetter"/>
      <w:suff w:val="tab"/>
      <w:lvlText w:val="%1."/>
      <w:rPr>
        <w:color w:val="3370ff"/>
      </w:rPr>
    </w:lvl>
  </w:abstractNum>
  <w:abstractNum w:abstractNumId="282790">
    <w:lvl>
      <w:start w:val="4"/>
      <w:numFmt w:val="decimal"/>
      <w:suff w:val="tab"/>
      <w:lvlText w:val="%1."/>
      <w:rPr>
        <w:color w:val="3370ff"/>
      </w:rPr>
    </w:lvl>
  </w:abstractNum>
  <w:abstractNum w:abstractNumId="282791">
    <w:lvl>
      <w:start w:val="1"/>
      <w:numFmt w:val="lowerLetter"/>
      <w:suff w:val="tab"/>
      <w:lvlText w:val="%1."/>
      <w:rPr>
        <w:color w:val="3370ff"/>
      </w:rPr>
    </w:lvl>
  </w:abstractNum>
  <w:abstractNum w:abstractNumId="282792">
    <w:lvl>
      <w:start w:val="2"/>
      <w:numFmt w:val="lowerLetter"/>
      <w:suff w:val="tab"/>
      <w:lvlText w:val="%1."/>
      <w:rPr>
        <w:color w:val="3370ff"/>
      </w:rPr>
    </w:lvl>
  </w:abstractNum>
  <w:abstractNum w:abstractNumId="282793">
    <w:lvl>
      <w:start w:val="1"/>
      <w:numFmt w:val="lowerRoman"/>
      <w:suff w:val="tab"/>
      <w:lvlText w:val="%1."/>
      <w:rPr>
        <w:color w:val="3370ff"/>
      </w:rPr>
    </w:lvl>
  </w:abstractNum>
  <w:abstractNum w:abstractNumId="282794">
    <w:lvl>
      <w:start w:val="2"/>
      <w:numFmt w:val="lowerRoman"/>
      <w:suff w:val="tab"/>
      <w:lvlText w:val="%1."/>
      <w:rPr>
        <w:color w:val="3370ff"/>
      </w:rPr>
    </w:lvl>
  </w:abstractNum>
  <w:abstractNum w:abstractNumId="282795">
    <w:lvl>
      <w:start w:val="1"/>
      <w:numFmt w:val="decimal"/>
      <w:suff w:val="tab"/>
      <w:lvlText w:val="%1."/>
      <w:rPr>
        <w:color w:val="3370ff"/>
      </w:rPr>
    </w:lvl>
  </w:abstractNum>
  <w:abstractNum w:abstractNumId="282796">
    <w:lvl>
      <w:start w:val="1"/>
      <w:numFmt w:val="lowerLetter"/>
      <w:suff w:val="tab"/>
      <w:lvlText w:val="%1."/>
      <w:rPr>
        <w:color w:val="3370ff"/>
      </w:rPr>
    </w:lvl>
  </w:abstractNum>
  <w:abstractNum w:abstractNumId="282797">
    <w:lvl>
      <w:start w:val="2"/>
      <w:numFmt w:val="lowerLetter"/>
      <w:suff w:val="tab"/>
      <w:lvlText w:val="%1."/>
      <w:rPr>
        <w:color w:val="3370ff"/>
      </w:rPr>
    </w:lvl>
  </w:abstractNum>
  <w:abstractNum w:abstractNumId="282798">
    <w:lvl>
      <w:start w:val="2"/>
      <w:numFmt w:val="decimal"/>
      <w:suff w:val="tab"/>
      <w:lvlText w:val="%1."/>
      <w:rPr>
        <w:color w:val="3370ff"/>
      </w:rPr>
    </w:lvl>
  </w:abstractNum>
  <w:abstractNum w:abstractNumId="282799">
    <w:lvl>
      <w:start w:val="1"/>
      <w:numFmt w:val="decimal"/>
      <w:suff w:val="tab"/>
      <w:lvlText w:val="%1."/>
      <w:rPr>
        <w:color w:val="3370ff"/>
      </w:rPr>
    </w:lvl>
  </w:abstractNum>
  <w:abstractNum w:abstractNumId="282800">
    <w:lvl>
      <w:start w:val="2"/>
      <w:numFmt w:val="decimal"/>
      <w:suff w:val="tab"/>
      <w:lvlText w:val="%1."/>
      <w:rPr>
        <w:color w:val="3370ff"/>
      </w:rPr>
    </w:lvl>
  </w:abstractNum>
  <w:abstractNum w:abstractNumId="282801">
    <w:lvl>
      <w:start w:val="1"/>
      <w:numFmt w:val="lowerLetter"/>
      <w:suff w:val="tab"/>
      <w:lvlText w:val="%1."/>
      <w:rPr>
        <w:color w:val="3370ff"/>
      </w:rPr>
    </w:lvl>
  </w:abstractNum>
  <w:abstractNum w:abstractNumId="282802">
    <w:lvl>
      <w:start w:val="1"/>
      <w:numFmt w:val="lowerRoman"/>
      <w:suff w:val="tab"/>
      <w:lvlText w:val="%1."/>
      <w:rPr>
        <w:color w:val="3370ff"/>
      </w:rPr>
    </w:lvl>
  </w:abstractNum>
  <w:abstractNum w:abstractNumId="282803">
    <w:lvl>
      <w:start w:val="2"/>
      <w:numFmt w:val="lowerLetter"/>
      <w:suff w:val="tab"/>
      <w:lvlText w:val="%1."/>
      <w:rPr>
        <w:color w:val="3370ff"/>
      </w:rPr>
    </w:lvl>
  </w:abstractNum>
  <w:abstractNum w:abstractNumId="282804">
    <w:lvl>
      <w:start w:val="1"/>
      <w:numFmt w:val="lowerRoman"/>
      <w:suff w:val="tab"/>
      <w:lvlText w:val="%1."/>
      <w:rPr>
        <w:color w:val="3370ff"/>
      </w:rPr>
    </w:lvl>
  </w:abstractNum>
  <w:abstractNum w:abstractNumId="282805">
    <w:lvl>
      <w:start w:val="1"/>
      <w:numFmt w:val="decimal"/>
      <w:suff w:val="tab"/>
      <w:lvlText w:val="%1."/>
      <w:rPr>
        <w:color w:val="3370ff"/>
      </w:rPr>
    </w:lvl>
  </w:abstractNum>
  <w:abstractNum w:abstractNumId="282806">
    <w:lvl>
      <w:start w:val="1"/>
      <w:numFmt w:val="lowerLetter"/>
      <w:suff w:val="tab"/>
      <w:lvlText w:val="%1."/>
      <w:rPr>
        <w:color w:val="3370ff"/>
      </w:rPr>
    </w:lvl>
  </w:abstractNum>
  <w:abstractNum w:abstractNumId="282807">
    <w:lvl>
      <w:start w:val="2"/>
      <w:numFmt w:val="decimal"/>
      <w:suff w:val="tab"/>
      <w:lvlText w:val="%1."/>
      <w:rPr>
        <w:color w:val="3370ff"/>
      </w:rPr>
    </w:lvl>
  </w:abstractNum>
  <w:abstractNum w:abstractNumId="282808">
    <w:lvl>
      <w:start w:val="3"/>
      <w:numFmt w:val="decimal"/>
      <w:suff w:val="tab"/>
      <w:lvlText w:val="%1."/>
      <w:rPr>
        <w:color w:val="3370ff"/>
      </w:rPr>
    </w:lvl>
  </w:abstractNum>
  <w:abstractNum w:abstractNumId="282809">
    <w:lvl>
      <w:start w:val="1"/>
      <w:numFmt w:val="lowerLetter"/>
      <w:suff w:val="tab"/>
      <w:lvlText w:val="%1."/>
      <w:rPr>
        <w:color w:val="3370ff"/>
      </w:rPr>
    </w:lvl>
  </w:abstractNum>
  <w:abstractNum w:abstractNumId="282810">
    <w:lvl>
      <w:start w:val="1"/>
      <w:numFmt w:val="decimal"/>
      <w:suff w:val="tab"/>
      <w:lvlText w:val="%1."/>
      <w:rPr>
        <w:color w:val="3370ff"/>
      </w:rPr>
    </w:lvl>
  </w:abstractNum>
  <w:abstractNum w:abstractNumId="282811">
    <w:lvl>
      <w:start w:val="1"/>
      <w:numFmt w:val="lowerLetter"/>
      <w:suff w:val="tab"/>
      <w:lvlText w:val="%1."/>
      <w:rPr>
        <w:color w:val="3370ff"/>
      </w:rPr>
    </w:lvl>
  </w:abstractNum>
  <w:abstractNum w:abstractNumId="282812">
    <w:lvl>
      <w:start w:val="2"/>
      <w:numFmt w:val="decimal"/>
      <w:suff w:val="tab"/>
      <w:lvlText w:val="%1."/>
      <w:rPr>
        <w:color w:val="3370ff"/>
      </w:rPr>
    </w:lvl>
  </w:abstractNum>
  <w:abstractNum w:abstractNumId="282813">
    <w:lvl>
      <w:start w:val="3"/>
      <w:numFmt w:val="decimal"/>
      <w:suff w:val="tab"/>
      <w:lvlText w:val="%1."/>
      <w:rPr>
        <w:color w:val="3370ff"/>
      </w:rPr>
    </w:lvl>
  </w:abstractNum>
  <w:abstractNum w:abstractNumId="282814">
    <w:lvl>
      <w:start w:val="4"/>
      <w:numFmt w:val="decimal"/>
      <w:suff w:val="tab"/>
      <w:lvlText w:val="%1."/>
      <w:rPr>
        <w:color w:val="3370ff"/>
      </w:rPr>
    </w:lvl>
  </w:abstractNum>
  <w:abstractNum w:abstractNumId="282815">
    <w:lvl>
      <w:start w:val="1"/>
      <w:numFmt w:val="decimal"/>
      <w:suff w:val="tab"/>
      <w:lvlText w:val="%1."/>
      <w:rPr>
        <w:color w:val="3370ff"/>
      </w:rPr>
    </w:lvl>
  </w:abstractNum>
  <w:abstractNum w:abstractNumId="282816">
    <w:lvl>
      <w:start w:val="1"/>
      <w:numFmt w:val="lowerLetter"/>
      <w:suff w:val="tab"/>
      <w:lvlText w:val="%1."/>
      <w:rPr>
        <w:color w:val="3370ff"/>
      </w:rPr>
    </w:lvl>
  </w:abstractNum>
  <w:abstractNum w:abstractNumId="282817">
    <w:lvl>
      <w:start w:val="1"/>
      <w:numFmt w:val="decimal"/>
      <w:suff w:val="tab"/>
      <w:lvlText w:val="%1."/>
      <w:rPr>
        <w:color w:val="3370ff"/>
      </w:rPr>
    </w:lvl>
  </w:abstractNum>
  <w:abstractNum w:abstractNumId="282818">
    <w:lvl>
      <w:start w:val="1"/>
      <w:numFmt w:val="lowerLetter"/>
      <w:suff w:val="tab"/>
      <w:lvlText w:val="%1."/>
      <w:rPr>
        <w:color w:val="3370ff"/>
      </w:rPr>
    </w:lvl>
  </w:abstractNum>
  <w:abstractNum w:abstractNumId="282819">
    <w:lvl>
      <w:start w:val="2"/>
      <w:numFmt w:val="lowerLetter"/>
      <w:suff w:val="tab"/>
      <w:lvlText w:val="%1."/>
      <w:rPr>
        <w:color w:val="3370ff"/>
      </w:rPr>
    </w:lvl>
  </w:abstractNum>
  <w:abstractNum w:abstractNumId="282820">
    <w:lvl>
      <w:start w:val="3"/>
      <w:numFmt w:val="lowerLetter"/>
      <w:suff w:val="tab"/>
      <w:lvlText w:val="%1."/>
      <w:rPr>
        <w:color w:val="3370ff"/>
      </w:rPr>
    </w:lvl>
  </w:abstractNum>
  <w:abstractNum w:abstractNumId="282821">
    <w:lvl>
      <w:start w:val="4"/>
      <w:numFmt w:val="lowerLetter"/>
      <w:suff w:val="tab"/>
      <w:lvlText w:val="%1."/>
      <w:rPr>
        <w:color w:val="3370ff"/>
      </w:rPr>
    </w:lvl>
  </w:abstractNum>
  <w:abstractNum w:abstractNumId="282822">
    <w:lvl>
      <w:start w:val="5"/>
      <w:numFmt w:val="lowerLetter"/>
      <w:suff w:val="tab"/>
      <w:lvlText w:val="%1."/>
      <w:rPr>
        <w:color w:val="3370ff"/>
      </w:rPr>
    </w:lvl>
  </w:abstractNum>
  <w:abstractNum w:abstractNumId="282823">
    <w:lvl>
      <w:start w:val="6"/>
      <w:numFmt w:val="lowerLetter"/>
      <w:suff w:val="tab"/>
      <w:lvlText w:val="%1."/>
      <w:rPr>
        <w:color w:val="3370ff"/>
      </w:rPr>
    </w:lvl>
  </w:abstractNum>
  <w:abstractNum w:abstractNumId="282824">
    <w:lvl>
      <w:start w:val="2"/>
      <w:numFmt w:val="decimal"/>
      <w:suff w:val="tab"/>
      <w:lvlText w:val="%1."/>
      <w:rPr>
        <w:color w:val="3370ff"/>
      </w:rPr>
    </w:lvl>
  </w:abstractNum>
  <w:num w:numId="1">
    <w:abstractNumId w:val="282723"/>
  </w:num>
  <w:num w:numId="2">
    <w:abstractNumId w:val="282724"/>
  </w:num>
  <w:num w:numId="3">
    <w:abstractNumId w:val="282725"/>
  </w:num>
  <w:num w:numId="4">
    <w:abstractNumId w:val="282726"/>
  </w:num>
  <w:num w:numId="5">
    <w:abstractNumId w:val="282727"/>
  </w:num>
  <w:num w:numId="6">
    <w:abstractNumId w:val="282728"/>
  </w:num>
  <w:num w:numId="7">
    <w:abstractNumId w:val="282729"/>
  </w:num>
  <w:num w:numId="8">
    <w:abstractNumId w:val="282730"/>
  </w:num>
  <w:num w:numId="9">
    <w:abstractNumId w:val="282731"/>
  </w:num>
  <w:num w:numId="10">
    <w:abstractNumId w:val="282732"/>
  </w:num>
  <w:num w:numId="11">
    <w:abstractNumId w:val="282733"/>
  </w:num>
  <w:num w:numId="12">
    <w:abstractNumId w:val="282734"/>
  </w:num>
  <w:num w:numId="13">
    <w:abstractNumId w:val="282735"/>
  </w:num>
  <w:num w:numId="14">
    <w:abstractNumId w:val="282736"/>
  </w:num>
  <w:num w:numId="15">
    <w:abstractNumId w:val="282737"/>
  </w:num>
  <w:num w:numId="16">
    <w:abstractNumId w:val="282738"/>
  </w:num>
  <w:num w:numId="17">
    <w:abstractNumId w:val="282739"/>
  </w:num>
  <w:num w:numId="18">
    <w:abstractNumId w:val="282740"/>
  </w:num>
  <w:num w:numId="19">
    <w:abstractNumId w:val="282741"/>
  </w:num>
  <w:num w:numId="20">
    <w:abstractNumId w:val="282742"/>
  </w:num>
  <w:num w:numId="21">
    <w:abstractNumId w:val="282743"/>
  </w:num>
  <w:num w:numId="22">
    <w:abstractNumId w:val="282744"/>
  </w:num>
  <w:num w:numId="23">
    <w:abstractNumId w:val="282745"/>
  </w:num>
  <w:num w:numId="24">
    <w:abstractNumId w:val="282746"/>
  </w:num>
  <w:num w:numId="25">
    <w:abstractNumId w:val="282747"/>
  </w:num>
  <w:num w:numId="26">
    <w:abstractNumId w:val="282748"/>
  </w:num>
  <w:num w:numId="27">
    <w:abstractNumId w:val="282749"/>
  </w:num>
  <w:num w:numId="28">
    <w:abstractNumId w:val="282750"/>
  </w:num>
  <w:num w:numId="29">
    <w:abstractNumId w:val="282751"/>
  </w:num>
  <w:num w:numId="30">
    <w:abstractNumId w:val="282752"/>
  </w:num>
  <w:num w:numId="31">
    <w:abstractNumId w:val="282753"/>
  </w:num>
  <w:num w:numId="32">
    <w:abstractNumId w:val="282754"/>
  </w:num>
  <w:num w:numId="33">
    <w:abstractNumId w:val="282755"/>
  </w:num>
  <w:num w:numId="34">
    <w:abstractNumId w:val="282756"/>
  </w:num>
  <w:num w:numId="35">
    <w:abstractNumId w:val="282757"/>
  </w:num>
  <w:num w:numId="36">
    <w:abstractNumId w:val="282758"/>
  </w:num>
  <w:num w:numId="37">
    <w:abstractNumId w:val="282759"/>
  </w:num>
  <w:num w:numId="38">
    <w:abstractNumId w:val="282760"/>
  </w:num>
  <w:num w:numId="39">
    <w:abstractNumId w:val="282761"/>
  </w:num>
  <w:num w:numId="40">
    <w:abstractNumId w:val="282762"/>
  </w:num>
  <w:num w:numId="41">
    <w:abstractNumId w:val="282763"/>
  </w:num>
  <w:num w:numId="42">
    <w:abstractNumId w:val="282764"/>
  </w:num>
  <w:num w:numId="43">
    <w:abstractNumId w:val="282765"/>
  </w:num>
  <w:num w:numId="44">
    <w:abstractNumId w:val="282766"/>
  </w:num>
  <w:num w:numId="45">
    <w:abstractNumId w:val="282767"/>
  </w:num>
  <w:num w:numId="46">
    <w:abstractNumId w:val="282768"/>
  </w:num>
  <w:num w:numId="47">
    <w:abstractNumId w:val="282769"/>
  </w:num>
  <w:num w:numId="48">
    <w:abstractNumId w:val="282770"/>
  </w:num>
  <w:num w:numId="49">
    <w:abstractNumId w:val="282771"/>
  </w:num>
  <w:num w:numId="50">
    <w:abstractNumId w:val="282772"/>
  </w:num>
  <w:num w:numId="51">
    <w:abstractNumId w:val="282773"/>
  </w:num>
  <w:num w:numId="52">
    <w:abstractNumId w:val="282774"/>
  </w:num>
  <w:num w:numId="53">
    <w:abstractNumId w:val="282775"/>
  </w:num>
  <w:num w:numId="54">
    <w:abstractNumId w:val="282776"/>
  </w:num>
  <w:num w:numId="55">
    <w:abstractNumId w:val="282777"/>
  </w:num>
  <w:num w:numId="56">
    <w:abstractNumId w:val="282778"/>
  </w:num>
  <w:num w:numId="57">
    <w:abstractNumId w:val="282779"/>
  </w:num>
  <w:num w:numId="58">
    <w:abstractNumId w:val="282780"/>
  </w:num>
  <w:num w:numId="59">
    <w:abstractNumId w:val="282781"/>
  </w:num>
  <w:num w:numId="60">
    <w:abstractNumId w:val="282782"/>
  </w:num>
  <w:num w:numId="61">
    <w:abstractNumId w:val="282783"/>
  </w:num>
  <w:num w:numId="62">
    <w:abstractNumId w:val="282784"/>
  </w:num>
  <w:num w:numId="63">
    <w:abstractNumId w:val="282785"/>
  </w:num>
  <w:num w:numId="64">
    <w:abstractNumId w:val="282786"/>
  </w:num>
  <w:num w:numId="65">
    <w:abstractNumId w:val="282787"/>
  </w:num>
  <w:num w:numId="66">
    <w:abstractNumId w:val="282788"/>
  </w:num>
  <w:num w:numId="67">
    <w:abstractNumId w:val="282789"/>
  </w:num>
  <w:num w:numId="68">
    <w:abstractNumId w:val="282790"/>
  </w:num>
  <w:num w:numId="69">
    <w:abstractNumId w:val="282791"/>
  </w:num>
  <w:num w:numId="70">
    <w:abstractNumId w:val="282792"/>
  </w:num>
  <w:num w:numId="71">
    <w:abstractNumId w:val="282793"/>
  </w:num>
  <w:num w:numId="72">
    <w:abstractNumId w:val="282794"/>
  </w:num>
  <w:num w:numId="73">
    <w:abstractNumId w:val="282795"/>
  </w:num>
  <w:num w:numId="74">
    <w:abstractNumId w:val="282796"/>
  </w:num>
  <w:num w:numId="75">
    <w:abstractNumId w:val="282797"/>
  </w:num>
  <w:num w:numId="76">
    <w:abstractNumId w:val="282798"/>
  </w:num>
  <w:num w:numId="77">
    <w:abstractNumId w:val="282799"/>
  </w:num>
  <w:num w:numId="78">
    <w:abstractNumId w:val="282800"/>
  </w:num>
  <w:num w:numId="79">
    <w:abstractNumId w:val="282801"/>
  </w:num>
  <w:num w:numId="80">
    <w:abstractNumId w:val="282802"/>
  </w:num>
  <w:num w:numId="81">
    <w:abstractNumId w:val="282803"/>
  </w:num>
  <w:num w:numId="82">
    <w:abstractNumId w:val="282804"/>
  </w:num>
  <w:num w:numId="83">
    <w:abstractNumId w:val="282805"/>
  </w:num>
  <w:num w:numId="84">
    <w:abstractNumId w:val="282806"/>
  </w:num>
  <w:num w:numId="85">
    <w:abstractNumId w:val="282807"/>
  </w:num>
  <w:num w:numId="86">
    <w:abstractNumId w:val="282808"/>
  </w:num>
  <w:num w:numId="87">
    <w:abstractNumId w:val="282809"/>
  </w:num>
  <w:num w:numId="88">
    <w:abstractNumId w:val="282810"/>
  </w:num>
  <w:num w:numId="89">
    <w:abstractNumId w:val="282811"/>
  </w:num>
  <w:num w:numId="90">
    <w:abstractNumId w:val="282812"/>
  </w:num>
  <w:num w:numId="91">
    <w:abstractNumId w:val="282813"/>
  </w:num>
  <w:num w:numId="92">
    <w:abstractNumId w:val="282814"/>
  </w:num>
  <w:num w:numId="93">
    <w:abstractNumId w:val="282815"/>
  </w:num>
  <w:num w:numId="94">
    <w:abstractNumId w:val="282816"/>
  </w:num>
  <w:num w:numId="95">
    <w:abstractNumId w:val="282817"/>
  </w:num>
  <w:num w:numId="96">
    <w:abstractNumId w:val="282818"/>
  </w:num>
  <w:num w:numId="97">
    <w:abstractNumId w:val="282819"/>
  </w:num>
  <w:num w:numId="98">
    <w:abstractNumId w:val="282820"/>
  </w:num>
  <w:num w:numId="99">
    <w:abstractNumId w:val="282821"/>
  </w:num>
  <w:num w:numId="100">
    <w:abstractNumId w:val="282822"/>
  </w:num>
  <w:num w:numId="101">
    <w:abstractNumId w:val="282823"/>
  </w:num>
  <w:num w:numId="102">
    <w:abstractNumId w:val="28282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footer1.xml" Type="http://schemas.openxmlformats.org/officeDocument/2006/relationships/footer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34" Target="media/image29.png" Type="http://schemas.openxmlformats.org/officeDocument/2006/relationships/image"/><Relationship Id="rId35" Target="header1.xml" Type="http://schemas.openxmlformats.org/officeDocument/2006/relationships/header"/><Relationship Id="rId4" Target="comments.xml" Type="http://schemas.openxmlformats.org/officeDocument/2006/relationships/comments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2025-06-16T09:02:24Z</dcterms:created>
  <dc:creator>Apache POI</dc:creator>
</cp:coreProperties>
</file>