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里程碑升级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当前里程碑在业务需求上不满足以下诉求: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用户做完里程碑活动之后, 无法再参与新的里程碑活动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针对新手无法设计专门的里程碑活动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支持以 tickets 计算里程碑进度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需求概览</w:t>
      </w:r>
      <w:bookmarkEnd w:id="1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B端支持配置多个并行的里程碑活动，每个活动可独立设置开始与结束时间。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里程碑活动支持设定适用人群，只有符合条件的用户才能查看并参与。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里程碑活动新增“需要先完成里程碑”配置，用户需满足设定条件后才能参与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里程碑节点支持自定义计量单位，除 gem 外，可配置其他单位。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 tickets 作为可选计量单位之一。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需求描述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B端配置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里程碑详情页增加配置字段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67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一、新增 [参与门槛设置]模块, 里面可设置适用人群和需要先完成里程碑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适用人群: 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定义: 只有符合条件的用户才能查看并参与该里程碑活动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该组件是下拉列表, 支持多选; 默认选项是所有用户; 数据范围: 所有用户 + 运营配置的用户标签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需要先完成里程碑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定义: 用户到达里程碑的最后一个奖励节点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该组件是下拉列表, 支持单选; 默认选项是无; 数据范围: 无 + 除了本活动外的其他 ongoing 里程碑活动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二、在里程碑节点下新增节点单位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该组件是下拉列表, 支持单选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数据范围: GEM, Ticket; 默认选项: GEM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三、</w:t>
      </w:r>
      <w:r>
        <w:rPr>
          <w:rFonts w:eastAsia="等线" w:ascii="Arial" w:cs="Arial" w:hAnsi="Arial"/>
          <w:b w:val="true"/>
          <w:sz w:val="22"/>
        </w:rPr>
        <w:t>在里程碑节点下新增 earn more gem跳转链接配置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 是动态参数, 根据节点单位的选择显示对应的计量单位名称. 如果计量单位选的是 ticket,  则显示C端 Earn more ticket 跳转链接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C端 Earn more gem 跳转链接旁边有 i 符号, 点击后弹窗显示图片:</w:t>
      </w:r>
    </w:p>
    <w:p>
      <w:pPr>
        <w:spacing w:before="120" w:after="120" w:line="288" w:lineRule="auto"/>
        <w:ind w:left="453"/>
        <w:jc w:val="left"/>
      </w:pPr>
      <w:r>
        <w:drawing>
          <wp:inline distT="0" distR="0" distB="0" distL="0">
            <wp:extent cx="2647950" cy="2581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输入框有默认链接: </w:t>
      </w:r>
      <w:r>
        <w:rPr>
          <w:rFonts w:eastAsia="等线" w:ascii="Arial" w:cs="Arial" w:hAnsi="Arial"/>
          <w:sz w:val="22"/>
        </w:rPr>
        <w:t>https://taskon.xyz/chainearn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除此之外, 原有固定写死 Gem 的信息,需要改成动态显示的, 根据配置的节点单位显示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812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573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增加里程碑列表页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954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显示字段: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名称: 里程碑的名字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时间: 里程碑的开始时间~结束时间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适用人群: 显示配置的内容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需要先完成里程碑: 显示配置的内容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节点单位: 显示配置的内容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浏览人数: 看到里程碑组件的用户数, 用 user_id 去重计算; 只需要计算 ongoing 期间的数据即可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参与人数: 领取了里程碑中至少一个节点的奖励的用户数, 用 user_id 去重计算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完成人数: 领取了里程碑中所有节点的奖励的用户数, 用 user_id 去重计算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状态: upcoming/live/end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有多个活动的情况下, 根据最后编辑时间排序, 最后编辑的排在最前面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Upcoming 和 live 状态活动在 action 列中提供编辑选项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交互逻辑: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提供根据状态进行筛选的单选组件, 默认选择 All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点击创建里程碑进入新里程碑的创建页面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点击编辑进入对应的里程碑编辑页面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C端用户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一、当用户命中 live 状态的里程碑活动数量大于1个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用户已完成当前的里程碑的情况下, 显示 unlock next challenge 按钮.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点击按钮后, 切换显示另一个里程碑 (需要有切换动效)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如果用户在当前的里程碑奖励中有未领取的奖励, 弹窗提示: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Unclaimed rewards will be automatically collected when you start the next challenge.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 confirm 按钮后, 自动领取所有奖励, 并且显示下一个里程碑.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000500" cy="39909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二、涉及计量单位的显示, 要统一改成B端配置的计量单位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不同计量单位影响的地方有: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名字和 logo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Your GEM 旁边的 i 里的说明文案改成: Only [GEM] earned during the activity is counted. [GEM] 是计量单位的名字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Earn more GEM 文案改成 Earn more [GEM]; [GEM] 是计量单位的名字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不同计量单位 Earn more [GEM] 上的跳转链接是不一样的, 根据B端后台配置的来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095750" cy="58293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文案变更: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New season incoming. 改成 New activity incoming.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6670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三、多个里程碑之间的展示顺序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C 端用户满足多个 live 状态的活动时, 展示最早创建的活动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标签需求</w:t>
      </w:r>
      <w:bookmarkEnd w:id="7"/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当前无法指定多个 user_id  保存为标签, 因此希望 user id 做成可以输入多个 user_id 的设置, 通过换行识别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144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标签增加活动开始后的注册用户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148">
    <w:lvl>
      <w:start w:val="1"/>
      <w:numFmt w:val="decimal"/>
      <w:suff w:val="tab"/>
      <w:lvlText w:val="%1."/>
      <w:rPr>
        <w:color w:val="3370ff"/>
      </w:rPr>
    </w:lvl>
  </w:abstractNum>
  <w:abstractNum w:abstractNumId="84149">
    <w:lvl>
      <w:start w:val="2"/>
      <w:numFmt w:val="decimal"/>
      <w:suff w:val="tab"/>
      <w:lvlText w:val="%1."/>
      <w:rPr>
        <w:color w:val="3370ff"/>
      </w:rPr>
    </w:lvl>
  </w:abstractNum>
  <w:abstractNum w:abstractNumId="84150">
    <w:lvl>
      <w:start w:val="3"/>
      <w:numFmt w:val="decimal"/>
      <w:suff w:val="tab"/>
      <w:lvlText w:val="%1."/>
      <w:rPr>
        <w:color w:val="3370ff"/>
      </w:rPr>
    </w:lvl>
  </w:abstractNum>
  <w:abstractNum w:abstractNumId="84151">
    <w:lvl>
      <w:start w:val="1"/>
      <w:numFmt w:val="decimal"/>
      <w:suff w:val="tab"/>
      <w:lvlText w:val="%1."/>
      <w:rPr>
        <w:color w:val="3370ff"/>
      </w:rPr>
    </w:lvl>
  </w:abstractNum>
  <w:abstractNum w:abstractNumId="84152">
    <w:lvl>
      <w:start w:val="2"/>
      <w:numFmt w:val="decimal"/>
      <w:suff w:val="tab"/>
      <w:lvlText w:val="%1."/>
      <w:rPr>
        <w:color w:val="3370ff"/>
      </w:rPr>
    </w:lvl>
  </w:abstractNum>
  <w:abstractNum w:abstractNumId="84153">
    <w:lvl>
      <w:start w:val="3"/>
      <w:numFmt w:val="decimal"/>
      <w:suff w:val="tab"/>
      <w:lvlText w:val="%1."/>
      <w:rPr>
        <w:color w:val="3370ff"/>
      </w:rPr>
    </w:lvl>
  </w:abstractNum>
  <w:abstractNum w:abstractNumId="84154">
    <w:lvl>
      <w:start w:val="4"/>
      <w:numFmt w:val="decimal"/>
      <w:suff w:val="tab"/>
      <w:lvlText w:val="%1."/>
      <w:rPr>
        <w:color w:val="3370ff"/>
      </w:rPr>
    </w:lvl>
  </w:abstractNum>
  <w:abstractNum w:abstractNumId="84155">
    <w:lvl>
      <w:start w:val="5"/>
      <w:numFmt w:val="decimal"/>
      <w:suff w:val="tab"/>
      <w:lvlText w:val="%1."/>
      <w:rPr>
        <w:color w:val="3370ff"/>
      </w:rPr>
    </w:lvl>
  </w:abstractNum>
  <w:abstractNum w:abstractNumId="84156">
    <w:lvl>
      <w:numFmt w:val="bullet"/>
      <w:suff w:val="tab"/>
      <w:lvlText w:val="•"/>
      <w:rPr>
        <w:color w:val="3370ff"/>
      </w:rPr>
    </w:lvl>
  </w:abstractNum>
  <w:abstractNum w:abstractNumId="84157">
    <w:lvl>
      <w:numFmt w:val="bullet"/>
      <w:suff w:val="tab"/>
      <w:lvlText w:val="￮"/>
      <w:rPr>
        <w:color w:val="3370ff"/>
      </w:rPr>
    </w:lvl>
  </w:abstractNum>
  <w:abstractNum w:abstractNumId="84158">
    <w:lvl>
      <w:numFmt w:val="bullet"/>
      <w:suff w:val="tab"/>
      <w:lvlText w:val="￮"/>
      <w:rPr>
        <w:color w:val="3370ff"/>
      </w:rPr>
    </w:lvl>
  </w:abstractNum>
  <w:abstractNum w:abstractNumId="84159">
    <w:lvl>
      <w:numFmt w:val="bullet"/>
      <w:suff w:val="tab"/>
      <w:lvlText w:val="•"/>
      <w:rPr>
        <w:color w:val="3370ff"/>
      </w:rPr>
    </w:lvl>
  </w:abstractNum>
  <w:abstractNum w:abstractNumId="84160">
    <w:lvl>
      <w:numFmt w:val="bullet"/>
      <w:suff w:val="tab"/>
      <w:lvlText w:val="￮"/>
      <w:rPr>
        <w:color w:val="3370ff"/>
      </w:rPr>
    </w:lvl>
  </w:abstractNum>
  <w:abstractNum w:abstractNumId="84161">
    <w:lvl>
      <w:numFmt w:val="bullet"/>
      <w:suff w:val="tab"/>
      <w:lvlText w:val="￮"/>
      <w:rPr>
        <w:color w:val="3370ff"/>
      </w:rPr>
    </w:lvl>
  </w:abstractNum>
  <w:abstractNum w:abstractNumId="84162">
    <w:lvl>
      <w:numFmt w:val="bullet"/>
      <w:suff w:val="tab"/>
      <w:lvlText w:val="•"/>
      <w:rPr>
        <w:color w:val="3370ff"/>
      </w:rPr>
    </w:lvl>
  </w:abstractNum>
  <w:abstractNum w:abstractNumId="84163">
    <w:lvl>
      <w:numFmt w:val="bullet"/>
      <w:suff w:val="tab"/>
      <w:lvlText w:val="•"/>
      <w:rPr>
        <w:color w:val="3370ff"/>
      </w:rPr>
    </w:lvl>
  </w:abstractNum>
  <w:abstractNum w:abstractNumId="84164">
    <w:lvl>
      <w:start w:val="1"/>
      <w:numFmt w:val="decimal"/>
      <w:suff w:val="tab"/>
      <w:lvlText w:val="%1."/>
      <w:rPr>
        <w:color w:val="3370ff"/>
      </w:rPr>
    </w:lvl>
  </w:abstractNum>
  <w:abstractNum w:abstractNumId="84165">
    <w:lvl>
      <w:start w:val="2"/>
      <w:numFmt w:val="decimal"/>
      <w:suff w:val="tab"/>
      <w:lvlText w:val="%1."/>
      <w:rPr>
        <w:color w:val="3370ff"/>
      </w:rPr>
    </w:lvl>
  </w:abstractNum>
  <w:abstractNum w:abstractNumId="84166">
    <w:lvl>
      <w:start w:val="3"/>
      <w:numFmt w:val="decimal"/>
      <w:suff w:val="tab"/>
      <w:lvlText w:val="%1."/>
      <w:rPr>
        <w:color w:val="3370ff"/>
      </w:rPr>
    </w:lvl>
  </w:abstractNum>
  <w:abstractNum w:abstractNumId="84167">
    <w:lvl>
      <w:numFmt w:val="bullet"/>
      <w:suff w:val="tab"/>
      <w:lvlText w:val="•"/>
      <w:rPr>
        <w:color w:val="3370ff"/>
      </w:rPr>
    </w:lvl>
  </w:abstractNum>
  <w:abstractNum w:abstractNumId="84168">
    <w:lvl>
      <w:numFmt w:val="bullet"/>
      <w:suff w:val="tab"/>
      <w:lvlText w:val="•"/>
      <w:rPr>
        <w:color w:val="3370ff"/>
      </w:rPr>
    </w:lvl>
  </w:abstractNum>
  <w:abstractNum w:abstractNumId="84169">
    <w:lvl>
      <w:numFmt w:val="bullet"/>
      <w:suff w:val="tab"/>
      <w:lvlText w:val="•"/>
      <w:rPr>
        <w:color w:val="3370ff"/>
      </w:rPr>
    </w:lvl>
  </w:abstractNum>
  <w:abstractNum w:abstractNumId="84170">
    <w:lvl>
      <w:numFmt w:val="bullet"/>
      <w:suff w:val="tab"/>
      <w:lvlText w:val="•"/>
      <w:rPr>
        <w:color w:val="3370ff"/>
      </w:rPr>
    </w:lvl>
  </w:abstractNum>
  <w:abstractNum w:abstractNumId="84171">
    <w:lvl>
      <w:numFmt w:val="bullet"/>
      <w:suff w:val="tab"/>
      <w:lvlText w:val="•"/>
      <w:rPr>
        <w:color w:val="3370ff"/>
      </w:rPr>
    </w:lvl>
  </w:abstractNum>
  <w:abstractNum w:abstractNumId="84172">
    <w:lvl>
      <w:numFmt w:val="bullet"/>
      <w:suff w:val="tab"/>
      <w:lvlText w:val="•"/>
      <w:rPr>
        <w:color w:val="3370ff"/>
      </w:rPr>
    </w:lvl>
  </w:abstractNum>
  <w:abstractNum w:abstractNumId="84173">
    <w:lvl>
      <w:numFmt w:val="bullet"/>
      <w:suff w:val="tab"/>
      <w:lvlText w:val="•"/>
      <w:rPr>
        <w:color w:val="3370ff"/>
      </w:rPr>
    </w:lvl>
  </w:abstractNum>
  <w:abstractNum w:abstractNumId="84174">
    <w:lvl>
      <w:numFmt w:val="bullet"/>
      <w:suff w:val="tab"/>
      <w:lvlText w:val="•"/>
      <w:rPr>
        <w:color w:val="3370ff"/>
      </w:rPr>
    </w:lvl>
  </w:abstractNum>
  <w:abstractNum w:abstractNumId="84175">
    <w:lvl>
      <w:numFmt w:val="bullet"/>
      <w:suff w:val="tab"/>
      <w:lvlText w:val="•"/>
      <w:rPr>
        <w:color w:val="3370ff"/>
      </w:rPr>
    </w:lvl>
  </w:abstractNum>
  <w:abstractNum w:abstractNumId="84176">
    <w:lvl>
      <w:start w:val="1"/>
      <w:numFmt w:val="decimal"/>
      <w:suff w:val="tab"/>
      <w:lvlText w:val="%1."/>
      <w:rPr>
        <w:color w:val="3370ff"/>
      </w:rPr>
    </w:lvl>
  </w:abstractNum>
  <w:abstractNum w:abstractNumId="84177">
    <w:lvl>
      <w:start w:val="2"/>
      <w:numFmt w:val="decimal"/>
      <w:suff w:val="tab"/>
      <w:lvlText w:val="%1."/>
      <w:rPr>
        <w:color w:val="3370ff"/>
      </w:rPr>
    </w:lvl>
  </w:abstractNum>
  <w:abstractNum w:abstractNumId="84178">
    <w:lvl>
      <w:start w:val="1"/>
      <w:numFmt w:val="decimal"/>
      <w:suff w:val="tab"/>
      <w:lvlText w:val="%1."/>
      <w:rPr>
        <w:color w:val="3370ff"/>
      </w:rPr>
    </w:lvl>
  </w:abstractNum>
  <w:abstractNum w:abstractNumId="84179">
    <w:lvl>
      <w:start w:val="2"/>
      <w:numFmt w:val="decimal"/>
      <w:suff w:val="tab"/>
      <w:lvlText w:val="%1."/>
      <w:rPr>
        <w:color w:val="3370ff"/>
      </w:rPr>
    </w:lvl>
  </w:abstractNum>
  <w:abstractNum w:abstractNumId="84180">
    <w:lvl>
      <w:start w:val="3"/>
      <w:numFmt w:val="decimal"/>
      <w:suff w:val="tab"/>
      <w:lvlText w:val="%1."/>
      <w:rPr>
        <w:color w:val="3370ff"/>
      </w:rPr>
    </w:lvl>
  </w:abstractNum>
  <w:abstractNum w:abstractNumId="84181">
    <w:lvl>
      <w:start w:val="1"/>
      <w:numFmt w:val="decimal"/>
      <w:suff w:val="tab"/>
      <w:lvlText w:val="%1."/>
      <w:rPr>
        <w:color w:val="3370ff"/>
      </w:rPr>
    </w:lvl>
  </w:abstractNum>
  <w:abstractNum w:abstractNumId="84182">
    <w:lvl>
      <w:start w:val="2"/>
      <w:numFmt w:val="decimal"/>
      <w:suff w:val="tab"/>
      <w:lvlText w:val="%1."/>
      <w:rPr>
        <w:color w:val="3370ff"/>
      </w:rPr>
    </w:lvl>
  </w:abstractNum>
  <w:abstractNum w:abstractNumId="84183">
    <w:lvl>
      <w:start w:val="3"/>
      <w:numFmt w:val="decimal"/>
      <w:suff w:val="tab"/>
      <w:lvlText w:val="%1."/>
      <w:rPr>
        <w:color w:val="3370ff"/>
      </w:rPr>
    </w:lvl>
  </w:abstractNum>
  <w:abstractNum w:abstractNumId="84184">
    <w:lvl>
      <w:start w:val="4"/>
      <w:numFmt w:val="decimal"/>
      <w:suff w:val="tab"/>
      <w:lvlText w:val="%1."/>
      <w:rPr>
        <w:color w:val="3370ff"/>
      </w:rPr>
    </w:lvl>
  </w:abstractNum>
  <w:abstractNum w:abstractNumId="84185">
    <w:lvl>
      <w:start w:val="1"/>
      <w:numFmt w:val="decimal"/>
      <w:suff w:val="tab"/>
      <w:lvlText w:val="%1."/>
      <w:rPr>
        <w:color w:val="3370ff"/>
      </w:rPr>
    </w:lvl>
  </w:abstractNum>
  <w:abstractNum w:abstractNumId="84186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84148"/>
  </w:num>
  <w:num w:numId="2">
    <w:abstractNumId w:val="84149"/>
  </w:num>
  <w:num w:numId="3">
    <w:abstractNumId w:val="84150"/>
  </w:num>
  <w:num w:numId="4">
    <w:abstractNumId w:val="84151"/>
  </w:num>
  <w:num w:numId="5">
    <w:abstractNumId w:val="84152"/>
  </w:num>
  <w:num w:numId="6">
    <w:abstractNumId w:val="84153"/>
  </w:num>
  <w:num w:numId="7">
    <w:abstractNumId w:val="84154"/>
  </w:num>
  <w:num w:numId="8">
    <w:abstractNumId w:val="84155"/>
  </w:num>
  <w:num w:numId="9">
    <w:abstractNumId w:val="84156"/>
  </w:num>
  <w:num w:numId="10">
    <w:abstractNumId w:val="84157"/>
  </w:num>
  <w:num w:numId="11">
    <w:abstractNumId w:val="84158"/>
  </w:num>
  <w:num w:numId="12">
    <w:abstractNumId w:val="84159"/>
  </w:num>
  <w:num w:numId="13">
    <w:abstractNumId w:val="84160"/>
  </w:num>
  <w:num w:numId="14">
    <w:abstractNumId w:val="84161"/>
  </w:num>
  <w:num w:numId="15">
    <w:abstractNumId w:val="84162"/>
  </w:num>
  <w:num w:numId="16">
    <w:abstractNumId w:val="84163"/>
  </w:num>
  <w:num w:numId="17">
    <w:abstractNumId w:val="84164"/>
  </w:num>
  <w:num w:numId="18">
    <w:abstractNumId w:val="84165"/>
  </w:num>
  <w:num w:numId="19">
    <w:abstractNumId w:val="84166"/>
  </w:num>
  <w:num w:numId="20">
    <w:abstractNumId w:val="84167"/>
  </w:num>
  <w:num w:numId="21">
    <w:abstractNumId w:val="84168"/>
  </w:num>
  <w:num w:numId="22">
    <w:abstractNumId w:val="84169"/>
  </w:num>
  <w:num w:numId="23">
    <w:abstractNumId w:val="84170"/>
  </w:num>
  <w:num w:numId="24">
    <w:abstractNumId w:val="84171"/>
  </w:num>
  <w:num w:numId="25">
    <w:abstractNumId w:val="84172"/>
  </w:num>
  <w:num w:numId="26">
    <w:abstractNumId w:val="84173"/>
  </w:num>
  <w:num w:numId="27">
    <w:abstractNumId w:val="84174"/>
  </w:num>
  <w:num w:numId="28">
    <w:abstractNumId w:val="84175"/>
  </w:num>
  <w:num w:numId="29">
    <w:abstractNumId w:val="84176"/>
  </w:num>
  <w:num w:numId="30">
    <w:abstractNumId w:val="84177"/>
  </w:num>
  <w:num w:numId="31">
    <w:abstractNumId w:val="84178"/>
  </w:num>
  <w:num w:numId="32">
    <w:abstractNumId w:val="84179"/>
  </w:num>
  <w:num w:numId="33">
    <w:abstractNumId w:val="84180"/>
  </w:num>
  <w:num w:numId="34">
    <w:abstractNumId w:val="84181"/>
  </w:num>
  <w:num w:numId="35">
    <w:abstractNumId w:val="84182"/>
  </w:num>
  <w:num w:numId="36">
    <w:abstractNumId w:val="84183"/>
  </w:num>
  <w:num w:numId="37">
    <w:abstractNumId w:val="84184"/>
  </w:num>
  <w:num w:numId="38">
    <w:abstractNumId w:val="84185"/>
  </w:num>
  <w:num w:numId="39">
    <w:abstractNumId w:val="841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2025-08-12T01:58:52Z</dcterms:created>
  <dc:creator>Apache POI</dc:creator>
</cp:coreProperties>
</file>