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Task Chain需求文档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需求背景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Task Chain是为了满足项目方在GTC中配置多步骤task的需求，并希望采用Action的UI样式呈现，用户体验较好。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在设计上，目前希望复用Quest的B端设置流程和Action的C端样式。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Task Chain会同时应用在GTC和白标GTC中。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需求详情</w:t>
      </w:r>
      <w:bookmarkEnd w:id="1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B端配置Task Chain</w:t>
      </w:r>
      <w:bookmarkEnd w:id="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003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之前Add New Task的位置，变成了两个按钮，加了一个Add Task Chain；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点击Add Task Chain，打开一个新tab，新建Task Chain；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color w:val="3370ff"/>
          <w:sz w:val="30"/>
        </w:rPr>
        <w:t xml:space="preserve">1.1 </w:t>
      </w:r>
      <w:r>
        <w:rPr>
          <w:rFonts w:eastAsia="等线" w:ascii="Arial" w:cs="Arial" w:hAnsi="Arial"/>
          <w:b w:val="true"/>
          <w:sz w:val="30"/>
        </w:rPr>
        <w:t>新建Task Chain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新建Task Chain的流程最大程度复用Quest，步骤如下。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" w:id="4"/>
      <w:r>
        <w:rPr>
          <w:rFonts w:eastAsia="等线" w:ascii="Arial" w:cs="Arial" w:hAnsi="Arial"/>
          <w:color w:val="3370ff"/>
          <w:sz w:val="28"/>
        </w:rPr>
        <w:t xml:space="preserve">1.1.1 </w:t>
      </w:r>
      <w:r>
        <w:rPr>
          <w:rFonts w:eastAsia="等线" w:ascii="Arial" w:cs="Arial" w:hAnsi="Arial"/>
          <w:b w:val="true"/>
          <w:sz w:val="28"/>
        </w:rPr>
        <w:t>Task Chain Info</w:t>
      </w:r>
      <w:bookmarkEnd w:id="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195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需要填写name、description和时间，时间默认是Start Immediately和No End Time，此时意味着发布后立刻开始，并且没有结束时间；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如果项目方关闭了Start Immediately，则可以手动设置开始时间；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如果项目方关闭了No End Time，则可以手动设置结束时间；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所有校验规则与Quest相同；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编辑name和description会联动右边的预览；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" w:id="5"/>
      <w:r>
        <w:rPr>
          <w:rFonts w:eastAsia="等线" w:ascii="Arial" w:cs="Arial" w:hAnsi="Arial"/>
          <w:color w:val="3370ff"/>
          <w:sz w:val="28"/>
        </w:rPr>
        <w:t xml:space="preserve">1.1.2 </w:t>
      </w:r>
      <w:r>
        <w:rPr>
          <w:rFonts w:eastAsia="等线" w:ascii="Arial" w:cs="Arial" w:hAnsi="Arial"/>
          <w:b w:val="true"/>
          <w:sz w:val="28"/>
        </w:rPr>
        <w:t>Rewards</w:t>
      </w:r>
      <w:bookmarkEnd w:id="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8577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Rewards无法选择发奖方式，固定为1个FCFS的Token奖励+1个OpentoAll的Points奖励，项目方可以关闭任意一个，但至少保留一个；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编辑奖励会联动右边的预览；</w:t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如果只有points奖励，则不展示Spot Left字段，因为奖励是无限的；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" w:id="6"/>
      <w:r>
        <w:rPr>
          <w:rFonts w:eastAsia="等线" w:ascii="Arial" w:cs="Arial" w:hAnsi="Arial"/>
          <w:color w:val="3370ff"/>
          <w:sz w:val="28"/>
        </w:rPr>
        <w:t xml:space="preserve">1.1.3 </w:t>
      </w:r>
      <w:r>
        <w:rPr>
          <w:rFonts w:eastAsia="等线" w:ascii="Arial" w:cs="Arial" w:hAnsi="Arial"/>
          <w:b w:val="true"/>
          <w:sz w:val="28"/>
        </w:rPr>
        <w:t>Tasks</w:t>
      </w:r>
      <w:bookmarkEnd w:id="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6196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去掉join community这个任务；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不设置任何默认task；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去掉including taskon community task这个选项；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其他保持与quest相同；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" w:id="7"/>
      <w:r>
        <w:rPr>
          <w:rFonts w:eastAsia="等线" w:ascii="Arial" w:cs="Arial" w:hAnsi="Arial"/>
          <w:color w:val="3370ff"/>
          <w:sz w:val="28"/>
        </w:rPr>
        <w:t xml:space="preserve">1.1.4 </w:t>
      </w:r>
      <w:r>
        <w:rPr>
          <w:rFonts w:eastAsia="等线" w:ascii="Arial" w:cs="Arial" w:hAnsi="Arial"/>
          <w:b w:val="true"/>
          <w:sz w:val="28"/>
        </w:rPr>
        <w:t>Eligibility</w:t>
      </w:r>
      <w:bookmarkEnd w:id="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910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文案要改一下，把quest替换成task chain，其他不变；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不设默认值；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" w:id="8"/>
      <w:r>
        <w:rPr>
          <w:rFonts w:eastAsia="等线" w:ascii="Arial" w:cs="Arial" w:hAnsi="Arial"/>
          <w:color w:val="3370ff"/>
          <w:sz w:val="28"/>
        </w:rPr>
        <w:t xml:space="preserve">1.1.5 </w:t>
      </w:r>
      <w:r>
        <w:rPr>
          <w:rFonts w:eastAsia="等线" w:ascii="Arial" w:cs="Arial" w:hAnsi="Arial"/>
          <w:b w:val="true"/>
          <w:sz w:val="28"/>
        </w:rPr>
        <w:t>Preview&amp;Publish</w:t>
      </w:r>
      <w:bookmarkEnd w:id="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908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预览页面头部复用quest的预览头部，下面是task chain的C端样式，可以来回切换页面查看任务；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点击Publish，就发布了；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发布之后，自动跳转回到Community Tasks页面；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color w:val="3370ff"/>
          <w:sz w:val="30"/>
        </w:rPr>
        <w:t xml:space="preserve">1.2 </w:t>
      </w:r>
      <w:r>
        <w:rPr>
          <w:rFonts w:eastAsia="等线" w:ascii="Arial" w:cs="Arial" w:hAnsi="Arial"/>
          <w:b w:val="true"/>
          <w:sz w:val="30"/>
        </w:rPr>
        <w:t>Task Chain卡片上的各种功能</w:t>
      </w:r>
      <w:bookmarkEnd w:id="9"/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Edit</w:t>
      </w:r>
    </w:p>
    <w:p>
      <w:pPr>
        <w:numPr>
          <w:numId w:val="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Draft和Upcoming状态下，Edit直接进入与新建Task Chain相同的页面进行编辑；</w:t>
      </w:r>
    </w:p>
    <w:p>
      <w:pPr>
        <w:numPr>
          <w:numId w:val="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Ongoing状态下，点击Edit按照Ongoing Quest的编辑权限处理；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Delist：下架Task Chain，C端不能看见这个Task Chain，也不能继续做；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Duplicate：复制一个，名字按照现有规则加个Copy字样；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End：提前结束Task Chain；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Copy Link：复制链接，C端打开的时候要直接打开C端详情页面；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Results：跳转Task Chain数据分析页面；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Delete：与quest逻辑相同，draft可以删除，upcoming和ongoing不展示这个按钮；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Move To：变更到另一个Sector；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拖拽排序：与Task卡片拖拽逻辑相同；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color w:val="3370ff"/>
          <w:sz w:val="30"/>
        </w:rPr>
        <w:t xml:space="preserve">1.3 </w:t>
      </w:r>
      <w:r>
        <w:rPr>
          <w:rFonts w:eastAsia="等线" w:ascii="Arial" w:cs="Arial" w:hAnsi="Arial"/>
          <w:b w:val="true"/>
          <w:sz w:val="30"/>
        </w:rPr>
        <w:t>Task Chain数据分析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复用Quest的数据分析detail页，只是里面的所有Quest文案要变更为Task Chain；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Billy补充一下。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" w:id="11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C端Task Chain</w:t>
      </w:r>
      <w:bookmarkEnd w:id="11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color w:val="3370ff"/>
          <w:sz w:val="30"/>
        </w:rPr>
        <w:t xml:space="preserve">2.1 </w:t>
      </w:r>
      <w:r>
        <w:rPr>
          <w:rFonts w:eastAsia="等线" w:ascii="Arial" w:cs="Arial" w:hAnsi="Arial"/>
          <w:b w:val="true"/>
          <w:sz w:val="30"/>
        </w:rPr>
        <w:t>列表页</w:t>
      </w:r>
      <w:bookmarkEnd w:id="1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002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Task Chain的卡片大小和Task卡片保持一致；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展示信息：</w:t>
      </w:r>
    </w:p>
    <w:p>
      <w:pPr>
        <w:numPr>
          <w:numId w:val="3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Name</w:t>
      </w:r>
    </w:p>
    <w:p>
      <w:pPr>
        <w:numPr>
          <w:numId w:val="3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Spot Left</w:t>
      </w:r>
    </w:p>
    <w:p>
      <w:pPr>
        <w:numPr>
          <w:numId w:val="3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奖励</w:t>
      </w:r>
    </w:p>
    <w:p>
      <w:pPr>
        <w:numPr>
          <w:numId w:val="3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样式上看起来是包含多个task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点击打开弹屏，类似Action，进入Task Chain Detail页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如果奖励领光了，或者活动结束了，展示为Ended样式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color w:val="3370ff"/>
          <w:sz w:val="30"/>
        </w:rPr>
        <w:t xml:space="preserve">2.2 </w:t>
      </w:r>
      <w:r>
        <w:rPr>
          <w:rFonts w:eastAsia="等线" w:ascii="Arial" w:cs="Arial" w:hAnsi="Arial"/>
          <w:b w:val="true"/>
          <w:sz w:val="30"/>
        </w:rPr>
        <w:t>Task Chain Detail页</w:t>
      </w:r>
      <w:bookmarkEnd w:id="1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480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按照B端设置时的顺序，每个步骤展示1个Task，样式和Quest中task样式保持一致；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Task Verify通过后，自动跳到下一步骤；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用户可以通过Next和Back切换展示的task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第一个task没有Back</w:t>
      </w:r>
    </w:p>
    <w:p>
      <w:pPr>
        <w:numPr>
          <w:numId w:val="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最后一个Task没有Next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只有一个Task，两个按钮都没有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所有Task Verify通过后，进入奖励领取页面，只有token和points两种奖励，都复用Action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23622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C端展示获奖记录</w:t>
      </w:r>
      <w:bookmarkEnd w:id="1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908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B端发奖记录</w:t>
      </w:r>
      <w:bookmarkEnd w:id="1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781425" cy="50958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6387">
    <w:lvl>
      <w:start w:val="1"/>
      <w:numFmt w:val="decimal"/>
      <w:suff w:val="tab"/>
      <w:lvlText w:val="%1."/>
      <w:rPr>
        <w:color w:val="3370ff"/>
      </w:rPr>
    </w:lvl>
  </w:abstractNum>
  <w:abstractNum w:abstractNumId="16388">
    <w:lvl>
      <w:start w:val="2"/>
      <w:numFmt w:val="decimal"/>
      <w:suff w:val="tab"/>
      <w:lvlText w:val="%1."/>
      <w:rPr>
        <w:color w:val="3370ff"/>
      </w:rPr>
    </w:lvl>
  </w:abstractNum>
  <w:abstractNum w:abstractNumId="16389">
    <w:lvl>
      <w:start w:val="1"/>
      <w:numFmt w:val="decimal"/>
      <w:suff w:val="tab"/>
      <w:lvlText w:val="%1."/>
      <w:rPr>
        <w:color w:val="3370ff"/>
      </w:rPr>
    </w:lvl>
  </w:abstractNum>
  <w:abstractNum w:abstractNumId="16390">
    <w:lvl>
      <w:start w:val="2"/>
      <w:numFmt w:val="decimal"/>
      <w:suff w:val="tab"/>
      <w:lvlText w:val="%1."/>
      <w:rPr>
        <w:color w:val="3370ff"/>
      </w:rPr>
    </w:lvl>
  </w:abstractNum>
  <w:abstractNum w:abstractNumId="16391">
    <w:lvl>
      <w:start w:val="3"/>
      <w:numFmt w:val="decimal"/>
      <w:suff w:val="tab"/>
      <w:lvlText w:val="%1."/>
      <w:rPr>
        <w:color w:val="3370ff"/>
      </w:rPr>
    </w:lvl>
  </w:abstractNum>
  <w:abstractNum w:abstractNumId="16392">
    <w:lvl>
      <w:start w:val="4"/>
      <w:numFmt w:val="decimal"/>
      <w:suff w:val="tab"/>
      <w:lvlText w:val="%1."/>
      <w:rPr>
        <w:color w:val="3370ff"/>
      </w:rPr>
    </w:lvl>
  </w:abstractNum>
  <w:abstractNum w:abstractNumId="16393">
    <w:lvl>
      <w:start w:val="5"/>
      <w:numFmt w:val="decimal"/>
      <w:suff w:val="tab"/>
      <w:lvlText w:val="%1."/>
      <w:rPr>
        <w:color w:val="3370ff"/>
      </w:rPr>
    </w:lvl>
  </w:abstractNum>
  <w:abstractNum w:abstractNumId="16394">
    <w:lvl>
      <w:start w:val="1"/>
      <w:numFmt w:val="decimal"/>
      <w:suff w:val="tab"/>
      <w:lvlText w:val="%1."/>
      <w:rPr>
        <w:color w:val="3370ff"/>
      </w:rPr>
    </w:lvl>
  </w:abstractNum>
  <w:abstractNum w:abstractNumId="16395">
    <w:lvl>
      <w:start w:val="2"/>
      <w:numFmt w:val="decimal"/>
      <w:suff w:val="tab"/>
      <w:lvlText w:val="%1."/>
      <w:rPr>
        <w:color w:val="3370ff"/>
      </w:rPr>
    </w:lvl>
  </w:abstractNum>
  <w:abstractNum w:abstractNumId="16396">
    <w:lvl>
      <w:start w:val="1"/>
      <w:numFmt w:val="lowerLetter"/>
      <w:suff w:val="tab"/>
      <w:lvlText w:val="%1."/>
      <w:rPr>
        <w:color w:val="3370ff"/>
      </w:rPr>
    </w:lvl>
  </w:abstractNum>
  <w:abstractNum w:abstractNumId="16397">
    <w:lvl>
      <w:start w:val="1"/>
      <w:numFmt w:val="decimal"/>
      <w:suff w:val="tab"/>
      <w:lvlText w:val="%1."/>
      <w:rPr>
        <w:color w:val="3370ff"/>
      </w:rPr>
    </w:lvl>
  </w:abstractNum>
  <w:abstractNum w:abstractNumId="16398">
    <w:lvl>
      <w:start w:val="2"/>
      <w:numFmt w:val="decimal"/>
      <w:suff w:val="tab"/>
      <w:lvlText w:val="%1."/>
      <w:rPr>
        <w:color w:val="3370ff"/>
      </w:rPr>
    </w:lvl>
  </w:abstractNum>
  <w:abstractNum w:abstractNumId="16399">
    <w:lvl>
      <w:start w:val="3"/>
      <w:numFmt w:val="decimal"/>
      <w:suff w:val="tab"/>
      <w:lvlText w:val="%1."/>
      <w:rPr>
        <w:color w:val="3370ff"/>
      </w:rPr>
    </w:lvl>
  </w:abstractNum>
  <w:abstractNum w:abstractNumId="16400">
    <w:lvl>
      <w:start w:val="4"/>
      <w:numFmt w:val="decimal"/>
      <w:suff w:val="tab"/>
      <w:lvlText w:val="%1."/>
      <w:rPr>
        <w:color w:val="3370ff"/>
      </w:rPr>
    </w:lvl>
  </w:abstractNum>
  <w:abstractNum w:abstractNumId="16401">
    <w:lvl>
      <w:start w:val="1"/>
      <w:numFmt w:val="decimal"/>
      <w:suff w:val="tab"/>
      <w:lvlText w:val="%1."/>
      <w:rPr>
        <w:color w:val="3370ff"/>
      </w:rPr>
    </w:lvl>
  </w:abstractNum>
  <w:abstractNum w:abstractNumId="16402">
    <w:lvl>
      <w:start w:val="2"/>
      <w:numFmt w:val="decimal"/>
      <w:suff w:val="tab"/>
      <w:lvlText w:val="%1."/>
      <w:rPr>
        <w:color w:val="3370ff"/>
      </w:rPr>
    </w:lvl>
  </w:abstractNum>
  <w:abstractNum w:abstractNumId="16403">
    <w:lvl>
      <w:start w:val="1"/>
      <w:numFmt w:val="decimal"/>
      <w:suff w:val="tab"/>
      <w:lvlText w:val="%1."/>
      <w:rPr>
        <w:color w:val="3370ff"/>
      </w:rPr>
    </w:lvl>
  </w:abstractNum>
  <w:abstractNum w:abstractNumId="16404">
    <w:lvl>
      <w:start w:val="2"/>
      <w:numFmt w:val="decimal"/>
      <w:suff w:val="tab"/>
      <w:lvlText w:val="%1."/>
      <w:rPr>
        <w:color w:val="3370ff"/>
      </w:rPr>
    </w:lvl>
  </w:abstractNum>
  <w:abstractNum w:abstractNumId="16405">
    <w:lvl>
      <w:start w:val="3"/>
      <w:numFmt w:val="decimal"/>
      <w:suff w:val="tab"/>
      <w:lvlText w:val="%1."/>
      <w:rPr>
        <w:color w:val="3370ff"/>
      </w:rPr>
    </w:lvl>
  </w:abstractNum>
  <w:abstractNum w:abstractNumId="16406">
    <w:lvl>
      <w:start w:val="1"/>
      <w:numFmt w:val="decimal"/>
      <w:suff w:val="tab"/>
      <w:lvlText w:val="%1."/>
      <w:rPr>
        <w:color w:val="3370ff"/>
      </w:rPr>
    </w:lvl>
  </w:abstractNum>
  <w:abstractNum w:abstractNumId="16407">
    <w:lvl>
      <w:start w:val="1"/>
      <w:numFmt w:val="lowerLetter"/>
      <w:suff w:val="tab"/>
      <w:lvlText w:val="%1."/>
      <w:rPr>
        <w:color w:val="3370ff"/>
      </w:rPr>
    </w:lvl>
  </w:abstractNum>
  <w:abstractNum w:abstractNumId="16408">
    <w:lvl>
      <w:start w:val="2"/>
      <w:numFmt w:val="lowerLetter"/>
      <w:suff w:val="tab"/>
      <w:lvlText w:val="%1."/>
      <w:rPr>
        <w:color w:val="3370ff"/>
      </w:rPr>
    </w:lvl>
  </w:abstractNum>
  <w:abstractNum w:abstractNumId="16409">
    <w:lvl>
      <w:start w:val="2"/>
      <w:numFmt w:val="decimal"/>
      <w:suff w:val="tab"/>
      <w:lvlText w:val="%1."/>
      <w:rPr>
        <w:color w:val="3370ff"/>
      </w:rPr>
    </w:lvl>
  </w:abstractNum>
  <w:abstractNum w:abstractNumId="16410">
    <w:lvl>
      <w:start w:val="3"/>
      <w:numFmt w:val="decimal"/>
      <w:suff w:val="tab"/>
      <w:lvlText w:val="%1."/>
      <w:rPr>
        <w:color w:val="3370ff"/>
      </w:rPr>
    </w:lvl>
  </w:abstractNum>
  <w:abstractNum w:abstractNumId="16411">
    <w:lvl>
      <w:start w:val="4"/>
      <w:numFmt w:val="decimal"/>
      <w:suff w:val="tab"/>
      <w:lvlText w:val="%1."/>
      <w:rPr>
        <w:color w:val="3370ff"/>
      </w:rPr>
    </w:lvl>
  </w:abstractNum>
  <w:abstractNum w:abstractNumId="16412">
    <w:lvl>
      <w:start w:val="5"/>
      <w:numFmt w:val="decimal"/>
      <w:suff w:val="tab"/>
      <w:lvlText w:val="%1."/>
      <w:rPr>
        <w:color w:val="3370ff"/>
      </w:rPr>
    </w:lvl>
  </w:abstractNum>
  <w:abstractNum w:abstractNumId="16413">
    <w:lvl>
      <w:start w:val="6"/>
      <w:numFmt w:val="decimal"/>
      <w:suff w:val="tab"/>
      <w:lvlText w:val="%1."/>
      <w:rPr>
        <w:color w:val="3370ff"/>
      </w:rPr>
    </w:lvl>
  </w:abstractNum>
  <w:abstractNum w:abstractNumId="16414">
    <w:lvl>
      <w:start w:val="7"/>
      <w:numFmt w:val="decimal"/>
      <w:suff w:val="tab"/>
      <w:lvlText w:val="%1."/>
      <w:rPr>
        <w:color w:val="3370ff"/>
      </w:rPr>
    </w:lvl>
  </w:abstractNum>
  <w:abstractNum w:abstractNumId="16415">
    <w:lvl>
      <w:start w:val="8"/>
      <w:numFmt w:val="decimal"/>
      <w:suff w:val="tab"/>
      <w:lvlText w:val="%1."/>
      <w:rPr>
        <w:color w:val="3370ff"/>
      </w:rPr>
    </w:lvl>
  </w:abstractNum>
  <w:abstractNum w:abstractNumId="16416">
    <w:lvl>
      <w:start w:val="9"/>
      <w:numFmt w:val="decimal"/>
      <w:suff w:val="tab"/>
      <w:lvlText w:val="%1."/>
      <w:rPr>
        <w:color w:val="3370ff"/>
      </w:rPr>
    </w:lvl>
  </w:abstractNum>
  <w:abstractNum w:abstractNumId="16417">
    <w:lvl>
      <w:start w:val="1"/>
      <w:numFmt w:val="decimal"/>
      <w:suff w:val="tab"/>
      <w:lvlText w:val="%1."/>
      <w:rPr>
        <w:color w:val="3370ff"/>
      </w:rPr>
    </w:lvl>
  </w:abstractNum>
  <w:abstractNum w:abstractNumId="16418">
    <w:lvl>
      <w:start w:val="2"/>
      <w:numFmt w:val="decimal"/>
      <w:suff w:val="tab"/>
      <w:lvlText w:val="%1."/>
      <w:rPr>
        <w:color w:val="3370ff"/>
      </w:rPr>
    </w:lvl>
  </w:abstractNum>
  <w:abstractNum w:abstractNumId="16419">
    <w:lvl>
      <w:start w:val="1"/>
      <w:numFmt w:val="lowerLetter"/>
      <w:suff w:val="tab"/>
      <w:lvlText w:val="%1."/>
      <w:rPr>
        <w:color w:val="3370ff"/>
      </w:rPr>
    </w:lvl>
  </w:abstractNum>
  <w:abstractNum w:abstractNumId="16420">
    <w:lvl>
      <w:start w:val="2"/>
      <w:numFmt w:val="lowerLetter"/>
      <w:suff w:val="tab"/>
      <w:lvlText w:val="%1."/>
      <w:rPr>
        <w:color w:val="3370ff"/>
      </w:rPr>
    </w:lvl>
  </w:abstractNum>
  <w:abstractNum w:abstractNumId="16421">
    <w:lvl>
      <w:start w:val="3"/>
      <w:numFmt w:val="lowerLetter"/>
      <w:suff w:val="tab"/>
      <w:lvlText w:val="%1."/>
      <w:rPr>
        <w:color w:val="3370ff"/>
      </w:rPr>
    </w:lvl>
  </w:abstractNum>
  <w:abstractNum w:abstractNumId="16422">
    <w:lvl>
      <w:start w:val="4"/>
      <w:numFmt w:val="lowerLetter"/>
      <w:suff w:val="tab"/>
      <w:lvlText w:val="%1."/>
      <w:rPr>
        <w:color w:val="3370ff"/>
      </w:rPr>
    </w:lvl>
  </w:abstractNum>
  <w:abstractNum w:abstractNumId="16423">
    <w:lvl>
      <w:start w:val="3"/>
      <w:numFmt w:val="decimal"/>
      <w:suff w:val="tab"/>
      <w:lvlText w:val="%1."/>
      <w:rPr>
        <w:color w:val="3370ff"/>
      </w:rPr>
    </w:lvl>
  </w:abstractNum>
  <w:abstractNum w:abstractNumId="16424">
    <w:lvl>
      <w:start w:val="4"/>
      <w:numFmt w:val="decimal"/>
      <w:suff w:val="tab"/>
      <w:lvlText w:val="%1."/>
      <w:rPr>
        <w:color w:val="3370ff"/>
      </w:rPr>
    </w:lvl>
  </w:abstractNum>
  <w:abstractNum w:abstractNumId="16425">
    <w:lvl>
      <w:start w:val="1"/>
      <w:numFmt w:val="decimal"/>
      <w:suff w:val="tab"/>
      <w:lvlText w:val="%1."/>
      <w:rPr>
        <w:color w:val="3370ff"/>
      </w:rPr>
    </w:lvl>
  </w:abstractNum>
  <w:abstractNum w:abstractNumId="16426">
    <w:lvl>
      <w:start w:val="2"/>
      <w:numFmt w:val="decimal"/>
      <w:suff w:val="tab"/>
      <w:lvlText w:val="%1."/>
      <w:rPr>
        <w:color w:val="3370ff"/>
      </w:rPr>
    </w:lvl>
  </w:abstractNum>
  <w:abstractNum w:abstractNumId="16427">
    <w:lvl>
      <w:start w:val="3"/>
      <w:numFmt w:val="decimal"/>
      <w:suff w:val="tab"/>
      <w:lvlText w:val="%1."/>
      <w:rPr>
        <w:color w:val="3370ff"/>
      </w:rPr>
    </w:lvl>
  </w:abstractNum>
  <w:abstractNum w:abstractNumId="16428">
    <w:lvl>
      <w:start w:val="1"/>
      <w:numFmt w:val="lowerLetter"/>
      <w:suff w:val="tab"/>
      <w:lvlText w:val="%1."/>
      <w:rPr>
        <w:color w:val="3370ff"/>
      </w:rPr>
    </w:lvl>
  </w:abstractNum>
  <w:abstractNum w:abstractNumId="16429">
    <w:lvl>
      <w:start w:val="2"/>
      <w:numFmt w:val="lowerLetter"/>
      <w:suff w:val="tab"/>
      <w:lvlText w:val="%1."/>
      <w:rPr>
        <w:color w:val="3370ff"/>
      </w:rPr>
    </w:lvl>
  </w:abstractNum>
  <w:abstractNum w:abstractNumId="16430">
    <w:lvl>
      <w:start w:val="3"/>
      <w:numFmt w:val="lowerLetter"/>
      <w:suff w:val="tab"/>
      <w:lvlText w:val="%1."/>
      <w:rPr>
        <w:color w:val="3370ff"/>
      </w:rPr>
    </w:lvl>
  </w:abstractNum>
  <w:abstractNum w:abstractNumId="16431">
    <w:lvl>
      <w:start w:val="4"/>
      <w:numFmt w:val="decimal"/>
      <w:suff w:val="tab"/>
      <w:lvlText w:val="%1."/>
      <w:rPr>
        <w:color w:val="3370ff"/>
      </w:rPr>
    </w:lvl>
  </w:abstractNum>
  <w:num w:numId="1">
    <w:abstractNumId w:val="16387"/>
  </w:num>
  <w:num w:numId="2">
    <w:abstractNumId w:val="16388"/>
  </w:num>
  <w:num w:numId="3">
    <w:abstractNumId w:val="16389"/>
  </w:num>
  <w:num w:numId="4">
    <w:abstractNumId w:val="16390"/>
  </w:num>
  <w:num w:numId="5">
    <w:abstractNumId w:val="16391"/>
  </w:num>
  <w:num w:numId="6">
    <w:abstractNumId w:val="16392"/>
  </w:num>
  <w:num w:numId="7">
    <w:abstractNumId w:val="16393"/>
  </w:num>
  <w:num w:numId="8">
    <w:abstractNumId w:val="16394"/>
  </w:num>
  <w:num w:numId="9">
    <w:abstractNumId w:val="16395"/>
  </w:num>
  <w:num w:numId="10">
    <w:abstractNumId w:val="16396"/>
  </w:num>
  <w:num w:numId="11">
    <w:abstractNumId w:val="16397"/>
  </w:num>
  <w:num w:numId="12">
    <w:abstractNumId w:val="16398"/>
  </w:num>
  <w:num w:numId="13">
    <w:abstractNumId w:val="16399"/>
  </w:num>
  <w:num w:numId="14">
    <w:abstractNumId w:val="16400"/>
  </w:num>
  <w:num w:numId="15">
    <w:abstractNumId w:val="16401"/>
  </w:num>
  <w:num w:numId="16">
    <w:abstractNumId w:val="16402"/>
  </w:num>
  <w:num w:numId="17">
    <w:abstractNumId w:val="16403"/>
  </w:num>
  <w:num w:numId="18">
    <w:abstractNumId w:val="16404"/>
  </w:num>
  <w:num w:numId="19">
    <w:abstractNumId w:val="16405"/>
  </w:num>
  <w:num w:numId="20">
    <w:abstractNumId w:val="16406"/>
  </w:num>
  <w:num w:numId="21">
    <w:abstractNumId w:val="16407"/>
  </w:num>
  <w:num w:numId="22">
    <w:abstractNumId w:val="16408"/>
  </w:num>
  <w:num w:numId="23">
    <w:abstractNumId w:val="16409"/>
  </w:num>
  <w:num w:numId="24">
    <w:abstractNumId w:val="16410"/>
  </w:num>
  <w:num w:numId="25">
    <w:abstractNumId w:val="16411"/>
  </w:num>
  <w:num w:numId="26">
    <w:abstractNumId w:val="16412"/>
  </w:num>
  <w:num w:numId="27">
    <w:abstractNumId w:val="16413"/>
  </w:num>
  <w:num w:numId="28">
    <w:abstractNumId w:val="16414"/>
  </w:num>
  <w:num w:numId="29">
    <w:abstractNumId w:val="16415"/>
  </w:num>
  <w:num w:numId="30">
    <w:abstractNumId w:val="16416"/>
  </w:num>
  <w:num w:numId="31">
    <w:abstractNumId w:val="16417"/>
  </w:num>
  <w:num w:numId="32">
    <w:abstractNumId w:val="16418"/>
  </w:num>
  <w:num w:numId="33">
    <w:abstractNumId w:val="16419"/>
  </w:num>
  <w:num w:numId="34">
    <w:abstractNumId w:val="16420"/>
  </w:num>
  <w:num w:numId="35">
    <w:abstractNumId w:val="16421"/>
  </w:num>
  <w:num w:numId="36">
    <w:abstractNumId w:val="16422"/>
  </w:num>
  <w:num w:numId="37">
    <w:abstractNumId w:val="16423"/>
  </w:num>
  <w:num w:numId="38">
    <w:abstractNumId w:val="16424"/>
  </w:num>
  <w:num w:numId="39">
    <w:abstractNumId w:val="16425"/>
  </w:num>
  <w:num w:numId="40">
    <w:abstractNumId w:val="16426"/>
  </w:num>
  <w:num w:numId="41">
    <w:abstractNumId w:val="16427"/>
  </w:num>
  <w:num w:numId="42">
    <w:abstractNumId w:val="16428"/>
  </w:num>
  <w:num w:numId="43">
    <w:abstractNumId w:val="16429"/>
  </w:num>
  <w:num w:numId="44">
    <w:abstractNumId w:val="16430"/>
  </w:num>
  <w:num w:numId="45">
    <w:abstractNumId w:val="1643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2025-08-26T03:04:34Z</dcterms:created>
  <dc:creator>Apache POI</dc:creator>
</cp:coreProperties>
</file>