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Community页-针对TGE空窗的优化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需求背景</w:t>
      </w:r>
      <w:bookmarkEnd w:id="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community页，upcoming tge会为空，针对这个情况出了一个优化的方案。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669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" w:id="1"/>
      <w:r>
        <w:rPr>
          <w:rFonts w:eastAsia="等线" w:ascii="Arial" w:cs="Arial" w:hAnsi="Arial"/>
          <w:b w:val="true"/>
          <w:sz w:val="36"/>
        </w:rPr>
        <w:t>功能描述</w:t>
      </w:r>
      <w:bookmarkEnd w:id="1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color w:val="3370ff"/>
          <w:sz w:val="32"/>
        </w:rPr>
        <w:t xml:space="preserve">1. </w:t>
      </w:r>
      <w:r>
        <w:rPr>
          <w:rFonts w:eastAsia="等线" w:ascii="Arial" w:cs="Arial" w:hAnsi="Arial"/>
          <w:b w:val="true"/>
          <w:sz w:val="32"/>
        </w:rPr>
        <w:t>增加Trending定义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在图中红框处增加一个Trending的tab，点击tab，能看到当前所有7天内claim task数量&gt;0的社区，根据community7天内的claim task数量进行排序。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955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color w:val="3370ff"/>
          <w:sz w:val="32"/>
        </w:rPr>
        <w:t xml:space="preserve">2. </w:t>
      </w:r>
      <w:r>
        <w:rPr>
          <w:rFonts w:eastAsia="等线" w:ascii="Arial" w:cs="Arial" w:hAnsi="Arial"/>
          <w:b w:val="true"/>
          <w:sz w:val="32"/>
        </w:rPr>
        <w:t>用Trending填补Upcoming TGE</w:t>
      </w:r>
      <w:bookmarkEnd w:id="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如果upcoming tge的数量为0，则该板块标题展示为Trending。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板块内部从Trending排名前10的community随机捞2个，展示出来，用户点击随机，就重新再捞2个。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45757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7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header1.xml" Type="http://schemas.openxmlformats.org/officeDocument/2006/relationships/head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2025-04-30T03:08:17Z</dcterms:created>
  <dc:creator>Apache POI</dc:creator>
</cp:coreProperties>
</file>