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2.0.0需求范围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需求范围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3600"/>
        <w:gridCol w:w="840"/>
        <w:gridCol w:w="840"/>
        <w:gridCol w:w="1800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模块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负责人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运营后台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u w:val="single"/>
              </w:rPr>
              <w:t>运营后台框架/权限体系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u w:val="single"/>
              </w:rPr>
              <w:t>自定义标签+推荐系统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">
              <w:r>
                <w:rPr>
                  <w:rFonts w:eastAsia="等线" w:ascii="Arial" w:cs="Arial" w:hAnsi="Arial"/>
                  <w:color w:val="3370ff"/>
                  <w:sz w:val="22"/>
                </w:rPr>
                <w:t>运营配置Onchain新板块</w:t>
              </w:r>
            </w:hyperlink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Onchain新板块-C端列表页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Onchain新板块-C端详情页（Swap/Hold/Bridge）</w:t>
              </w:r>
            </w:hyperlink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u w:val="single"/>
              </w:rPr>
              <w:t>Onchain新板块-B端投放后台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Onchain新板块-教学/成就体系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新增Onchain验证器（接入OO Swap/接入OO Bridge/批量接入Dex）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优先级取决于接入范围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积分体系（先只做发放，积分/黄金积分）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C端精准推荐广告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Lucky wheel，优化设置reward和发放reward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Community，增加KYC相关设置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FSL ID 在API任任务集成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fff67a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Onchain新板块框架文档</w:t>
        </w:r>
      </w:hyperlink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运营后台框架需求</w:t>
        </w:r>
      </w:hyperlink>
    </w:p>
    <w:p>
      <w:p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运营后台-自定义标签+精准推荐</w:t>
        </w:r>
      </w:hyperlink>
    </w:p>
    <w:p>
      <w:pPr>
        <w:spacing w:before="120" w:after="120" w:line="288" w:lineRule="auto"/>
        <w:ind w:left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Onchain板块 B端</w:t>
        </w:r>
      </w:hyperlink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notion.so/2-0-1e3adfcc47a08021bd86c0218717988d" TargetMode="External" Type="http://schemas.openxmlformats.org/officeDocument/2006/relationships/hyperlink"/><Relationship Id="rId5" Target="https://speckle-postbox-791.notion.site/2-0-Onchain-1d9adfcc47a0803d9ca8d3cdb82e21f2" TargetMode="External" Type="http://schemas.openxmlformats.org/officeDocument/2006/relationships/hyperlink"/><Relationship Id="rId6" Target="https://ontology.sg.larksuite.com/wiki/YAWgwHcCni6S3MkfzlQl6iVCgWb" TargetMode="External" Type="http://schemas.openxmlformats.org/officeDocument/2006/relationships/hyperlink"/><Relationship Id="rId7" Target="https://ontology.sg.larksuite.com/wiki/Bwfvw9fW5ioPeBkj0xyl53Erg0g" TargetMode="External" Type="http://schemas.openxmlformats.org/officeDocument/2006/relationships/hyperlink"/><Relationship Id="rId8" Target="https://ontology.sg.larksuite.com/wiki/A8oowsocBih03YkZ8sIl3RcIgGS" TargetMode="External" Type="http://schemas.openxmlformats.org/officeDocument/2006/relationships/hyperlink"/><Relationship Id="rId9" Target="https://ontology.sg.larksuite.com/wiki/N8IcwuQRfiRLc7kbV3iussJasMh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2025-05-08T05:44:27Z</dcterms:created>
  <dc:creator>Apache POI</dc:creator>
</cp:coreProperties>
</file>