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36B9FA" w14:textId="77777777" w:rsidR="009303D9" w:rsidRDefault="00A603FD" w:rsidP="008B6524">
      <w:pPr>
        <w:pStyle w:val="Author"/>
        <w:spacing w:before="100" w:beforeAutospacing="1" w:after="100" w:afterAutospacing="1"/>
        <w:rPr>
          <w:sz w:val="16"/>
          <w:szCs w:val="16"/>
        </w:rPr>
      </w:pPr>
      <w:r w:rsidRPr="00A603FD">
        <w:rPr>
          <w:rFonts w:eastAsia="MS Mincho"/>
          <w:kern w:val="48"/>
          <w:sz w:val="44"/>
          <w:szCs w:val="44"/>
        </w:rPr>
        <w:t xml:space="preserve">Handling Adversarial Attacks on Deep Neural Network through </w:t>
      </w:r>
      <w:r w:rsidR="000039D6">
        <w:rPr>
          <w:rFonts w:eastAsia="MS Mincho"/>
          <w:kern w:val="48"/>
          <w:sz w:val="44"/>
          <w:szCs w:val="44"/>
        </w:rPr>
        <w:t xml:space="preserve">Classification Technique </w:t>
      </w:r>
      <w:r w:rsidRPr="00A603FD">
        <w:rPr>
          <w:rFonts w:eastAsia="MS Mincho"/>
          <w:kern w:val="48"/>
          <w:sz w:val="44"/>
          <w:szCs w:val="44"/>
        </w:rPr>
        <w:t>to Smart Home Time Series Da</w:t>
      </w:r>
      <w:r w:rsidRPr="00A603FD">
        <w:rPr>
          <w:rFonts w:eastAsia="MS Mincho"/>
          <w:kern w:val="48"/>
          <w:sz w:val="48"/>
          <w:szCs w:val="48"/>
        </w:rPr>
        <w:t>ta</w:t>
      </w:r>
    </w:p>
    <w:p w14:paraId="79898090" w14:textId="77777777" w:rsidR="00D7522C" w:rsidRDefault="00D7522C" w:rsidP="003B4E04">
      <w:pPr>
        <w:pStyle w:val="Author"/>
        <w:spacing w:before="100" w:beforeAutospacing="1" w:after="100" w:afterAutospacing="1" w:line="120" w:lineRule="auto"/>
        <w:rPr>
          <w:sz w:val="16"/>
          <w:szCs w:val="16"/>
        </w:rPr>
      </w:pPr>
    </w:p>
    <w:p w14:paraId="2B15FEDD"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05DF2327" w14:textId="77777777" w:rsidR="00BD670B" w:rsidRDefault="000039D6" w:rsidP="00BD670B">
      <w:pPr>
        <w:pStyle w:val="Author"/>
        <w:spacing w:before="100" w:beforeAutospacing="1"/>
        <w:rPr>
          <w:sz w:val="18"/>
          <w:szCs w:val="18"/>
        </w:rPr>
      </w:pPr>
      <w:r>
        <w:rPr>
          <w:sz w:val="18"/>
          <w:szCs w:val="18"/>
        </w:rPr>
        <w:t xml:space="preserve"> Mahbuba Tasmin</w:t>
      </w:r>
      <w:r w:rsidR="001A3B3D" w:rsidRPr="00F847A6">
        <w:rPr>
          <w:sz w:val="18"/>
          <w:szCs w:val="18"/>
        </w:rPr>
        <w:br/>
      </w:r>
      <w:r>
        <w:rPr>
          <w:sz w:val="18"/>
          <w:szCs w:val="18"/>
        </w:rPr>
        <w:t>ID : 1610064042</w:t>
      </w:r>
      <w:r w:rsidR="001A3B3D" w:rsidRPr="00F847A6">
        <w:rPr>
          <w:sz w:val="18"/>
          <w:szCs w:val="18"/>
        </w:rPr>
        <w:br/>
      </w:r>
    </w:p>
    <w:p w14:paraId="5C5451DA" w14:textId="77777777" w:rsidR="001A3B3D" w:rsidRPr="00F847A6" w:rsidRDefault="000039D6" w:rsidP="007B6DDA">
      <w:pPr>
        <w:pStyle w:val="Author"/>
        <w:spacing w:before="100" w:beforeAutospacing="1"/>
        <w:rPr>
          <w:sz w:val="18"/>
          <w:szCs w:val="18"/>
        </w:rPr>
      </w:pPr>
      <w:r w:rsidRPr="000039D6">
        <w:rPr>
          <w:sz w:val="18"/>
          <w:szCs w:val="18"/>
        </w:rPr>
        <w:t>Sifat Jahan</w:t>
      </w:r>
      <w:r w:rsidR="00447BB9" w:rsidRPr="00F847A6">
        <w:rPr>
          <w:i/>
          <w:sz w:val="18"/>
          <w:szCs w:val="18"/>
        </w:rPr>
        <w:br/>
      </w:r>
      <w:r w:rsidR="00BE5C0D">
        <w:rPr>
          <w:sz w:val="18"/>
          <w:szCs w:val="18"/>
        </w:rPr>
        <w:t xml:space="preserve">ID: </w:t>
      </w:r>
      <w:r w:rsidR="00BE5C0D" w:rsidRPr="00BE5C0D">
        <w:rPr>
          <w:sz w:val="18"/>
          <w:szCs w:val="18"/>
        </w:rPr>
        <w:t>1611702642</w:t>
      </w:r>
      <w:r w:rsidR="00447BB9" w:rsidRPr="00F847A6">
        <w:rPr>
          <w:sz w:val="18"/>
          <w:szCs w:val="18"/>
        </w:rPr>
        <w:br/>
      </w:r>
      <w:r w:rsidR="00BD670B">
        <w:rPr>
          <w:sz w:val="18"/>
          <w:szCs w:val="18"/>
        </w:rPr>
        <w:br w:type="column"/>
      </w:r>
      <w:r w:rsidRPr="000039D6">
        <w:rPr>
          <w:sz w:val="18"/>
          <w:szCs w:val="18"/>
        </w:rPr>
        <w:t>Sharif Uddin Ruman</w:t>
      </w:r>
      <w:r w:rsidR="001A3B3D" w:rsidRPr="00F847A6">
        <w:rPr>
          <w:sz w:val="18"/>
          <w:szCs w:val="18"/>
        </w:rPr>
        <w:br/>
      </w:r>
      <w:r>
        <w:rPr>
          <w:sz w:val="18"/>
          <w:szCs w:val="18"/>
        </w:rPr>
        <w:t xml:space="preserve">ID: </w:t>
      </w:r>
      <w:r w:rsidRPr="000039D6">
        <w:rPr>
          <w:sz w:val="18"/>
          <w:szCs w:val="18"/>
        </w:rPr>
        <w:t>1611557642</w:t>
      </w:r>
    </w:p>
    <w:p w14:paraId="29D50B5D" w14:textId="77777777" w:rsidR="00447BB9" w:rsidRDefault="00BE5C0D" w:rsidP="00BE5C0D">
      <w:pPr>
        <w:pStyle w:val="Author"/>
        <w:spacing w:before="100" w:beforeAutospacing="1"/>
      </w:pPr>
      <w:r w:rsidRPr="00BE5C0D">
        <w:rPr>
          <w:sz w:val="18"/>
          <w:szCs w:val="18"/>
        </w:rPr>
        <w:t>Abdur Raufus Saleheen</w:t>
      </w:r>
      <w:r w:rsidR="00447BB9" w:rsidRPr="00F847A6">
        <w:rPr>
          <w:i/>
          <w:sz w:val="18"/>
          <w:szCs w:val="18"/>
        </w:rPr>
        <w:br/>
      </w:r>
      <w:r>
        <w:rPr>
          <w:sz w:val="18"/>
          <w:szCs w:val="18"/>
        </w:rPr>
        <w:t xml:space="preserve">ID: </w:t>
      </w:r>
      <w:r w:rsidRPr="00BE5C0D">
        <w:rPr>
          <w:sz w:val="18"/>
          <w:szCs w:val="18"/>
        </w:rPr>
        <w:t>1610472642</w:t>
      </w:r>
      <w:r w:rsidR="00447BB9" w:rsidRPr="00F847A6">
        <w:rPr>
          <w:sz w:val="18"/>
          <w:szCs w:val="18"/>
        </w:rPr>
        <w:br/>
      </w:r>
      <w:r w:rsidR="00BD670B">
        <w:rPr>
          <w:sz w:val="18"/>
          <w:szCs w:val="18"/>
        </w:rPr>
        <w:br w:type="column"/>
      </w:r>
      <w:r w:rsidR="000039D6" w:rsidRPr="000039D6">
        <w:rPr>
          <w:sz w:val="18"/>
          <w:szCs w:val="18"/>
        </w:rPr>
        <w:t>N.M. Shihab Islam</w:t>
      </w:r>
      <w:r w:rsidR="001A3B3D" w:rsidRPr="00F847A6">
        <w:rPr>
          <w:sz w:val="18"/>
          <w:szCs w:val="18"/>
        </w:rPr>
        <w:br/>
      </w:r>
      <w:r w:rsidR="000039D6" w:rsidRPr="000039D6">
        <w:rPr>
          <w:iCs/>
          <w:sz w:val="18"/>
          <w:szCs w:val="18"/>
        </w:rPr>
        <w:t>ID: 1420339042</w:t>
      </w:r>
      <w:r w:rsidR="001A3B3D" w:rsidRPr="00F847A6">
        <w:rPr>
          <w:i/>
          <w:sz w:val="18"/>
          <w:szCs w:val="18"/>
        </w:rPr>
        <w:t xml:space="preserve"> </w:t>
      </w:r>
      <w:r w:rsidR="007B6DDA">
        <w:rPr>
          <w:i/>
          <w:sz w:val="18"/>
          <w:szCs w:val="18"/>
        </w:rPr>
        <w:br/>
      </w:r>
    </w:p>
    <w:p w14:paraId="6D21A93A"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3F6609FC"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4899E263" w14:textId="77777777" w:rsidR="00FB0FAC" w:rsidRDefault="009303D9" w:rsidP="00FB0FAC">
      <w:pPr>
        <w:pStyle w:val="Abstract"/>
      </w:pPr>
      <w:r>
        <w:rPr>
          <w:i/>
          <w:iCs/>
        </w:rPr>
        <w:t>Abstract</w:t>
      </w:r>
      <w:r>
        <w:t>—</w:t>
      </w:r>
      <w:r w:rsidR="00F023A8">
        <w:t xml:space="preserve"> </w:t>
      </w:r>
      <w:r w:rsidR="00FB0FAC">
        <w:t xml:space="preserve">Human activity Recognition (HAR) is a challenging time series classification task based on neural network modeling to classify the activity of new unseen subjects from the collected sensor data. It involves predict the movement/activities of a person based on time series data collected from accelerometer of a smartphone or motion sensors in indoor setup. The classification and prediction uses deep domain expertise and signal processing to engineer features from raw data to fit into prospective machine learning model. The exposed vulnerability of deep learning </w:t>
      </w:r>
      <w:r w:rsidR="0087362B">
        <w:t xml:space="preserve">models to adversarial time series examples may lead to false classification result, which is still not widely addressed in the field of HAR activity recognition. In this project, we propose to classify HAR activities from Ambient Sensor Dataset of UCI repository, with added feature of robust architecture of handling adversarial attack on the time series data. A special noise is added to the input time series to reduce the network’s confidence when classifying instances at test time. We have prepared and engineered the important features from the raw dataset and applied classifier models on the prepared dataset. The adversarial attack mechanism will be applied in the last phase of the project. </w:t>
      </w:r>
    </w:p>
    <w:p w14:paraId="528EC1A3" w14:textId="77777777" w:rsidR="009303D9" w:rsidRPr="004D72B5" w:rsidRDefault="004D72B5" w:rsidP="0087362B">
      <w:pPr>
        <w:pStyle w:val="Keywords"/>
        <w:ind w:firstLine="0"/>
      </w:pPr>
      <w:r w:rsidRPr="004D72B5">
        <w:t>Keywords—</w:t>
      </w:r>
      <w:r w:rsidR="0087362B">
        <w:t>Human Activity Recognition,</w:t>
      </w:r>
      <w:r w:rsidR="00D7522C">
        <w:t>,</w:t>
      </w:r>
      <w:r w:rsidR="0087362B">
        <w:t xml:space="preserve"> Time Series Data</w:t>
      </w:r>
      <w:r w:rsidR="00D7522C">
        <w:t>,</w:t>
      </w:r>
      <w:r w:rsidR="0087362B">
        <w:t xml:space="preserve"> Activity Classification</w:t>
      </w:r>
      <w:r w:rsidR="00D7522C">
        <w:t>,</w:t>
      </w:r>
      <w:r w:rsidR="009303D9" w:rsidRPr="004D72B5">
        <w:t xml:space="preserve"> </w:t>
      </w:r>
      <w:r w:rsidR="00876064">
        <w:t>Feature Engineering</w:t>
      </w:r>
    </w:p>
    <w:p w14:paraId="49A7639B" w14:textId="77777777" w:rsidR="009303D9" w:rsidRPr="00D632BE" w:rsidRDefault="00876064" w:rsidP="006B6B66">
      <w:pPr>
        <w:pStyle w:val="Heading1"/>
      </w:pPr>
      <w:r>
        <w:t>Data Source</w:t>
      </w:r>
    </w:p>
    <w:p w14:paraId="35A4FF89" w14:textId="77777777" w:rsidR="00EA30D5" w:rsidRDefault="0071203B" w:rsidP="00EA30D5">
      <w:pPr>
        <w:pStyle w:val="BodyText"/>
        <w:rPr>
          <w:lang w:val="en-US"/>
        </w:rPr>
      </w:pPr>
      <w:r>
        <w:rPr>
          <w:lang w:val="en-US"/>
        </w:rPr>
        <w:t xml:space="preserve">The dataset of the project is collected from UCI Machine Learning Repository, </w:t>
      </w:r>
      <w:r w:rsidRPr="0071203B">
        <w:rPr>
          <w:i/>
          <w:iCs/>
          <w:lang w:val="en-US"/>
        </w:rPr>
        <w:t>Human Activity Recognition from Continuous Ambient Sensor Data</w:t>
      </w:r>
      <w:r>
        <w:rPr>
          <w:lang w:val="en-US"/>
        </w:rPr>
        <w:t xml:space="preserve"> </w:t>
      </w:r>
      <w:r w:rsidRPr="0071203B">
        <w:rPr>
          <w:i/>
          <w:iCs/>
          <w:lang w:val="en-US"/>
        </w:rPr>
        <w:t>Dataset</w:t>
      </w:r>
      <w:r>
        <w:rPr>
          <w:lang w:val="en-US"/>
        </w:rPr>
        <w:t>. Th</w:t>
      </w:r>
      <w:r w:rsidR="00EA30D5">
        <w:rPr>
          <w:lang w:val="en-US"/>
        </w:rPr>
        <w:t>e dataset is fairly new, published on 20</w:t>
      </w:r>
      <w:r w:rsidR="00EA30D5" w:rsidRPr="00EA30D5">
        <w:rPr>
          <w:vertAlign w:val="superscript"/>
          <w:lang w:val="en-US"/>
        </w:rPr>
        <w:t>th</w:t>
      </w:r>
      <w:r w:rsidR="00EA30D5">
        <w:rPr>
          <w:lang w:val="en-US"/>
        </w:rPr>
        <w:t xml:space="preserve"> September, 2019. </w:t>
      </w:r>
    </w:p>
    <w:p w14:paraId="15EBF686" w14:textId="77777777" w:rsidR="00EA30D5" w:rsidRDefault="00EA30D5" w:rsidP="00EA30D5">
      <w:pPr>
        <w:pStyle w:val="BodyText"/>
      </w:pPr>
      <w:r>
        <w:rPr>
          <w:lang w:val="en-US"/>
        </w:rPr>
        <w:t xml:space="preserve">This dataset represents ambient data collected in homes with volunteer residents with their usual daily activities at home. </w:t>
      </w:r>
      <w:r w:rsidRPr="00EA30D5">
        <w:rPr>
          <w:b/>
          <w:bCs/>
          <w:lang w:val="en-US"/>
        </w:rPr>
        <w:t xml:space="preserve">Ambient PIR motion sensors, </w:t>
      </w:r>
      <w:r>
        <w:rPr>
          <w:b/>
          <w:bCs/>
        </w:rPr>
        <w:t>door/temperature sensors, and Light S</w:t>
      </w:r>
      <w:r w:rsidRPr="00EA30D5">
        <w:rPr>
          <w:b/>
          <w:bCs/>
        </w:rPr>
        <w:t>witch sensors</w:t>
      </w:r>
      <w:r>
        <w:rPr>
          <w:lang w:val="en-US"/>
        </w:rPr>
        <w:t xml:space="preserve"> </w:t>
      </w:r>
      <w:r>
        <w:t>are placed throughout the home of the volunteer. The sensors are placed in locations</w:t>
      </w:r>
      <w:r>
        <w:rPr>
          <w:lang w:val="en-US"/>
        </w:rPr>
        <w:t xml:space="preserve"> </w:t>
      </w:r>
      <w:r>
        <w:t>throughout the home that are related to specific</w:t>
      </w:r>
      <w:r>
        <w:rPr>
          <w:lang w:val="en-US"/>
        </w:rPr>
        <w:t xml:space="preserve"> target</w:t>
      </w:r>
      <w:r>
        <w:t xml:space="preserve"> activit</w:t>
      </w:r>
      <w:r>
        <w:rPr>
          <w:lang w:val="en-US"/>
        </w:rPr>
        <w:t>y</w:t>
      </w:r>
      <w:r>
        <w:t xml:space="preserve"> of daily living. </w:t>
      </w:r>
    </w:p>
    <w:p w14:paraId="185D3EA9" w14:textId="77777777" w:rsidR="00EA30D5" w:rsidRDefault="00EA30D5" w:rsidP="00EA30D5">
      <w:pPr>
        <w:pStyle w:val="BodyText"/>
      </w:pPr>
      <w:r>
        <w:t>The classification task is to predict the activity that is occurring in the smart</w:t>
      </w:r>
      <w:r>
        <w:rPr>
          <w:lang w:val="en-US"/>
        </w:rPr>
        <w:t xml:space="preserve"> </w:t>
      </w:r>
      <w:r>
        <w:t>home and being observed by the ambient sensors. The sensors communicate using the</w:t>
      </w:r>
      <w:r>
        <w:rPr>
          <w:lang w:val="en-US"/>
        </w:rPr>
        <w:t xml:space="preserve"> </w:t>
      </w:r>
      <w:r w:rsidRPr="00A73EF3">
        <w:rPr>
          <w:b/>
          <w:bCs/>
        </w:rPr>
        <w:t>ZigBee Pro protocol</w:t>
      </w:r>
      <w:r>
        <w:t>, forming a mesh network with all battery powered sensors as leaf</w:t>
      </w:r>
      <w:r>
        <w:rPr>
          <w:lang w:val="en-US"/>
        </w:rPr>
        <w:t xml:space="preserve"> </w:t>
      </w:r>
      <w:r>
        <w:t>nodes and always-on devices (light switches and ZigBee relays) forming the branches</w:t>
      </w:r>
      <w:r>
        <w:rPr>
          <w:lang w:val="en-US"/>
        </w:rPr>
        <w:t xml:space="preserve"> </w:t>
      </w:r>
      <w:r>
        <w:t>that connect back to the USB gateway on our local SHiB server.</w:t>
      </w:r>
    </w:p>
    <w:p w14:paraId="4C3993EA" w14:textId="77777777" w:rsidR="00EA30D5" w:rsidRPr="00A73EF3" w:rsidRDefault="00EA30D5" w:rsidP="00EA30D5">
      <w:pPr>
        <w:pStyle w:val="BodyText"/>
        <w:rPr>
          <w:lang w:val="en-US"/>
        </w:rPr>
      </w:pPr>
      <w:r>
        <w:t xml:space="preserve">The original format captured from the sensors is provided, </w:t>
      </w:r>
      <w:r w:rsidR="00BE5C0D">
        <w:rPr>
          <w:lang w:val="en-US"/>
        </w:rPr>
        <w:t xml:space="preserve">  </w:t>
      </w:r>
      <w:r>
        <w:t>as well as the feature</w:t>
      </w:r>
      <w:r>
        <w:rPr>
          <w:lang w:val="en-US"/>
        </w:rPr>
        <w:t xml:space="preserve"> </w:t>
      </w:r>
      <w:r>
        <w:t>vector we generate using a sliding window of 30 sensor events. Each annotated data</w:t>
      </w:r>
      <w:r>
        <w:rPr>
          <w:lang w:val="en-US"/>
        </w:rPr>
        <w:t xml:space="preserve"> </w:t>
      </w:r>
      <w:r>
        <w:t xml:space="preserve">file (ex: csh101/csh101.ann.txt) has a corresponding feature vector </w:t>
      </w:r>
      <w:r>
        <w:t>CSV file</w:t>
      </w:r>
      <w:r>
        <w:rPr>
          <w:lang w:val="en-US"/>
        </w:rPr>
        <w:t xml:space="preserve"> </w:t>
      </w:r>
      <w:r>
        <w:t>(ex: csh101/csh101.ann.features.csv). Most of the sensor data files contain labels</w:t>
      </w:r>
      <w:r>
        <w:rPr>
          <w:lang w:val="en-US"/>
        </w:rPr>
        <w:t xml:space="preserve"> </w:t>
      </w:r>
      <w:r>
        <w:t xml:space="preserve">for </w:t>
      </w:r>
      <w:r w:rsidRPr="00A73EF3">
        <w:rPr>
          <w:b/>
          <w:bCs/>
        </w:rPr>
        <w:t>two months of the collection period</w:t>
      </w:r>
      <w:r>
        <w:t>, though some contain labels for extended</w:t>
      </w:r>
      <w:r>
        <w:rPr>
          <w:lang w:val="en-US"/>
        </w:rPr>
        <w:t xml:space="preserve"> </w:t>
      </w:r>
      <w:r>
        <w:t>time periods.</w:t>
      </w:r>
      <w:r w:rsidR="00A73EF3">
        <w:rPr>
          <w:lang w:val="en-US"/>
        </w:rPr>
        <w:t xml:space="preserve"> </w:t>
      </w:r>
    </w:p>
    <w:p w14:paraId="57EC4C87" w14:textId="77777777" w:rsidR="00A73EF3" w:rsidRDefault="00EA30D5" w:rsidP="00A73EF3">
      <w:pPr>
        <w:pStyle w:val="BodyText"/>
        <w:rPr>
          <w:lang w:val="en-US"/>
        </w:rPr>
      </w:pPr>
      <w:r>
        <w:t>The smart home layout</w:t>
      </w:r>
      <w:r>
        <w:rPr>
          <w:lang w:val="en-US"/>
        </w:rPr>
        <w:t xml:space="preserve"> for total </w:t>
      </w:r>
      <w:r w:rsidRPr="00A73EF3">
        <w:rPr>
          <w:b/>
          <w:bCs/>
          <w:lang w:val="en-US"/>
        </w:rPr>
        <w:t>30 volunteer resident houses</w:t>
      </w:r>
      <w:r>
        <w:t xml:space="preserve"> and sensor placement from the original formats is found</w:t>
      </w:r>
      <w:r>
        <w:rPr>
          <w:lang w:val="en-US"/>
        </w:rPr>
        <w:t xml:space="preserve"> </w:t>
      </w:r>
      <w:r>
        <w:t>in the included sensor map for each smart home</w:t>
      </w:r>
      <w:r>
        <w:rPr>
          <w:lang w:val="en-US"/>
        </w:rPr>
        <w:t xml:space="preserve">. </w:t>
      </w:r>
      <w:r w:rsidR="00A73EF3">
        <w:rPr>
          <w:lang w:val="en-US"/>
        </w:rPr>
        <w:t xml:space="preserve">One example layout is attached below:                                            </w:t>
      </w:r>
    </w:p>
    <w:p w14:paraId="1F40ACB0" w14:textId="77777777" w:rsidR="00A73EF3" w:rsidRDefault="00A73EF3" w:rsidP="00A73EF3">
      <w:pPr>
        <w:pStyle w:val="BodyText"/>
        <w:rPr>
          <w:lang w:val="en-US"/>
        </w:rPr>
      </w:pPr>
      <w:r>
        <w:rPr>
          <w:noProof/>
          <w:lang w:val="en-US" w:eastAsia="en-US" w:bidi="bn-IN"/>
        </w:rPr>
        <w:drawing>
          <wp:inline distT="0" distB="0" distL="0" distR="0" wp14:anchorId="3CC314F1" wp14:editId="2307388B">
            <wp:extent cx="3089910" cy="20427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h101.sensor_m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9910" cy="2042795"/>
                    </a:xfrm>
                    <a:prstGeom prst="rect">
                      <a:avLst/>
                    </a:prstGeom>
                  </pic:spPr>
                </pic:pic>
              </a:graphicData>
            </a:graphic>
          </wp:inline>
        </w:drawing>
      </w:r>
    </w:p>
    <w:p w14:paraId="0F2DA705" w14:textId="77777777" w:rsidR="00A73EF3" w:rsidRPr="00A73EF3" w:rsidRDefault="00A73EF3" w:rsidP="00A73EF3">
      <w:pPr>
        <w:pStyle w:val="BodyText"/>
        <w:rPr>
          <w:b/>
          <w:bCs/>
          <w:sz w:val="16"/>
          <w:szCs w:val="16"/>
          <w:lang w:val="en-US"/>
        </w:rPr>
      </w:pPr>
      <w:r w:rsidRPr="00A73EF3">
        <w:rPr>
          <w:b/>
          <w:bCs/>
          <w:sz w:val="16"/>
          <w:szCs w:val="16"/>
          <w:lang w:val="en-US"/>
        </w:rPr>
        <w:t>Figure 1: Sensor Layout of One of the Volunteer Resident House</w:t>
      </w:r>
    </w:p>
    <w:p w14:paraId="656D1E71" w14:textId="77777777" w:rsidR="00A73EF3" w:rsidRPr="00BE5C0D" w:rsidRDefault="00A73EF3" w:rsidP="00BE5C0D">
      <w:pPr>
        <w:pStyle w:val="BodyText"/>
        <w:rPr>
          <w:lang w:val="en-US"/>
        </w:rPr>
      </w:pPr>
      <w:r>
        <w:t xml:space="preserve">The dataset is collected under the lead of </w:t>
      </w:r>
      <w:r w:rsidR="003562AA">
        <w:t>Diane J. Cook from</w:t>
      </w:r>
      <w:r w:rsidR="003562AA">
        <w:rPr>
          <w:lang w:val="en-US"/>
        </w:rPr>
        <w:t xml:space="preserve"> </w:t>
      </w:r>
      <w:r>
        <w:t>School of Electrical Engineering and Computer Science</w:t>
      </w:r>
      <w:r w:rsidR="003562AA">
        <w:rPr>
          <w:lang w:val="en-US"/>
        </w:rPr>
        <w:t xml:space="preserve"> at </w:t>
      </w:r>
      <w:r>
        <w:t>Washington State University</w:t>
      </w:r>
      <w:r w:rsidR="003562AA">
        <w:rPr>
          <w:lang w:val="en-US"/>
        </w:rPr>
        <w:t xml:space="preserve">, and the other creators are </w:t>
      </w:r>
      <w:r>
        <w:t>Aaron S. Crandall, and Brian L. Thomas</w:t>
      </w:r>
      <w:r w:rsidR="00BE5C0D">
        <w:rPr>
          <w:lang w:val="en-US"/>
        </w:rPr>
        <w:t>.</w:t>
      </w:r>
    </w:p>
    <w:p w14:paraId="2635B4A9" w14:textId="77777777" w:rsidR="00A73EF3" w:rsidRDefault="00A73EF3" w:rsidP="003562AA">
      <w:pPr>
        <w:pStyle w:val="BodyText"/>
        <w:rPr>
          <w:lang w:val="en-US"/>
        </w:rPr>
      </w:pPr>
      <w:r>
        <w:t xml:space="preserve">The key features of the dataset is presented in the </w:t>
      </w:r>
      <w:r>
        <w:rPr>
          <w:lang w:val="en-US"/>
        </w:rPr>
        <w:t xml:space="preserve">below table: </w:t>
      </w:r>
    </w:p>
    <w:tbl>
      <w:tblPr>
        <w:tblStyle w:val="TableGrid"/>
        <w:tblW w:w="0" w:type="auto"/>
        <w:tblLook w:val="04A0" w:firstRow="1" w:lastRow="0" w:firstColumn="1" w:lastColumn="0" w:noHBand="0" w:noVBand="1"/>
      </w:tblPr>
      <w:tblGrid>
        <w:gridCol w:w="1390"/>
        <w:gridCol w:w="1302"/>
        <w:gridCol w:w="1062"/>
        <w:gridCol w:w="1102"/>
      </w:tblGrid>
      <w:tr w:rsidR="00A73EF3" w14:paraId="1D74C8D0" w14:textId="77777777" w:rsidTr="00A73EF3">
        <w:tc>
          <w:tcPr>
            <w:tcW w:w="1390" w:type="dxa"/>
          </w:tcPr>
          <w:p w14:paraId="7560888A" w14:textId="77777777" w:rsidR="00A73EF3" w:rsidRDefault="00A73EF3" w:rsidP="00EA30D5">
            <w:pPr>
              <w:pStyle w:val="BodyText"/>
              <w:ind w:firstLine="0"/>
              <w:rPr>
                <w:lang w:val="en-US"/>
              </w:rPr>
            </w:pPr>
            <w:r>
              <w:rPr>
                <w:lang w:val="en-US"/>
              </w:rPr>
              <w:t>Data Set Characteristics</w:t>
            </w:r>
          </w:p>
        </w:tc>
        <w:tc>
          <w:tcPr>
            <w:tcW w:w="765" w:type="dxa"/>
          </w:tcPr>
          <w:p w14:paraId="13630B79" w14:textId="77777777" w:rsidR="00A73EF3" w:rsidRDefault="00A73EF3" w:rsidP="00EA30D5">
            <w:pPr>
              <w:pStyle w:val="BodyText"/>
              <w:ind w:firstLine="0"/>
              <w:rPr>
                <w:lang w:val="en-US"/>
              </w:rPr>
            </w:pPr>
            <w:r>
              <w:rPr>
                <w:lang w:val="en-US"/>
              </w:rPr>
              <w:t>Multivariate, Sequential, Time Series</w:t>
            </w:r>
          </w:p>
        </w:tc>
        <w:tc>
          <w:tcPr>
            <w:tcW w:w="1260" w:type="dxa"/>
          </w:tcPr>
          <w:p w14:paraId="59BBE5D1" w14:textId="77777777" w:rsidR="00A73EF3" w:rsidRDefault="00A73EF3" w:rsidP="00EA30D5">
            <w:pPr>
              <w:pStyle w:val="BodyText"/>
              <w:ind w:firstLine="0"/>
              <w:rPr>
                <w:lang w:val="en-US"/>
              </w:rPr>
            </w:pPr>
            <w:r>
              <w:rPr>
                <w:lang w:val="en-US"/>
              </w:rPr>
              <w:t>Number of Instances</w:t>
            </w:r>
          </w:p>
        </w:tc>
        <w:tc>
          <w:tcPr>
            <w:tcW w:w="1440" w:type="dxa"/>
          </w:tcPr>
          <w:p w14:paraId="186C59FF" w14:textId="77777777" w:rsidR="00A73EF3" w:rsidRPr="00A73EF3" w:rsidRDefault="00A73EF3" w:rsidP="00A73EF3">
            <w:pPr>
              <w:rPr>
                <w:spacing w:val="-1"/>
                <w:lang w:eastAsia="x-none"/>
              </w:rPr>
            </w:pPr>
            <w:r w:rsidRPr="00A73EF3">
              <w:rPr>
                <w:spacing w:val="-1"/>
                <w:lang w:eastAsia="x-none"/>
              </w:rPr>
              <w:t>13956534</w:t>
            </w:r>
          </w:p>
          <w:p w14:paraId="0FC541AA" w14:textId="77777777" w:rsidR="00A73EF3" w:rsidRDefault="00A73EF3" w:rsidP="00EA30D5">
            <w:pPr>
              <w:pStyle w:val="BodyText"/>
              <w:ind w:firstLine="0"/>
              <w:rPr>
                <w:lang w:val="en-US"/>
              </w:rPr>
            </w:pPr>
          </w:p>
        </w:tc>
      </w:tr>
      <w:tr w:rsidR="00A73EF3" w14:paraId="38304754" w14:textId="77777777" w:rsidTr="00A73EF3">
        <w:tc>
          <w:tcPr>
            <w:tcW w:w="1390" w:type="dxa"/>
          </w:tcPr>
          <w:p w14:paraId="244893EE" w14:textId="77777777" w:rsidR="00A73EF3" w:rsidRDefault="00A73EF3" w:rsidP="00EA30D5">
            <w:pPr>
              <w:pStyle w:val="BodyText"/>
              <w:ind w:firstLine="0"/>
              <w:rPr>
                <w:lang w:val="en-US"/>
              </w:rPr>
            </w:pPr>
            <w:r>
              <w:rPr>
                <w:lang w:val="en-US"/>
              </w:rPr>
              <w:t>Attribute Characteristics</w:t>
            </w:r>
          </w:p>
        </w:tc>
        <w:tc>
          <w:tcPr>
            <w:tcW w:w="765" w:type="dxa"/>
          </w:tcPr>
          <w:p w14:paraId="0F5FC610" w14:textId="77777777" w:rsidR="00A73EF3" w:rsidRDefault="00A73EF3" w:rsidP="00EA30D5">
            <w:pPr>
              <w:pStyle w:val="BodyText"/>
              <w:ind w:firstLine="0"/>
              <w:rPr>
                <w:lang w:val="en-US"/>
              </w:rPr>
            </w:pPr>
            <w:r>
              <w:rPr>
                <w:lang w:val="en-US"/>
              </w:rPr>
              <w:t>Integer, Real</w:t>
            </w:r>
          </w:p>
        </w:tc>
        <w:tc>
          <w:tcPr>
            <w:tcW w:w="1260" w:type="dxa"/>
          </w:tcPr>
          <w:p w14:paraId="683E1AEB" w14:textId="77777777" w:rsidR="00A73EF3" w:rsidRDefault="00A73EF3" w:rsidP="00EA30D5">
            <w:pPr>
              <w:pStyle w:val="BodyText"/>
              <w:ind w:firstLine="0"/>
              <w:rPr>
                <w:lang w:val="en-US"/>
              </w:rPr>
            </w:pPr>
            <w:r>
              <w:rPr>
                <w:lang w:val="en-US"/>
              </w:rPr>
              <w:t>Number of Attributes</w:t>
            </w:r>
          </w:p>
        </w:tc>
        <w:tc>
          <w:tcPr>
            <w:tcW w:w="1440" w:type="dxa"/>
          </w:tcPr>
          <w:p w14:paraId="319B91AC" w14:textId="77777777" w:rsidR="00A73EF3" w:rsidRDefault="00A73EF3" w:rsidP="00EA30D5">
            <w:pPr>
              <w:pStyle w:val="BodyText"/>
              <w:ind w:firstLine="0"/>
              <w:rPr>
                <w:lang w:val="en-US"/>
              </w:rPr>
            </w:pPr>
            <w:r>
              <w:rPr>
                <w:lang w:val="en-US"/>
              </w:rPr>
              <w:t>37</w:t>
            </w:r>
          </w:p>
        </w:tc>
      </w:tr>
      <w:tr w:rsidR="00A73EF3" w14:paraId="5C519654" w14:textId="77777777" w:rsidTr="00A73EF3">
        <w:tc>
          <w:tcPr>
            <w:tcW w:w="1390" w:type="dxa"/>
          </w:tcPr>
          <w:p w14:paraId="2F2D452C" w14:textId="77777777" w:rsidR="00A73EF3" w:rsidRDefault="00A73EF3" w:rsidP="00EA30D5">
            <w:pPr>
              <w:pStyle w:val="BodyText"/>
              <w:ind w:firstLine="0"/>
              <w:rPr>
                <w:lang w:val="en-US"/>
              </w:rPr>
            </w:pPr>
            <w:r>
              <w:rPr>
                <w:lang w:val="en-US"/>
              </w:rPr>
              <w:t>Associated Tasks</w:t>
            </w:r>
          </w:p>
        </w:tc>
        <w:tc>
          <w:tcPr>
            <w:tcW w:w="765" w:type="dxa"/>
          </w:tcPr>
          <w:p w14:paraId="76C372C9" w14:textId="77777777" w:rsidR="00A73EF3" w:rsidRDefault="00A73EF3" w:rsidP="00EA30D5">
            <w:pPr>
              <w:pStyle w:val="BodyText"/>
              <w:ind w:firstLine="0"/>
              <w:rPr>
                <w:lang w:val="en-US"/>
              </w:rPr>
            </w:pPr>
            <w:r>
              <w:rPr>
                <w:lang w:val="en-US"/>
              </w:rPr>
              <w:t>Classification</w:t>
            </w:r>
          </w:p>
        </w:tc>
        <w:tc>
          <w:tcPr>
            <w:tcW w:w="1260" w:type="dxa"/>
          </w:tcPr>
          <w:p w14:paraId="43178600" w14:textId="77777777" w:rsidR="00A73EF3" w:rsidRDefault="00A73EF3" w:rsidP="00EA30D5">
            <w:pPr>
              <w:pStyle w:val="BodyText"/>
              <w:ind w:firstLine="0"/>
              <w:rPr>
                <w:lang w:val="en-US"/>
              </w:rPr>
            </w:pPr>
            <w:r>
              <w:rPr>
                <w:lang w:val="en-US"/>
              </w:rPr>
              <w:t>Missing Values</w:t>
            </w:r>
          </w:p>
        </w:tc>
        <w:tc>
          <w:tcPr>
            <w:tcW w:w="1440" w:type="dxa"/>
          </w:tcPr>
          <w:p w14:paraId="787C86F0" w14:textId="77777777" w:rsidR="00A73EF3" w:rsidRDefault="00A73EF3" w:rsidP="00EA30D5">
            <w:pPr>
              <w:pStyle w:val="BodyText"/>
              <w:ind w:firstLine="0"/>
              <w:rPr>
                <w:lang w:val="en-US"/>
              </w:rPr>
            </w:pPr>
            <w:r>
              <w:rPr>
                <w:lang w:val="en-US"/>
              </w:rPr>
              <w:t>Yes</w:t>
            </w:r>
          </w:p>
        </w:tc>
      </w:tr>
      <w:tr w:rsidR="00A73EF3" w14:paraId="4D56A920" w14:textId="77777777" w:rsidTr="00A73EF3">
        <w:tc>
          <w:tcPr>
            <w:tcW w:w="1390" w:type="dxa"/>
          </w:tcPr>
          <w:p w14:paraId="4100F925" w14:textId="77777777" w:rsidR="00A73EF3" w:rsidRDefault="00A73EF3" w:rsidP="00EA30D5">
            <w:pPr>
              <w:pStyle w:val="BodyText"/>
              <w:ind w:firstLine="0"/>
              <w:rPr>
                <w:lang w:val="en-US"/>
              </w:rPr>
            </w:pPr>
            <w:r>
              <w:rPr>
                <w:lang w:val="en-US"/>
              </w:rPr>
              <w:t>Area</w:t>
            </w:r>
          </w:p>
        </w:tc>
        <w:tc>
          <w:tcPr>
            <w:tcW w:w="765" w:type="dxa"/>
          </w:tcPr>
          <w:p w14:paraId="5D62D81B" w14:textId="77777777" w:rsidR="00A73EF3" w:rsidRDefault="00A73EF3" w:rsidP="00EA30D5">
            <w:pPr>
              <w:pStyle w:val="BodyText"/>
              <w:ind w:firstLine="0"/>
              <w:rPr>
                <w:lang w:val="en-US"/>
              </w:rPr>
            </w:pPr>
            <w:r>
              <w:rPr>
                <w:lang w:val="en-US"/>
              </w:rPr>
              <w:t>N/A</w:t>
            </w:r>
          </w:p>
        </w:tc>
        <w:tc>
          <w:tcPr>
            <w:tcW w:w="1260" w:type="dxa"/>
          </w:tcPr>
          <w:p w14:paraId="34097194" w14:textId="77777777" w:rsidR="00A73EF3" w:rsidRDefault="00A73EF3" w:rsidP="00EA30D5">
            <w:pPr>
              <w:pStyle w:val="BodyText"/>
              <w:ind w:firstLine="0"/>
              <w:rPr>
                <w:lang w:val="en-US"/>
              </w:rPr>
            </w:pPr>
          </w:p>
        </w:tc>
        <w:tc>
          <w:tcPr>
            <w:tcW w:w="1440" w:type="dxa"/>
          </w:tcPr>
          <w:p w14:paraId="69571893" w14:textId="77777777" w:rsidR="00A73EF3" w:rsidRDefault="00A73EF3" w:rsidP="00EA30D5">
            <w:pPr>
              <w:pStyle w:val="BodyText"/>
              <w:ind w:firstLine="0"/>
              <w:rPr>
                <w:lang w:val="en-US"/>
              </w:rPr>
            </w:pPr>
          </w:p>
        </w:tc>
      </w:tr>
    </w:tbl>
    <w:p w14:paraId="10A315C8" w14:textId="77777777" w:rsidR="009303D9" w:rsidRDefault="009303D9" w:rsidP="00A73EF3">
      <w:pPr>
        <w:pStyle w:val="BodyText"/>
        <w:ind w:firstLine="0"/>
      </w:pPr>
    </w:p>
    <w:p w14:paraId="5B87555F" w14:textId="77777777" w:rsidR="00BE5C0D" w:rsidRPr="00BE5C0D" w:rsidRDefault="00BE5C0D" w:rsidP="00A73EF3">
      <w:pPr>
        <w:pStyle w:val="BodyText"/>
        <w:ind w:firstLine="0"/>
        <w:rPr>
          <w:b/>
          <w:bCs/>
          <w:lang w:val="en-US"/>
        </w:rPr>
      </w:pPr>
      <w:r>
        <w:rPr>
          <w:lang w:val="en-US"/>
        </w:rPr>
        <w:t xml:space="preserve">             </w:t>
      </w:r>
      <w:r w:rsidRPr="00BE5C0D">
        <w:rPr>
          <w:b/>
          <w:bCs/>
          <w:sz w:val="18"/>
          <w:szCs w:val="18"/>
          <w:lang w:val="en-US"/>
        </w:rPr>
        <w:t>Table 1:  Key features of the Dataset</w:t>
      </w:r>
    </w:p>
    <w:p w14:paraId="71E314CB" w14:textId="77777777" w:rsidR="009303D9" w:rsidRPr="000039D6" w:rsidRDefault="003562AA" w:rsidP="006B6B66">
      <w:pPr>
        <w:pStyle w:val="Heading1"/>
        <w:rPr>
          <w:b/>
          <w:bCs/>
        </w:rPr>
      </w:pPr>
      <w:r w:rsidRPr="000039D6">
        <w:rPr>
          <w:b/>
          <w:bCs/>
        </w:rPr>
        <w:lastRenderedPageBreak/>
        <w:t>Methodology</w:t>
      </w:r>
    </w:p>
    <w:p w14:paraId="2FA1B68B" w14:textId="77777777" w:rsidR="009303D9" w:rsidRPr="000039D6" w:rsidRDefault="003562AA" w:rsidP="00ED0149">
      <w:pPr>
        <w:pStyle w:val="Heading2"/>
        <w:rPr>
          <w:b/>
          <w:bCs/>
        </w:rPr>
      </w:pPr>
      <w:r w:rsidRPr="000039D6">
        <w:rPr>
          <w:b/>
          <w:bCs/>
        </w:rPr>
        <w:t>Data</w:t>
      </w:r>
      <w:r w:rsidR="000039D6">
        <w:rPr>
          <w:b/>
          <w:bCs/>
        </w:rPr>
        <w:t xml:space="preserve"> </w:t>
      </w:r>
      <w:r w:rsidR="000039D6" w:rsidRPr="000039D6">
        <w:rPr>
          <w:b/>
          <w:bCs/>
        </w:rPr>
        <w:t>Preprocessing</w:t>
      </w:r>
    </w:p>
    <w:p w14:paraId="69E4C3A4" w14:textId="51476BD3" w:rsidR="009303D9" w:rsidRDefault="00ED3873" w:rsidP="00E7596C">
      <w:pPr>
        <w:pStyle w:val="BodyText"/>
        <w:rPr>
          <w:lang w:val="en-US"/>
        </w:rPr>
      </w:pPr>
      <w:r>
        <w:t>From the raw dataset</w:t>
      </w:r>
      <w:r w:rsidR="002532DB">
        <w:rPr>
          <w:lang w:val="en-US"/>
        </w:rPr>
        <w:t xml:space="preserve"> acquired form UCI dataset repository</w:t>
      </w:r>
      <w:r>
        <w:t xml:space="preserve"> of 30 volunteer resident homes</w:t>
      </w:r>
      <w:r>
        <w:rPr>
          <w:lang w:val="en-US"/>
        </w:rPr>
        <w:t xml:space="preserve">, there is 37 total </w:t>
      </w:r>
      <w:r w:rsidRPr="002532DB">
        <w:rPr>
          <w:highlight w:val="red"/>
          <w:lang w:val="en-US"/>
        </w:rPr>
        <w:t>activities</w:t>
      </w:r>
      <w:r>
        <w:rPr>
          <w:lang w:val="en-US"/>
        </w:rPr>
        <w:t xml:space="preserve"> recorded. For the </w:t>
      </w:r>
      <w:r w:rsidR="002015E3">
        <w:rPr>
          <w:lang w:val="en-US"/>
        </w:rPr>
        <w:t>sake of simplicity</w:t>
      </w:r>
      <w:r>
        <w:rPr>
          <w:lang w:val="en-US"/>
        </w:rPr>
        <w:t xml:space="preserve">, </w:t>
      </w:r>
      <w:r w:rsidR="002015E3">
        <w:rPr>
          <w:lang w:val="en-US"/>
        </w:rPr>
        <w:t xml:space="preserve">the research team has </w:t>
      </w:r>
      <w:r>
        <w:rPr>
          <w:lang w:val="en-US"/>
        </w:rPr>
        <w:t>selected 5 activities (Watch TV, Read, Phone, Cook, Eat).</w:t>
      </w:r>
      <w:r w:rsidR="002015E3">
        <w:rPr>
          <w:lang w:val="en-US"/>
        </w:rPr>
        <w:t xml:space="preserve"> </w:t>
      </w:r>
      <w:r w:rsidR="002015E3" w:rsidRPr="00A84D85">
        <w:rPr>
          <w:b/>
          <w:bCs/>
          <w:lang w:val="en-US"/>
        </w:rPr>
        <w:t xml:space="preserve">The attributes of the experimented dataset and the necessary feature selection techniques </w:t>
      </w:r>
      <w:r w:rsidR="00A84D85" w:rsidRPr="00A84D85">
        <w:rPr>
          <w:b/>
          <w:bCs/>
          <w:lang w:val="en-US"/>
        </w:rPr>
        <w:t>have been described in Section X and Section Y</w:t>
      </w:r>
      <w:r w:rsidR="00A84D85">
        <w:rPr>
          <w:b/>
          <w:bCs/>
          <w:lang w:val="en-US"/>
        </w:rPr>
        <w:t>.</w:t>
      </w:r>
      <w:bookmarkStart w:id="0" w:name="_GoBack"/>
      <w:bookmarkEnd w:id="0"/>
      <w:r w:rsidR="00A84D85">
        <w:rPr>
          <w:lang w:val="en-US"/>
        </w:rPr>
        <w:t xml:space="preserve"> </w:t>
      </w:r>
      <w:r>
        <w:rPr>
          <w:lang w:val="en-US"/>
        </w:rPr>
        <w:t xml:space="preserve">We have scraped the dataset for these 5 activities and reproduced new set of dataset for our project purpose.    </w:t>
      </w:r>
    </w:p>
    <w:p w14:paraId="08325FEB" w14:textId="77777777" w:rsidR="00ED3873" w:rsidRPr="00ED3873" w:rsidRDefault="00ED3873" w:rsidP="000039D6">
      <w:pPr>
        <w:pStyle w:val="BodyText"/>
        <w:rPr>
          <w:lang w:val="en-US"/>
        </w:rPr>
      </w:pPr>
      <w:r>
        <w:rPr>
          <w:lang w:val="en-US"/>
        </w:rPr>
        <w:t>From the collected dataset, we excluded four column attributes based on unique value and data variance of the column</w:t>
      </w:r>
      <w:r w:rsidR="000039D6">
        <w:rPr>
          <w:lang w:val="en-US"/>
        </w:rPr>
        <w:t xml:space="preserve">s. </w:t>
      </w:r>
    </w:p>
    <w:p w14:paraId="0F967F15" w14:textId="77777777" w:rsidR="009303D9" w:rsidRPr="000039D6" w:rsidRDefault="003562AA" w:rsidP="00ED0149">
      <w:pPr>
        <w:pStyle w:val="Heading2"/>
        <w:rPr>
          <w:b/>
          <w:bCs/>
        </w:rPr>
      </w:pPr>
      <w:r w:rsidRPr="000039D6">
        <w:rPr>
          <w:b/>
          <w:bCs/>
        </w:rPr>
        <w:t>Dimensionality Reduction</w:t>
      </w:r>
    </w:p>
    <w:p w14:paraId="1B9611C3" w14:textId="77777777" w:rsidR="00305A7F" w:rsidRPr="00305A7F" w:rsidRDefault="00ED3873" w:rsidP="00305A7F">
      <w:pPr>
        <w:pStyle w:val="BodyText"/>
        <w:ind w:left="288" w:firstLine="0"/>
      </w:pPr>
      <w:r>
        <w:t xml:space="preserve">We have applied dimensionality reduction through Principal Component Analysis (PCA) and Linear </w:t>
      </w:r>
      <w:r>
        <w:rPr>
          <w:lang w:val="en-US"/>
        </w:rPr>
        <w:t>Discriminant Analysis (LDA) methods to make the dat</w:t>
      </w:r>
      <w:r w:rsidR="00305A7F">
        <w:rPr>
          <w:lang w:val="en-US"/>
        </w:rPr>
        <w:t xml:space="preserve">a more visually understandable. </w:t>
      </w:r>
      <w:r>
        <w:t xml:space="preserve">Principal Component Analysis (PCA) applied to this data identifies the combination of attributes (principal components, or directions in the feature space) that account for the most variance in the data. Here we plot the different samples on the 2 first principal </w:t>
      </w:r>
      <w:r w:rsidR="00305A7F">
        <w:t>components. Linear</w:t>
      </w:r>
      <w:r>
        <w:t xml:space="preserve"> Discriminant Analysis (LDA) tries to identify attributes that account for the most variance between classes. In particular, LDA, in contrast to PCA, is a supervised method, using known class labels.</w:t>
      </w:r>
    </w:p>
    <w:p w14:paraId="6734241A" w14:textId="77777777" w:rsidR="009A08C4" w:rsidRPr="000039D6" w:rsidRDefault="00305A7F" w:rsidP="009A08C4">
      <w:pPr>
        <w:pStyle w:val="Heading2"/>
        <w:rPr>
          <w:b/>
          <w:bCs/>
        </w:rPr>
      </w:pPr>
      <w:r w:rsidRPr="000039D6">
        <w:rPr>
          <w:b/>
          <w:bCs/>
        </w:rPr>
        <w:t>Feature Selection</w:t>
      </w:r>
    </w:p>
    <w:p w14:paraId="5659F779" w14:textId="77777777" w:rsidR="00305A7F" w:rsidRDefault="00305A7F" w:rsidP="00305A7F">
      <w:pPr>
        <w:jc w:val="both"/>
      </w:pPr>
      <w:r w:rsidRPr="00305A7F">
        <w:t>For a dataset with d input features, the feature selection process results in k features such that k &lt; d, where k is the smallest set of significant and relevant features.</w:t>
      </w:r>
      <w:r>
        <w:t xml:space="preserve"> One of the feature selection techniques is Wrapper Method, which includes Backward Elimination and Bi-Directional Elimination (Stepwise Selection). </w:t>
      </w:r>
    </w:p>
    <w:p w14:paraId="5477CABA" w14:textId="77777777" w:rsidR="00305A7F" w:rsidRDefault="00305A7F" w:rsidP="00305A7F">
      <w:pPr>
        <w:jc w:val="both"/>
      </w:pPr>
      <w:r w:rsidRPr="00305A7F">
        <w:t xml:space="preserve">In backward elimination, we start with the full model (including all the independent variables) and then remove the insignificant feature with highest </w:t>
      </w:r>
      <w:r w:rsidRPr="00305A7F">
        <w:rPr>
          <w:b/>
          <w:bCs/>
        </w:rPr>
        <w:t>p-value (&gt; significance level)</w:t>
      </w:r>
      <w:r w:rsidRPr="00305A7F">
        <w:t>. This process repeats again and again until we have the final set of significant features.</w:t>
      </w:r>
    </w:p>
    <w:p w14:paraId="12A91F62" w14:textId="77777777" w:rsidR="00305A7F" w:rsidRDefault="00305A7F" w:rsidP="00305A7F">
      <w:pPr>
        <w:jc w:val="both"/>
      </w:pPr>
    </w:p>
    <w:p w14:paraId="7D25B5F5" w14:textId="77777777" w:rsidR="00305A7F" w:rsidRDefault="0001373E" w:rsidP="00305A7F">
      <w:pPr>
        <w:jc w:val="both"/>
      </w:pPr>
      <w:r>
        <w:rPr>
          <w:noProof/>
          <w:lang w:bidi="bn-IN"/>
        </w:rPr>
        <w:drawing>
          <wp:inline distT="0" distB="0" distL="0" distR="0" wp14:anchorId="671101EA" wp14:editId="12834A8C">
            <wp:extent cx="3089910" cy="13754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rapper methods.jpg"/>
                    <pic:cNvPicPr/>
                  </pic:nvPicPr>
                  <pic:blipFill>
                    <a:blip r:embed="rId10">
                      <a:extLst>
                        <a:ext uri="{28A0092B-C50C-407E-A947-70E740481C1C}">
                          <a14:useLocalDpi xmlns:a14="http://schemas.microsoft.com/office/drawing/2010/main" val="0"/>
                        </a:ext>
                      </a:extLst>
                    </a:blip>
                    <a:stretch>
                      <a:fillRect/>
                    </a:stretch>
                  </pic:blipFill>
                  <pic:spPr>
                    <a:xfrm>
                      <a:off x="0" y="0"/>
                      <a:ext cx="3089910" cy="1375410"/>
                    </a:xfrm>
                    <a:prstGeom prst="rect">
                      <a:avLst/>
                    </a:prstGeom>
                  </pic:spPr>
                </pic:pic>
              </a:graphicData>
            </a:graphic>
          </wp:inline>
        </w:drawing>
      </w:r>
    </w:p>
    <w:p w14:paraId="2AC28386" w14:textId="77777777" w:rsidR="0001373E" w:rsidRDefault="0001373E" w:rsidP="00305A7F">
      <w:pPr>
        <w:jc w:val="both"/>
      </w:pPr>
    </w:p>
    <w:p w14:paraId="033C678D" w14:textId="77777777" w:rsidR="00BE5C0D" w:rsidRDefault="00BE5C0D" w:rsidP="00305A7F">
      <w:pPr>
        <w:jc w:val="both"/>
        <w:rPr>
          <w:b/>
          <w:bCs/>
          <w:sz w:val="18"/>
          <w:szCs w:val="18"/>
        </w:rPr>
      </w:pPr>
      <w:r>
        <w:t xml:space="preserve">              </w:t>
      </w:r>
      <w:r w:rsidRPr="00BE5C0D">
        <w:rPr>
          <w:b/>
          <w:bCs/>
          <w:sz w:val="18"/>
          <w:szCs w:val="18"/>
        </w:rPr>
        <w:t>Figure 2: Backtracking Methods</w:t>
      </w:r>
    </w:p>
    <w:p w14:paraId="3F5D44B8" w14:textId="77777777" w:rsidR="00BE5C0D" w:rsidRPr="00BE5C0D" w:rsidRDefault="00BE5C0D" w:rsidP="00305A7F">
      <w:pPr>
        <w:jc w:val="both"/>
        <w:rPr>
          <w:b/>
          <w:bCs/>
        </w:rPr>
      </w:pPr>
    </w:p>
    <w:p w14:paraId="78221F09" w14:textId="77777777" w:rsidR="00305A7F" w:rsidRDefault="00305A7F" w:rsidP="00305A7F">
      <w:pPr>
        <w:jc w:val="both"/>
      </w:pPr>
      <w:r>
        <w:t>Bi-directional elimination(Stepwise Selection) is similar to forward selection but the difference is while adding a new feature it also checks the significance of already added features and if it finds any of the already selected features insignificant then it simply removes that particular feature through backward elimination.It is a combination of forward selection and backward elimination.</w:t>
      </w:r>
    </w:p>
    <w:p w14:paraId="500D8518" w14:textId="77777777" w:rsidR="00305A7F" w:rsidRPr="00305A7F" w:rsidRDefault="00305A7F" w:rsidP="00305A7F">
      <w:pPr>
        <w:jc w:val="both"/>
      </w:pPr>
    </w:p>
    <w:p w14:paraId="31B7C80E" w14:textId="77777777" w:rsidR="009A08C4" w:rsidRPr="000039D6" w:rsidRDefault="009A08C4" w:rsidP="009A08C4">
      <w:pPr>
        <w:pStyle w:val="Heading2"/>
        <w:rPr>
          <w:b/>
          <w:bCs/>
        </w:rPr>
      </w:pPr>
      <w:r w:rsidRPr="000039D6">
        <w:rPr>
          <w:b/>
          <w:bCs/>
        </w:rPr>
        <w:t>Classifier Comparison</w:t>
      </w:r>
    </w:p>
    <w:p w14:paraId="72828EDC" w14:textId="77777777" w:rsidR="00305A7F" w:rsidRDefault="00784CE8" w:rsidP="00305A7F">
      <w:pPr>
        <w:jc w:val="both"/>
      </w:pPr>
      <w:r>
        <w:t xml:space="preserve">The classifier comparison presents a set of classifying methods in scikit-learn on our dataset. The point of this comparision is to </w:t>
      </w:r>
      <w:r w:rsidR="00305A7F">
        <w:t xml:space="preserve">illustrate the nature of decision boundaries of different classifiers. </w:t>
      </w:r>
    </w:p>
    <w:p w14:paraId="15AF7C98" w14:textId="77777777" w:rsidR="00305A7F" w:rsidRDefault="00305A7F" w:rsidP="00305A7F">
      <w:pPr>
        <w:jc w:val="both"/>
      </w:pPr>
      <w:r>
        <w:t>Particularly in high-dimensional spaces, data can more easily be separated linearly and the simplicity of classifiers such as naive Bayes and linear SVMs might lead to better generalization than is achieved by other classifiers.</w:t>
      </w:r>
    </w:p>
    <w:p w14:paraId="084B91A3" w14:textId="77777777" w:rsidR="00305A7F" w:rsidRDefault="00305A7F" w:rsidP="00305A7F">
      <w:pPr>
        <w:jc w:val="both"/>
      </w:pPr>
      <w:r>
        <w:t>The plots show training points in solid colors and testing points semi-transparent. The lower right shows the classification accuracy on the test set.</w:t>
      </w:r>
      <w:r w:rsidR="00784CE8">
        <w:t xml:space="preserve">                                                        </w:t>
      </w:r>
    </w:p>
    <w:p w14:paraId="561ED974" w14:textId="77777777" w:rsidR="00784CE8" w:rsidRDefault="00784CE8" w:rsidP="00305A7F">
      <w:pPr>
        <w:jc w:val="both"/>
      </w:pPr>
    </w:p>
    <w:p w14:paraId="78891CAA" w14:textId="77777777" w:rsidR="0001373E" w:rsidRDefault="00784CE8" w:rsidP="00BE5C0D">
      <w:pPr>
        <w:jc w:val="both"/>
      </w:pPr>
      <w:r>
        <w:t xml:space="preserve">We have tested on </w:t>
      </w:r>
      <w:r w:rsidRPr="00784CE8">
        <w:rPr>
          <w:b/>
          <w:bCs/>
        </w:rPr>
        <w:t>Nearest Neighbor, Decision Tree and Random Forest Classifiers</w:t>
      </w:r>
      <w:r>
        <w:t xml:space="preserve"> to run on the dataset. </w:t>
      </w:r>
    </w:p>
    <w:p w14:paraId="3F1DAAAE" w14:textId="77777777" w:rsidR="0001373E" w:rsidRPr="005B520E" w:rsidRDefault="0001373E" w:rsidP="009A08C4">
      <w:pPr>
        <w:pStyle w:val="BodyText"/>
        <w:ind w:firstLine="0"/>
      </w:pPr>
    </w:p>
    <w:p w14:paraId="7029B80A" w14:textId="77777777" w:rsidR="009303D9" w:rsidRPr="000039D6" w:rsidRDefault="00784CE8" w:rsidP="006B6B66">
      <w:pPr>
        <w:pStyle w:val="Heading1"/>
        <w:rPr>
          <w:b/>
          <w:bCs/>
        </w:rPr>
      </w:pPr>
      <w:r w:rsidRPr="000039D6">
        <w:rPr>
          <w:b/>
          <w:bCs/>
        </w:rPr>
        <w:t>Result</w:t>
      </w:r>
    </w:p>
    <w:p w14:paraId="0B8647E1" w14:textId="77777777" w:rsidR="006A3106" w:rsidRDefault="00E80BFF" w:rsidP="0001373E">
      <w:pPr>
        <w:pStyle w:val="BodyText"/>
        <w:rPr>
          <w:lang w:val="en-US"/>
        </w:rPr>
      </w:pPr>
      <w:r>
        <w:rPr>
          <w:lang w:val="en-US"/>
        </w:rPr>
        <w:t xml:space="preserve">In this part of the report, we present the outputs of preprocessing and other parts of the project. </w:t>
      </w:r>
    </w:p>
    <w:p w14:paraId="39803A1C" w14:textId="77777777" w:rsidR="00BE5C0D" w:rsidRPr="006A3106" w:rsidRDefault="00BE5C0D" w:rsidP="0001373E">
      <w:pPr>
        <w:pStyle w:val="BodyText"/>
        <w:rPr>
          <w:lang w:val="en-US"/>
        </w:rPr>
      </w:pPr>
    </w:p>
    <w:p w14:paraId="074226EE" w14:textId="77777777" w:rsidR="006A3106" w:rsidRDefault="006A3106" w:rsidP="006A3106">
      <w:pPr>
        <w:pStyle w:val="Heading2"/>
        <w:rPr>
          <w:b/>
          <w:bCs/>
        </w:rPr>
      </w:pPr>
      <w:r w:rsidRPr="000039D6">
        <w:rPr>
          <w:b/>
          <w:bCs/>
        </w:rPr>
        <w:t xml:space="preserve">Input Data Visualization </w:t>
      </w:r>
    </w:p>
    <w:p w14:paraId="0FDC3B60" w14:textId="77777777" w:rsidR="00BE5C0D" w:rsidRDefault="00BE5C0D" w:rsidP="00BE5C0D">
      <w:pPr>
        <w:jc w:val="both"/>
      </w:pPr>
    </w:p>
    <w:p w14:paraId="0EDE8D39" w14:textId="77777777" w:rsidR="00BE5C0D" w:rsidRPr="00BE5C0D" w:rsidRDefault="00BE5C0D" w:rsidP="00BE5C0D">
      <w:pPr>
        <w:jc w:val="both"/>
      </w:pPr>
      <w:r>
        <w:t xml:space="preserve">Figure 3 represents the input data split into test and train set, marked in blue and red points respectively. </w:t>
      </w:r>
    </w:p>
    <w:p w14:paraId="0ADC71CB" w14:textId="77777777" w:rsidR="006A3106" w:rsidRDefault="006A3106" w:rsidP="006A3106">
      <w:pPr>
        <w:jc w:val="both"/>
      </w:pPr>
    </w:p>
    <w:p w14:paraId="4606210F" w14:textId="77777777" w:rsidR="006A3106" w:rsidRPr="006A3106" w:rsidRDefault="006A3106" w:rsidP="006A3106">
      <w:pPr>
        <w:jc w:val="both"/>
      </w:pPr>
      <w:r>
        <w:rPr>
          <w:noProof/>
          <w:lang w:bidi="bn-IN"/>
        </w:rPr>
        <w:drawing>
          <wp:inline distT="0" distB="0" distL="0" distR="0" wp14:anchorId="51CF9CD9" wp14:editId="24C10F52">
            <wp:extent cx="2529840" cy="3381956"/>
            <wp:effectExtent l="0" t="0" r="381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put data distribution.png"/>
                    <pic:cNvPicPr/>
                  </pic:nvPicPr>
                  <pic:blipFill>
                    <a:blip r:embed="rId11">
                      <a:extLst>
                        <a:ext uri="{28A0092B-C50C-407E-A947-70E740481C1C}">
                          <a14:useLocalDpi xmlns:a14="http://schemas.microsoft.com/office/drawing/2010/main" val="0"/>
                        </a:ext>
                      </a:extLst>
                    </a:blip>
                    <a:stretch>
                      <a:fillRect/>
                    </a:stretch>
                  </pic:blipFill>
                  <pic:spPr>
                    <a:xfrm>
                      <a:off x="0" y="0"/>
                      <a:ext cx="2534230" cy="3387824"/>
                    </a:xfrm>
                    <a:prstGeom prst="rect">
                      <a:avLst/>
                    </a:prstGeom>
                  </pic:spPr>
                </pic:pic>
              </a:graphicData>
            </a:graphic>
          </wp:inline>
        </w:drawing>
      </w:r>
    </w:p>
    <w:p w14:paraId="742F0BA5" w14:textId="77777777" w:rsidR="006A3106" w:rsidRDefault="006A3106" w:rsidP="006A3106">
      <w:pPr>
        <w:pStyle w:val="BodyText"/>
        <w:ind w:firstLine="0"/>
        <w:rPr>
          <w:lang w:val="en-US"/>
        </w:rPr>
      </w:pPr>
    </w:p>
    <w:p w14:paraId="4BDEB8EB" w14:textId="77777777" w:rsidR="006A3106" w:rsidRDefault="00BE5C0D" w:rsidP="006A3106">
      <w:pPr>
        <w:pStyle w:val="BodyText"/>
        <w:rPr>
          <w:b/>
          <w:bCs/>
          <w:sz w:val="18"/>
          <w:szCs w:val="18"/>
          <w:lang w:val="en-US"/>
        </w:rPr>
      </w:pPr>
      <w:r w:rsidRPr="00BE5C0D">
        <w:rPr>
          <w:b/>
          <w:bCs/>
          <w:sz w:val="18"/>
          <w:szCs w:val="18"/>
          <w:lang w:val="en-US"/>
        </w:rPr>
        <w:t>Figure 3: Input Data Distribution of Test and Train Split</w:t>
      </w:r>
    </w:p>
    <w:p w14:paraId="3A68F280" w14:textId="77777777" w:rsidR="00BE5C0D" w:rsidRDefault="00BE5C0D" w:rsidP="006A3106">
      <w:pPr>
        <w:pStyle w:val="BodyText"/>
        <w:rPr>
          <w:b/>
          <w:bCs/>
          <w:sz w:val="18"/>
          <w:szCs w:val="18"/>
          <w:lang w:val="en-US"/>
        </w:rPr>
      </w:pPr>
    </w:p>
    <w:p w14:paraId="672BFE40" w14:textId="77777777" w:rsidR="00BE5C0D" w:rsidRDefault="00BE5C0D" w:rsidP="006A3106">
      <w:pPr>
        <w:pStyle w:val="BodyText"/>
        <w:rPr>
          <w:b/>
          <w:bCs/>
          <w:sz w:val="18"/>
          <w:szCs w:val="18"/>
          <w:lang w:val="en-US"/>
        </w:rPr>
      </w:pPr>
    </w:p>
    <w:p w14:paraId="1DC5D0B8" w14:textId="77777777" w:rsidR="00BE5C0D" w:rsidRDefault="00BE5C0D" w:rsidP="006A3106">
      <w:pPr>
        <w:pStyle w:val="BodyText"/>
        <w:rPr>
          <w:b/>
          <w:bCs/>
          <w:sz w:val="18"/>
          <w:szCs w:val="18"/>
          <w:lang w:val="en-US"/>
        </w:rPr>
      </w:pPr>
    </w:p>
    <w:p w14:paraId="48E4D2CC" w14:textId="77777777" w:rsidR="00BE5C0D" w:rsidRDefault="00BE5C0D" w:rsidP="006A3106">
      <w:pPr>
        <w:pStyle w:val="BodyText"/>
        <w:rPr>
          <w:b/>
          <w:bCs/>
          <w:sz w:val="18"/>
          <w:szCs w:val="18"/>
          <w:lang w:val="en-US"/>
        </w:rPr>
      </w:pPr>
    </w:p>
    <w:p w14:paraId="0D77BF8B" w14:textId="77777777" w:rsidR="00BE5C0D" w:rsidRPr="00BE5C0D" w:rsidRDefault="00BE5C0D" w:rsidP="006A3106">
      <w:pPr>
        <w:pStyle w:val="BodyText"/>
        <w:rPr>
          <w:b/>
          <w:bCs/>
          <w:sz w:val="18"/>
          <w:szCs w:val="18"/>
          <w:lang w:val="en-US"/>
        </w:rPr>
      </w:pPr>
    </w:p>
    <w:p w14:paraId="45FBEC65" w14:textId="77777777" w:rsidR="00BE5C0D" w:rsidRDefault="00784CE8" w:rsidP="00BE5C0D">
      <w:pPr>
        <w:pStyle w:val="Heading2"/>
        <w:rPr>
          <w:b/>
          <w:bCs/>
        </w:rPr>
      </w:pPr>
      <w:r w:rsidRPr="000039D6">
        <w:rPr>
          <w:b/>
          <w:bCs/>
        </w:rPr>
        <w:lastRenderedPageBreak/>
        <w:t>D</w:t>
      </w:r>
      <w:r w:rsidR="006A3106" w:rsidRPr="000039D6">
        <w:rPr>
          <w:b/>
          <w:bCs/>
        </w:rPr>
        <w:t>ata Visualization Through PCA</w:t>
      </w:r>
    </w:p>
    <w:p w14:paraId="6CA8C1AB" w14:textId="77777777" w:rsidR="00BE5C0D" w:rsidRDefault="00BE5C0D" w:rsidP="00BE5C0D">
      <w:pPr>
        <w:jc w:val="both"/>
      </w:pPr>
    </w:p>
    <w:p w14:paraId="211ABB4D" w14:textId="77777777" w:rsidR="00BE5C0D" w:rsidRPr="00BE5C0D" w:rsidRDefault="00BE5C0D" w:rsidP="00BE5C0D">
      <w:pPr>
        <w:jc w:val="both"/>
      </w:pPr>
      <w:r>
        <w:t xml:space="preserve">We have applied PCA on the selected six datasets, figures 4 – 9 represent the PCA reduction representation of the datasets. </w:t>
      </w:r>
    </w:p>
    <w:p w14:paraId="19904E52" w14:textId="77777777" w:rsidR="00BE5C0D" w:rsidRPr="00BE5C0D" w:rsidRDefault="00BE5C0D" w:rsidP="00BE5C0D"/>
    <w:p w14:paraId="50194EFE" w14:textId="77777777" w:rsidR="006A3106" w:rsidRDefault="006A3106" w:rsidP="006A3106">
      <w:pPr>
        <w:jc w:val="both"/>
      </w:pPr>
      <w:r>
        <w:rPr>
          <w:noProof/>
          <w:lang w:bidi="bn-IN"/>
        </w:rPr>
        <w:drawing>
          <wp:inline distT="0" distB="0" distL="0" distR="0" wp14:anchorId="1D757224" wp14:editId="3DA88F24">
            <wp:extent cx="3089910" cy="25888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ca1.png"/>
                    <pic:cNvPicPr/>
                  </pic:nvPicPr>
                  <pic:blipFill>
                    <a:blip r:embed="rId12">
                      <a:extLst>
                        <a:ext uri="{28A0092B-C50C-407E-A947-70E740481C1C}">
                          <a14:useLocalDpi xmlns:a14="http://schemas.microsoft.com/office/drawing/2010/main" val="0"/>
                        </a:ext>
                      </a:extLst>
                    </a:blip>
                    <a:stretch>
                      <a:fillRect/>
                    </a:stretch>
                  </pic:blipFill>
                  <pic:spPr>
                    <a:xfrm>
                      <a:off x="0" y="0"/>
                      <a:ext cx="3089910" cy="2588895"/>
                    </a:xfrm>
                    <a:prstGeom prst="rect">
                      <a:avLst/>
                    </a:prstGeom>
                  </pic:spPr>
                </pic:pic>
              </a:graphicData>
            </a:graphic>
          </wp:inline>
        </w:drawing>
      </w:r>
    </w:p>
    <w:p w14:paraId="75F850BE" w14:textId="77777777" w:rsidR="006A3106" w:rsidRPr="00BE5C0D" w:rsidRDefault="006A3106" w:rsidP="006A3106">
      <w:pPr>
        <w:jc w:val="both"/>
        <w:rPr>
          <w:b/>
          <w:bCs/>
        </w:rPr>
      </w:pPr>
      <w:r>
        <w:t xml:space="preserve">         </w:t>
      </w:r>
      <w:r w:rsidRPr="00BE5C0D">
        <w:rPr>
          <w:b/>
          <w:bCs/>
          <w:sz w:val="18"/>
          <w:szCs w:val="18"/>
        </w:rPr>
        <w:t>Figure</w:t>
      </w:r>
      <w:r w:rsidR="00BE5C0D" w:rsidRPr="00BE5C0D">
        <w:rPr>
          <w:b/>
          <w:bCs/>
          <w:sz w:val="18"/>
          <w:szCs w:val="18"/>
        </w:rPr>
        <w:t xml:space="preserve"> 4</w:t>
      </w:r>
      <w:r w:rsidRPr="00BE5C0D">
        <w:rPr>
          <w:b/>
          <w:bCs/>
          <w:sz w:val="18"/>
          <w:szCs w:val="18"/>
        </w:rPr>
        <w:t>:  PCA reduction of Dataset 1</w:t>
      </w:r>
    </w:p>
    <w:p w14:paraId="523E8D7F" w14:textId="77777777" w:rsidR="006A3106" w:rsidRDefault="006A3106" w:rsidP="006A3106">
      <w:pPr>
        <w:jc w:val="both"/>
      </w:pPr>
      <w:r>
        <w:rPr>
          <w:noProof/>
          <w:lang w:bidi="bn-IN"/>
        </w:rPr>
        <w:drawing>
          <wp:inline distT="0" distB="0" distL="0" distR="0" wp14:anchorId="06883D89" wp14:editId="33AD6200">
            <wp:extent cx="3089910" cy="25888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ca 2.png"/>
                    <pic:cNvPicPr/>
                  </pic:nvPicPr>
                  <pic:blipFill>
                    <a:blip r:embed="rId13">
                      <a:extLst>
                        <a:ext uri="{28A0092B-C50C-407E-A947-70E740481C1C}">
                          <a14:useLocalDpi xmlns:a14="http://schemas.microsoft.com/office/drawing/2010/main" val="0"/>
                        </a:ext>
                      </a:extLst>
                    </a:blip>
                    <a:stretch>
                      <a:fillRect/>
                    </a:stretch>
                  </pic:blipFill>
                  <pic:spPr>
                    <a:xfrm>
                      <a:off x="0" y="0"/>
                      <a:ext cx="3089910" cy="2588895"/>
                    </a:xfrm>
                    <a:prstGeom prst="rect">
                      <a:avLst/>
                    </a:prstGeom>
                  </pic:spPr>
                </pic:pic>
              </a:graphicData>
            </a:graphic>
          </wp:inline>
        </w:drawing>
      </w:r>
    </w:p>
    <w:p w14:paraId="44C7205F" w14:textId="77777777" w:rsidR="006A3106" w:rsidRDefault="006A3106" w:rsidP="006A3106">
      <w:pPr>
        <w:jc w:val="both"/>
      </w:pPr>
    </w:p>
    <w:p w14:paraId="2631B12F" w14:textId="77777777" w:rsidR="006A3106" w:rsidRPr="00BE5C0D" w:rsidRDefault="006A3106" w:rsidP="006A3106">
      <w:pPr>
        <w:jc w:val="both"/>
        <w:rPr>
          <w:b/>
          <w:bCs/>
          <w:sz w:val="18"/>
          <w:szCs w:val="18"/>
        </w:rPr>
      </w:pPr>
      <w:r>
        <w:t xml:space="preserve">                </w:t>
      </w:r>
      <w:r w:rsidRPr="00BE5C0D">
        <w:rPr>
          <w:b/>
          <w:bCs/>
          <w:sz w:val="18"/>
          <w:szCs w:val="18"/>
        </w:rPr>
        <w:t>Figure</w:t>
      </w:r>
      <w:r w:rsidR="00BE5C0D" w:rsidRPr="00BE5C0D">
        <w:rPr>
          <w:b/>
          <w:bCs/>
          <w:sz w:val="18"/>
          <w:szCs w:val="18"/>
        </w:rPr>
        <w:t xml:space="preserve"> 5</w:t>
      </w:r>
      <w:r w:rsidRPr="00BE5C0D">
        <w:rPr>
          <w:b/>
          <w:bCs/>
          <w:sz w:val="18"/>
          <w:szCs w:val="18"/>
        </w:rPr>
        <w:t>:  PCA reduction of Dataset 2</w:t>
      </w:r>
    </w:p>
    <w:p w14:paraId="5B67154A" w14:textId="77777777" w:rsidR="006A3106" w:rsidRPr="00BE5C0D" w:rsidRDefault="006A3106" w:rsidP="006A3106">
      <w:pPr>
        <w:jc w:val="both"/>
        <w:rPr>
          <w:b/>
          <w:bCs/>
          <w:sz w:val="18"/>
          <w:szCs w:val="18"/>
        </w:rPr>
      </w:pPr>
    </w:p>
    <w:p w14:paraId="1CA8A116" w14:textId="77777777" w:rsidR="006A3106" w:rsidRDefault="006A3106" w:rsidP="006A3106">
      <w:pPr>
        <w:jc w:val="both"/>
      </w:pPr>
      <w:r>
        <w:rPr>
          <w:noProof/>
          <w:lang w:bidi="bn-IN"/>
        </w:rPr>
        <w:drawing>
          <wp:inline distT="0" distB="0" distL="0" distR="0" wp14:anchorId="1D955A71" wp14:editId="05BB5C9F">
            <wp:extent cx="3089910" cy="2593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a 3.png"/>
                    <pic:cNvPicPr/>
                  </pic:nvPicPr>
                  <pic:blipFill>
                    <a:blip r:embed="rId14">
                      <a:extLst>
                        <a:ext uri="{28A0092B-C50C-407E-A947-70E740481C1C}">
                          <a14:useLocalDpi xmlns:a14="http://schemas.microsoft.com/office/drawing/2010/main" val="0"/>
                        </a:ext>
                      </a:extLst>
                    </a:blip>
                    <a:stretch>
                      <a:fillRect/>
                    </a:stretch>
                  </pic:blipFill>
                  <pic:spPr>
                    <a:xfrm>
                      <a:off x="0" y="0"/>
                      <a:ext cx="3089910" cy="2593975"/>
                    </a:xfrm>
                    <a:prstGeom prst="rect">
                      <a:avLst/>
                    </a:prstGeom>
                  </pic:spPr>
                </pic:pic>
              </a:graphicData>
            </a:graphic>
          </wp:inline>
        </w:drawing>
      </w:r>
    </w:p>
    <w:p w14:paraId="0C387D5F" w14:textId="77777777" w:rsidR="006A3106" w:rsidRPr="00BE5C0D" w:rsidRDefault="006A3106" w:rsidP="006A3106">
      <w:pPr>
        <w:jc w:val="both"/>
        <w:rPr>
          <w:b/>
          <w:bCs/>
          <w:sz w:val="18"/>
          <w:szCs w:val="18"/>
        </w:rPr>
      </w:pPr>
      <w:r>
        <w:t xml:space="preserve">          </w:t>
      </w:r>
      <w:r w:rsidRPr="00BE5C0D">
        <w:rPr>
          <w:b/>
          <w:bCs/>
          <w:sz w:val="18"/>
          <w:szCs w:val="18"/>
        </w:rPr>
        <w:t>Figure</w:t>
      </w:r>
      <w:r w:rsidR="00BE5C0D" w:rsidRPr="00BE5C0D">
        <w:rPr>
          <w:b/>
          <w:bCs/>
          <w:sz w:val="18"/>
          <w:szCs w:val="18"/>
        </w:rPr>
        <w:t xml:space="preserve"> 6</w:t>
      </w:r>
      <w:r w:rsidRPr="00BE5C0D">
        <w:rPr>
          <w:b/>
          <w:bCs/>
          <w:sz w:val="18"/>
          <w:szCs w:val="18"/>
        </w:rPr>
        <w:t>:  PCA reduction of Dataset 3</w:t>
      </w:r>
    </w:p>
    <w:p w14:paraId="6E2E57B6" w14:textId="77777777" w:rsidR="006A3106" w:rsidRPr="00BE5C0D" w:rsidRDefault="006A3106" w:rsidP="006A3106">
      <w:pPr>
        <w:jc w:val="both"/>
        <w:rPr>
          <w:b/>
          <w:bCs/>
          <w:sz w:val="18"/>
          <w:szCs w:val="18"/>
        </w:rPr>
      </w:pPr>
    </w:p>
    <w:p w14:paraId="02E7D5C9" w14:textId="77777777" w:rsidR="006A3106" w:rsidRDefault="006A3106" w:rsidP="006A3106">
      <w:pPr>
        <w:jc w:val="both"/>
      </w:pPr>
      <w:r>
        <w:rPr>
          <w:noProof/>
          <w:lang w:bidi="bn-IN"/>
        </w:rPr>
        <w:drawing>
          <wp:inline distT="0" distB="0" distL="0" distR="0" wp14:anchorId="7FDD02BE" wp14:editId="5CBF420F">
            <wp:extent cx="3089910" cy="25888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ca 4.png"/>
                    <pic:cNvPicPr/>
                  </pic:nvPicPr>
                  <pic:blipFill>
                    <a:blip r:embed="rId15">
                      <a:extLst>
                        <a:ext uri="{28A0092B-C50C-407E-A947-70E740481C1C}">
                          <a14:useLocalDpi xmlns:a14="http://schemas.microsoft.com/office/drawing/2010/main" val="0"/>
                        </a:ext>
                      </a:extLst>
                    </a:blip>
                    <a:stretch>
                      <a:fillRect/>
                    </a:stretch>
                  </pic:blipFill>
                  <pic:spPr>
                    <a:xfrm>
                      <a:off x="0" y="0"/>
                      <a:ext cx="3089910" cy="2588895"/>
                    </a:xfrm>
                    <a:prstGeom prst="rect">
                      <a:avLst/>
                    </a:prstGeom>
                  </pic:spPr>
                </pic:pic>
              </a:graphicData>
            </a:graphic>
          </wp:inline>
        </w:drawing>
      </w:r>
    </w:p>
    <w:p w14:paraId="13012C75" w14:textId="77777777" w:rsidR="006A3106" w:rsidRDefault="006A3106" w:rsidP="006A3106">
      <w:pPr>
        <w:jc w:val="both"/>
      </w:pPr>
    </w:p>
    <w:p w14:paraId="2F132CF8" w14:textId="77777777" w:rsidR="006A3106" w:rsidRPr="00BE5C0D" w:rsidRDefault="006A3106" w:rsidP="006A3106">
      <w:pPr>
        <w:jc w:val="both"/>
        <w:rPr>
          <w:b/>
          <w:bCs/>
        </w:rPr>
      </w:pPr>
      <w:r>
        <w:t xml:space="preserve">            </w:t>
      </w:r>
      <w:r w:rsidRPr="00BE5C0D">
        <w:rPr>
          <w:b/>
          <w:bCs/>
          <w:sz w:val="18"/>
          <w:szCs w:val="18"/>
        </w:rPr>
        <w:t>Figure</w:t>
      </w:r>
      <w:r w:rsidR="00BE5C0D" w:rsidRPr="00BE5C0D">
        <w:rPr>
          <w:b/>
          <w:bCs/>
          <w:sz w:val="18"/>
          <w:szCs w:val="18"/>
        </w:rPr>
        <w:t xml:space="preserve"> 7</w:t>
      </w:r>
      <w:r w:rsidRPr="00BE5C0D">
        <w:rPr>
          <w:b/>
          <w:bCs/>
          <w:sz w:val="18"/>
          <w:szCs w:val="18"/>
        </w:rPr>
        <w:t>:  PCA reduction of Dataset 4</w:t>
      </w:r>
    </w:p>
    <w:p w14:paraId="0DB0F3DF" w14:textId="77777777" w:rsidR="006A3106" w:rsidRDefault="006A3106" w:rsidP="006A3106">
      <w:pPr>
        <w:jc w:val="both"/>
      </w:pPr>
      <w:r>
        <w:rPr>
          <w:noProof/>
          <w:lang w:bidi="bn-IN"/>
        </w:rPr>
        <w:drawing>
          <wp:inline distT="0" distB="0" distL="0" distR="0" wp14:anchorId="30563036" wp14:editId="75845DA2">
            <wp:extent cx="3089910" cy="2588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ca 5.png"/>
                    <pic:cNvPicPr/>
                  </pic:nvPicPr>
                  <pic:blipFill>
                    <a:blip r:embed="rId16">
                      <a:extLst>
                        <a:ext uri="{28A0092B-C50C-407E-A947-70E740481C1C}">
                          <a14:useLocalDpi xmlns:a14="http://schemas.microsoft.com/office/drawing/2010/main" val="0"/>
                        </a:ext>
                      </a:extLst>
                    </a:blip>
                    <a:stretch>
                      <a:fillRect/>
                    </a:stretch>
                  </pic:blipFill>
                  <pic:spPr>
                    <a:xfrm>
                      <a:off x="0" y="0"/>
                      <a:ext cx="3089910" cy="2588895"/>
                    </a:xfrm>
                    <a:prstGeom prst="rect">
                      <a:avLst/>
                    </a:prstGeom>
                  </pic:spPr>
                </pic:pic>
              </a:graphicData>
            </a:graphic>
          </wp:inline>
        </w:drawing>
      </w:r>
    </w:p>
    <w:p w14:paraId="58887A51" w14:textId="77777777" w:rsidR="006A3106" w:rsidRPr="00BE5C0D" w:rsidRDefault="006A3106" w:rsidP="006A3106">
      <w:pPr>
        <w:jc w:val="both"/>
        <w:rPr>
          <w:b/>
          <w:bCs/>
        </w:rPr>
      </w:pPr>
      <w:r>
        <w:t xml:space="preserve">                 </w:t>
      </w:r>
      <w:r w:rsidRPr="00BE5C0D">
        <w:rPr>
          <w:b/>
          <w:bCs/>
          <w:sz w:val="18"/>
          <w:szCs w:val="18"/>
        </w:rPr>
        <w:t>Figure</w:t>
      </w:r>
      <w:r w:rsidR="00BE5C0D" w:rsidRPr="00BE5C0D">
        <w:rPr>
          <w:b/>
          <w:bCs/>
          <w:sz w:val="18"/>
          <w:szCs w:val="18"/>
        </w:rPr>
        <w:t xml:space="preserve"> 8</w:t>
      </w:r>
      <w:r w:rsidRPr="00BE5C0D">
        <w:rPr>
          <w:b/>
          <w:bCs/>
          <w:sz w:val="18"/>
          <w:szCs w:val="18"/>
        </w:rPr>
        <w:t>:  PCA reduction of Dataset 5</w:t>
      </w:r>
    </w:p>
    <w:p w14:paraId="06C95A22" w14:textId="77777777" w:rsidR="006A3106" w:rsidRDefault="006A3106" w:rsidP="006A3106">
      <w:pPr>
        <w:jc w:val="both"/>
      </w:pPr>
    </w:p>
    <w:p w14:paraId="7593829F" w14:textId="77777777" w:rsidR="006A3106" w:rsidRDefault="006A3106" w:rsidP="006A3106">
      <w:pPr>
        <w:jc w:val="both"/>
      </w:pPr>
      <w:r>
        <w:rPr>
          <w:noProof/>
          <w:lang w:bidi="bn-IN"/>
        </w:rPr>
        <w:lastRenderedPageBreak/>
        <w:drawing>
          <wp:inline distT="0" distB="0" distL="0" distR="0" wp14:anchorId="7208FDC5" wp14:editId="5DFC5A63">
            <wp:extent cx="3089910" cy="25838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ca 6.png"/>
                    <pic:cNvPicPr/>
                  </pic:nvPicPr>
                  <pic:blipFill>
                    <a:blip r:embed="rId17">
                      <a:extLst>
                        <a:ext uri="{28A0092B-C50C-407E-A947-70E740481C1C}">
                          <a14:useLocalDpi xmlns:a14="http://schemas.microsoft.com/office/drawing/2010/main" val="0"/>
                        </a:ext>
                      </a:extLst>
                    </a:blip>
                    <a:stretch>
                      <a:fillRect/>
                    </a:stretch>
                  </pic:blipFill>
                  <pic:spPr>
                    <a:xfrm>
                      <a:off x="0" y="0"/>
                      <a:ext cx="3089910" cy="2583815"/>
                    </a:xfrm>
                    <a:prstGeom prst="rect">
                      <a:avLst/>
                    </a:prstGeom>
                  </pic:spPr>
                </pic:pic>
              </a:graphicData>
            </a:graphic>
          </wp:inline>
        </w:drawing>
      </w:r>
    </w:p>
    <w:p w14:paraId="3706F769" w14:textId="77777777" w:rsidR="006A3106" w:rsidRPr="00BE5C0D" w:rsidRDefault="006A3106" w:rsidP="006A3106">
      <w:pPr>
        <w:jc w:val="both"/>
        <w:rPr>
          <w:b/>
          <w:bCs/>
        </w:rPr>
      </w:pPr>
      <w:r>
        <w:t xml:space="preserve">                 </w:t>
      </w:r>
      <w:r w:rsidRPr="00BE5C0D">
        <w:rPr>
          <w:b/>
          <w:bCs/>
          <w:sz w:val="18"/>
          <w:szCs w:val="18"/>
        </w:rPr>
        <w:t>Figure</w:t>
      </w:r>
      <w:r w:rsidR="00BE5C0D" w:rsidRPr="00BE5C0D">
        <w:rPr>
          <w:b/>
          <w:bCs/>
          <w:sz w:val="18"/>
          <w:szCs w:val="18"/>
        </w:rPr>
        <w:t xml:space="preserve"> 9</w:t>
      </w:r>
      <w:r w:rsidRPr="00BE5C0D">
        <w:rPr>
          <w:b/>
          <w:bCs/>
          <w:sz w:val="18"/>
          <w:szCs w:val="18"/>
        </w:rPr>
        <w:t>:  PCA reduction of Dataset 6</w:t>
      </w:r>
    </w:p>
    <w:p w14:paraId="214E557B" w14:textId="77777777" w:rsidR="0001373E" w:rsidRPr="006A3106" w:rsidRDefault="0001373E" w:rsidP="006A3106">
      <w:pPr>
        <w:jc w:val="both"/>
      </w:pPr>
    </w:p>
    <w:p w14:paraId="55321D75" w14:textId="77777777" w:rsidR="006A3106" w:rsidRPr="000039D6" w:rsidRDefault="00784CE8" w:rsidP="006A3106">
      <w:pPr>
        <w:pStyle w:val="Heading2"/>
        <w:rPr>
          <w:b/>
          <w:bCs/>
        </w:rPr>
      </w:pPr>
      <w:r w:rsidRPr="000039D6">
        <w:rPr>
          <w:b/>
          <w:bCs/>
        </w:rPr>
        <w:t>Subplot</w:t>
      </w:r>
    </w:p>
    <w:p w14:paraId="7EA1002B" w14:textId="77777777" w:rsidR="006A3106" w:rsidRDefault="006A3106" w:rsidP="006A3106">
      <w:pPr>
        <w:jc w:val="both"/>
      </w:pPr>
    </w:p>
    <w:p w14:paraId="01907CB1" w14:textId="77777777" w:rsidR="006A3106" w:rsidRPr="006A3106" w:rsidRDefault="006A3106" w:rsidP="006A3106">
      <w:pPr>
        <w:jc w:val="both"/>
      </w:pPr>
      <w:r>
        <w:t>Representation of PC1 and PC2 components from PCA analysis on the dataset.</w:t>
      </w:r>
    </w:p>
    <w:p w14:paraId="1F0C4A93" w14:textId="77777777" w:rsidR="006A3106" w:rsidRDefault="006A3106" w:rsidP="006A3106">
      <w:pPr>
        <w:jc w:val="both"/>
      </w:pPr>
    </w:p>
    <w:p w14:paraId="3595ACB1" w14:textId="77777777" w:rsidR="006A3106" w:rsidRDefault="006A3106" w:rsidP="006A3106">
      <w:pPr>
        <w:jc w:val="both"/>
      </w:pPr>
      <w:r>
        <w:rPr>
          <w:noProof/>
          <w:lang w:bidi="bn-IN"/>
        </w:rPr>
        <w:drawing>
          <wp:inline distT="0" distB="0" distL="0" distR="0" wp14:anchorId="3524707E" wp14:editId="51FC5429">
            <wp:extent cx="3089910" cy="30257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subplot 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3025775"/>
                    </a:xfrm>
                    <a:prstGeom prst="rect">
                      <a:avLst/>
                    </a:prstGeom>
                  </pic:spPr>
                </pic:pic>
              </a:graphicData>
            </a:graphic>
          </wp:inline>
        </w:drawing>
      </w:r>
    </w:p>
    <w:p w14:paraId="4A0EC5A0" w14:textId="77777777" w:rsidR="00BE5C0D" w:rsidRDefault="00BE5C0D" w:rsidP="006A3106">
      <w:pPr>
        <w:jc w:val="both"/>
        <w:rPr>
          <w:b/>
          <w:bCs/>
          <w:sz w:val="18"/>
          <w:szCs w:val="18"/>
        </w:rPr>
      </w:pPr>
    </w:p>
    <w:p w14:paraId="33C059A7" w14:textId="77777777" w:rsidR="000039D6" w:rsidRDefault="00BE5C0D" w:rsidP="006A3106">
      <w:pPr>
        <w:jc w:val="both"/>
        <w:rPr>
          <w:b/>
          <w:bCs/>
          <w:sz w:val="18"/>
          <w:szCs w:val="18"/>
        </w:rPr>
      </w:pPr>
      <w:r>
        <w:rPr>
          <w:b/>
          <w:bCs/>
          <w:sz w:val="18"/>
          <w:szCs w:val="18"/>
        </w:rPr>
        <w:t xml:space="preserve">           </w:t>
      </w:r>
      <w:r w:rsidRPr="00BE5C0D">
        <w:rPr>
          <w:b/>
          <w:bCs/>
          <w:sz w:val="18"/>
          <w:szCs w:val="18"/>
        </w:rPr>
        <w:t>Figure</w:t>
      </w:r>
      <w:r>
        <w:rPr>
          <w:b/>
          <w:bCs/>
          <w:sz w:val="18"/>
          <w:szCs w:val="18"/>
        </w:rPr>
        <w:t xml:space="preserve"> 10</w:t>
      </w:r>
      <w:r w:rsidRPr="00BE5C0D">
        <w:rPr>
          <w:b/>
          <w:bCs/>
          <w:sz w:val="18"/>
          <w:szCs w:val="18"/>
        </w:rPr>
        <w:t xml:space="preserve">:  </w:t>
      </w:r>
      <w:r>
        <w:rPr>
          <w:b/>
          <w:bCs/>
          <w:sz w:val="18"/>
          <w:szCs w:val="18"/>
        </w:rPr>
        <w:t>Subplot representation of PC1 and PC2 Components.</w:t>
      </w:r>
    </w:p>
    <w:p w14:paraId="753C1CED" w14:textId="77777777" w:rsidR="00BE5C0D" w:rsidRDefault="00BE5C0D" w:rsidP="006A3106">
      <w:pPr>
        <w:jc w:val="both"/>
        <w:rPr>
          <w:b/>
          <w:bCs/>
          <w:sz w:val="18"/>
          <w:szCs w:val="18"/>
        </w:rPr>
      </w:pPr>
    </w:p>
    <w:p w14:paraId="1E2EB852" w14:textId="77777777" w:rsidR="00BE5C0D" w:rsidRDefault="00BE5C0D" w:rsidP="006A3106">
      <w:pPr>
        <w:jc w:val="both"/>
        <w:rPr>
          <w:b/>
          <w:bCs/>
          <w:sz w:val="18"/>
          <w:szCs w:val="18"/>
        </w:rPr>
      </w:pPr>
    </w:p>
    <w:p w14:paraId="0161DDF6" w14:textId="77777777" w:rsidR="00BE5C0D" w:rsidRDefault="00BE5C0D" w:rsidP="006A3106">
      <w:pPr>
        <w:jc w:val="both"/>
        <w:rPr>
          <w:b/>
          <w:bCs/>
          <w:sz w:val="18"/>
          <w:szCs w:val="18"/>
        </w:rPr>
      </w:pPr>
    </w:p>
    <w:p w14:paraId="228CD460" w14:textId="77777777" w:rsidR="00BE5C0D" w:rsidRDefault="00BE5C0D" w:rsidP="006A3106">
      <w:pPr>
        <w:jc w:val="both"/>
        <w:rPr>
          <w:b/>
          <w:bCs/>
          <w:sz w:val="18"/>
          <w:szCs w:val="18"/>
        </w:rPr>
      </w:pPr>
    </w:p>
    <w:p w14:paraId="0FBC2E96" w14:textId="77777777" w:rsidR="00BE5C0D" w:rsidRDefault="00BE5C0D" w:rsidP="006A3106">
      <w:pPr>
        <w:jc w:val="both"/>
        <w:rPr>
          <w:b/>
          <w:bCs/>
          <w:sz w:val="18"/>
          <w:szCs w:val="18"/>
        </w:rPr>
      </w:pPr>
    </w:p>
    <w:p w14:paraId="4153E8F3" w14:textId="77777777" w:rsidR="00BE5C0D" w:rsidRDefault="00BE5C0D" w:rsidP="006A3106">
      <w:pPr>
        <w:jc w:val="both"/>
        <w:rPr>
          <w:b/>
          <w:bCs/>
          <w:sz w:val="18"/>
          <w:szCs w:val="18"/>
        </w:rPr>
      </w:pPr>
    </w:p>
    <w:p w14:paraId="4B1C9A2A" w14:textId="77777777" w:rsidR="00BE5C0D" w:rsidRDefault="00BE5C0D" w:rsidP="006A3106">
      <w:pPr>
        <w:jc w:val="both"/>
        <w:rPr>
          <w:b/>
          <w:bCs/>
          <w:sz w:val="18"/>
          <w:szCs w:val="18"/>
        </w:rPr>
      </w:pPr>
    </w:p>
    <w:p w14:paraId="2353245C" w14:textId="77777777" w:rsidR="00BE5C0D" w:rsidRDefault="00BE5C0D" w:rsidP="006A3106">
      <w:pPr>
        <w:jc w:val="both"/>
        <w:rPr>
          <w:b/>
          <w:bCs/>
          <w:sz w:val="18"/>
          <w:szCs w:val="18"/>
        </w:rPr>
      </w:pPr>
    </w:p>
    <w:p w14:paraId="47A6B4DD" w14:textId="77777777" w:rsidR="00BE5C0D" w:rsidRDefault="00BE5C0D" w:rsidP="006A3106">
      <w:pPr>
        <w:jc w:val="both"/>
        <w:rPr>
          <w:b/>
          <w:bCs/>
          <w:sz w:val="18"/>
          <w:szCs w:val="18"/>
        </w:rPr>
      </w:pPr>
    </w:p>
    <w:p w14:paraId="61755B26" w14:textId="77777777" w:rsidR="00BE5C0D" w:rsidRDefault="00BE5C0D" w:rsidP="006A3106">
      <w:pPr>
        <w:jc w:val="both"/>
        <w:rPr>
          <w:b/>
          <w:bCs/>
          <w:sz w:val="18"/>
          <w:szCs w:val="18"/>
        </w:rPr>
      </w:pPr>
    </w:p>
    <w:p w14:paraId="6E36AAFA" w14:textId="77777777" w:rsidR="00BE5C0D" w:rsidRDefault="00BE5C0D" w:rsidP="006A3106">
      <w:pPr>
        <w:jc w:val="both"/>
        <w:rPr>
          <w:b/>
          <w:bCs/>
          <w:sz w:val="18"/>
          <w:szCs w:val="18"/>
        </w:rPr>
      </w:pPr>
    </w:p>
    <w:p w14:paraId="424A216C" w14:textId="77777777" w:rsidR="00BE5C0D" w:rsidRDefault="00BE5C0D" w:rsidP="006A3106">
      <w:pPr>
        <w:jc w:val="both"/>
        <w:rPr>
          <w:b/>
          <w:bCs/>
          <w:sz w:val="18"/>
          <w:szCs w:val="18"/>
        </w:rPr>
      </w:pPr>
    </w:p>
    <w:p w14:paraId="30F0F597" w14:textId="77777777" w:rsidR="00BE5C0D" w:rsidRPr="006A3106" w:rsidRDefault="00BE5C0D" w:rsidP="006A3106">
      <w:pPr>
        <w:jc w:val="both"/>
      </w:pPr>
    </w:p>
    <w:p w14:paraId="270A7507" w14:textId="77777777" w:rsidR="00784CE8" w:rsidRPr="000039D6" w:rsidRDefault="00784CE8" w:rsidP="00784CE8">
      <w:pPr>
        <w:pStyle w:val="Heading2"/>
        <w:rPr>
          <w:b/>
          <w:bCs/>
        </w:rPr>
      </w:pPr>
      <w:r w:rsidRPr="000039D6">
        <w:rPr>
          <w:b/>
          <w:bCs/>
        </w:rPr>
        <w:t>Classifier Comparison Output</w:t>
      </w:r>
    </w:p>
    <w:p w14:paraId="573858D8" w14:textId="77777777" w:rsidR="00BE5C0D" w:rsidRDefault="00BE5C0D" w:rsidP="00BE5C0D">
      <w:pPr>
        <w:jc w:val="both"/>
      </w:pPr>
    </w:p>
    <w:p w14:paraId="27B5455D" w14:textId="77777777" w:rsidR="00BE5C0D" w:rsidRDefault="00BE5C0D" w:rsidP="00BE5C0D">
      <w:pPr>
        <w:jc w:val="both"/>
      </w:pPr>
      <w:r>
        <w:t xml:space="preserve">We have </w:t>
      </w:r>
      <w:r w:rsidR="00CC40AA">
        <w:t xml:space="preserve">applied Nearest Neighbors, Decision tree and Random forest classifier on the test set and the accuracy of the classifiers is shown in down-left corner of each of the pictures. </w:t>
      </w:r>
    </w:p>
    <w:p w14:paraId="7032D407" w14:textId="77777777" w:rsidR="00CC40AA" w:rsidRDefault="00CC40AA" w:rsidP="00BE5C0D">
      <w:pPr>
        <w:jc w:val="both"/>
      </w:pPr>
    </w:p>
    <w:p w14:paraId="68FD092D" w14:textId="77777777" w:rsidR="00CC40AA" w:rsidRDefault="00CC40AA" w:rsidP="00BE5C0D">
      <w:pPr>
        <w:jc w:val="both"/>
      </w:pPr>
      <w:r>
        <w:t xml:space="preserve">In the nearest neighbor method, the accuracy comes as 59%, </w:t>
      </w:r>
    </w:p>
    <w:p w14:paraId="4E55EE45" w14:textId="77777777" w:rsidR="00CC40AA" w:rsidRPr="006A3106" w:rsidRDefault="00CC40AA" w:rsidP="00BE5C0D">
      <w:pPr>
        <w:jc w:val="both"/>
      </w:pPr>
    </w:p>
    <w:p w14:paraId="51A2AE9F" w14:textId="77777777" w:rsidR="006A3106" w:rsidRDefault="006A3106" w:rsidP="006A3106">
      <w:pPr>
        <w:jc w:val="both"/>
      </w:pPr>
      <w:r>
        <w:rPr>
          <w:noProof/>
          <w:lang w:bidi="bn-IN"/>
        </w:rPr>
        <w:drawing>
          <wp:inline distT="0" distB="0" distL="0" distR="0" wp14:anchorId="5835802F" wp14:editId="17837C5E">
            <wp:extent cx="3089910" cy="40798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arest neighbors.png"/>
                    <pic:cNvPicPr/>
                  </pic:nvPicPr>
                  <pic:blipFill>
                    <a:blip r:embed="rId19">
                      <a:extLst>
                        <a:ext uri="{28A0092B-C50C-407E-A947-70E740481C1C}">
                          <a14:useLocalDpi xmlns:a14="http://schemas.microsoft.com/office/drawing/2010/main" val="0"/>
                        </a:ext>
                      </a:extLst>
                    </a:blip>
                    <a:stretch>
                      <a:fillRect/>
                    </a:stretch>
                  </pic:blipFill>
                  <pic:spPr>
                    <a:xfrm>
                      <a:off x="0" y="0"/>
                      <a:ext cx="3089910" cy="4079875"/>
                    </a:xfrm>
                    <a:prstGeom prst="rect">
                      <a:avLst/>
                    </a:prstGeom>
                  </pic:spPr>
                </pic:pic>
              </a:graphicData>
            </a:graphic>
          </wp:inline>
        </w:drawing>
      </w:r>
    </w:p>
    <w:p w14:paraId="6911F6A1" w14:textId="77777777" w:rsidR="006A3106" w:rsidRDefault="006A3106" w:rsidP="006A3106">
      <w:pPr>
        <w:jc w:val="both"/>
      </w:pPr>
    </w:p>
    <w:p w14:paraId="712F7BC4" w14:textId="77777777" w:rsidR="006A3106" w:rsidRDefault="00CC40AA" w:rsidP="006A3106">
      <w:pPr>
        <w:jc w:val="both"/>
      </w:pPr>
      <w:r>
        <w:t xml:space="preserve">           Figure 11: Nearest Neighbors Classifier</w:t>
      </w:r>
    </w:p>
    <w:p w14:paraId="45AC0304" w14:textId="77777777" w:rsidR="006A3106" w:rsidRDefault="006A3106" w:rsidP="006A3106">
      <w:pPr>
        <w:jc w:val="both"/>
      </w:pPr>
      <w:r>
        <w:rPr>
          <w:noProof/>
          <w:lang w:bidi="bn-IN"/>
        </w:rPr>
        <w:lastRenderedPageBreak/>
        <w:drawing>
          <wp:inline distT="0" distB="0" distL="0" distR="0" wp14:anchorId="2A46EE34" wp14:editId="7E2D0260">
            <wp:extent cx="3089910" cy="40709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cision tree.png"/>
                    <pic:cNvPicPr/>
                  </pic:nvPicPr>
                  <pic:blipFill>
                    <a:blip r:embed="rId20">
                      <a:extLst>
                        <a:ext uri="{28A0092B-C50C-407E-A947-70E740481C1C}">
                          <a14:useLocalDpi xmlns:a14="http://schemas.microsoft.com/office/drawing/2010/main" val="0"/>
                        </a:ext>
                      </a:extLst>
                    </a:blip>
                    <a:stretch>
                      <a:fillRect/>
                    </a:stretch>
                  </pic:blipFill>
                  <pic:spPr>
                    <a:xfrm>
                      <a:off x="0" y="0"/>
                      <a:ext cx="3089910" cy="4070985"/>
                    </a:xfrm>
                    <a:prstGeom prst="rect">
                      <a:avLst/>
                    </a:prstGeom>
                  </pic:spPr>
                </pic:pic>
              </a:graphicData>
            </a:graphic>
          </wp:inline>
        </w:drawing>
      </w:r>
    </w:p>
    <w:p w14:paraId="72FC912F" w14:textId="77777777" w:rsidR="006A3106" w:rsidRDefault="006A3106" w:rsidP="006A3106">
      <w:pPr>
        <w:jc w:val="both"/>
      </w:pPr>
    </w:p>
    <w:p w14:paraId="5E5AA505" w14:textId="77777777" w:rsidR="00CC40AA" w:rsidRDefault="00CC40AA" w:rsidP="006A3106">
      <w:pPr>
        <w:jc w:val="both"/>
      </w:pPr>
      <w:r>
        <w:t xml:space="preserve">     Figure 12: Decision Tree Classifier</w:t>
      </w:r>
    </w:p>
    <w:p w14:paraId="56798EDA" w14:textId="77777777" w:rsidR="00CC40AA" w:rsidRDefault="00CC40AA" w:rsidP="00CC40AA">
      <w:pPr>
        <w:jc w:val="both"/>
      </w:pPr>
      <w:r>
        <w:t>In the Decision Tree method, the accuracy comes as 68%,</w:t>
      </w:r>
    </w:p>
    <w:p w14:paraId="106A1977" w14:textId="77777777" w:rsidR="00CC40AA" w:rsidRDefault="00CC40AA" w:rsidP="006A3106">
      <w:pPr>
        <w:jc w:val="both"/>
      </w:pPr>
    </w:p>
    <w:p w14:paraId="515F9CA8" w14:textId="77777777" w:rsidR="006A3106" w:rsidRDefault="0001373E" w:rsidP="006A3106">
      <w:pPr>
        <w:jc w:val="both"/>
      </w:pPr>
      <w:r>
        <w:rPr>
          <w:noProof/>
          <w:lang w:bidi="bn-IN"/>
        </w:rPr>
        <w:drawing>
          <wp:inline distT="0" distB="0" distL="0" distR="0" wp14:anchorId="1FC113A3" wp14:editId="4D1B2A4F">
            <wp:extent cx="3089910" cy="39935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ndom forest.png"/>
                    <pic:cNvPicPr/>
                  </pic:nvPicPr>
                  <pic:blipFill>
                    <a:blip r:embed="rId21">
                      <a:extLst>
                        <a:ext uri="{28A0092B-C50C-407E-A947-70E740481C1C}">
                          <a14:useLocalDpi xmlns:a14="http://schemas.microsoft.com/office/drawing/2010/main" val="0"/>
                        </a:ext>
                      </a:extLst>
                    </a:blip>
                    <a:stretch>
                      <a:fillRect/>
                    </a:stretch>
                  </pic:blipFill>
                  <pic:spPr>
                    <a:xfrm>
                      <a:off x="0" y="0"/>
                      <a:ext cx="3089910" cy="3993515"/>
                    </a:xfrm>
                    <a:prstGeom prst="rect">
                      <a:avLst/>
                    </a:prstGeom>
                  </pic:spPr>
                </pic:pic>
              </a:graphicData>
            </a:graphic>
          </wp:inline>
        </w:drawing>
      </w:r>
    </w:p>
    <w:p w14:paraId="5C09BC3C" w14:textId="77777777" w:rsidR="0001373E" w:rsidRDefault="0001373E" w:rsidP="006A3106">
      <w:pPr>
        <w:jc w:val="both"/>
      </w:pPr>
    </w:p>
    <w:p w14:paraId="7C873684" w14:textId="77777777" w:rsidR="0001373E" w:rsidRDefault="00CC40AA" w:rsidP="006A3106">
      <w:pPr>
        <w:jc w:val="both"/>
      </w:pPr>
      <w:r>
        <w:t xml:space="preserve">    Figure 13: Random Forest Classifier</w:t>
      </w:r>
    </w:p>
    <w:p w14:paraId="6A43554B" w14:textId="77777777" w:rsidR="00CC40AA" w:rsidRPr="006A3106" w:rsidRDefault="00CC40AA" w:rsidP="00CC40AA">
      <w:pPr>
        <w:jc w:val="both"/>
      </w:pPr>
      <w:r>
        <w:t>In the Random Forest method, the accuracy comes as 67%,</w:t>
      </w:r>
    </w:p>
    <w:p w14:paraId="342C1B74" w14:textId="77777777" w:rsidR="0001373E" w:rsidRDefault="0001373E" w:rsidP="0001373E">
      <w:pPr>
        <w:pStyle w:val="Heading2"/>
        <w:numPr>
          <w:ilvl w:val="0"/>
          <w:numId w:val="0"/>
        </w:numPr>
        <w:ind w:left="288"/>
      </w:pPr>
    </w:p>
    <w:p w14:paraId="1B25F8A0" w14:textId="77777777" w:rsidR="0001373E" w:rsidRPr="0001373E" w:rsidRDefault="0001373E" w:rsidP="0001373E"/>
    <w:p w14:paraId="1ABFD08B" w14:textId="77777777" w:rsidR="00784CE8" w:rsidRPr="000039D6" w:rsidRDefault="00784CE8" w:rsidP="00784CE8">
      <w:pPr>
        <w:pStyle w:val="Heading2"/>
        <w:rPr>
          <w:b/>
          <w:bCs/>
        </w:rPr>
      </w:pPr>
      <w:r w:rsidRPr="000039D6">
        <w:rPr>
          <w:b/>
          <w:bCs/>
        </w:rPr>
        <w:t>Confusion Matrix</w:t>
      </w:r>
    </w:p>
    <w:p w14:paraId="4BB023BC" w14:textId="77777777" w:rsidR="0001373E" w:rsidRDefault="0001373E" w:rsidP="0001373E">
      <w:pPr>
        <w:jc w:val="both"/>
      </w:pPr>
    </w:p>
    <w:p w14:paraId="3F57C8D3" w14:textId="77777777" w:rsidR="0001373E" w:rsidRDefault="0001373E" w:rsidP="0001373E">
      <w:pPr>
        <w:jc w:val="both"/>
      </w:pPr>
      <w:r>
        <w:rPr>
          <w:noProof/>
          <w:lang w:bidi="bn-IN"/>
        </w:rPr>
        <w:drawing>
          <wp:inline distT="0" distB="0" distL="0" distR="0" wp14:anchorId="2632E73A" wp14:editId="09DD5D56">
            <wp:extent cx="3047952" cy="41148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8063" cy="4128450"/>
                    </a:xfrm>
                    <a:prstGeom prst="rect">
                      <a:avLst/>
                    </a:prstGeom>
                    <a:noFill/>
                  </pic:spPr>
                </pic:pic>
              </a:graphicData>
            </a:graphic>
          </wp:inline>
        </w:drawing>
      </w:r>
    </w:p>
    <w:p w14:paraId="25C02537" w14:textId="77777777" w:rsidR="0001373E" w:rsidRPr="0001373E" w:rsidRDefault="00CC40AA" w:rsidP="0001373E">
      <w:pPr>
        <w:jc w:val="both"/>
      </w:pPr>
      <w:r>
        <w:rPr>
          <w:noProof/>
          <w:lang w:bidi="bn-IN"/>
        </w:rPr>
        <mc:AlternateContent>
          <mc:Choice Requires="wps">
            <w:drawing>
              <wp:anchor distT="0" distB="0" distL="114300" distR="114300" simplePos="0" relativeHeight="251661824" behindDoc="0" locked="0" layoutInCell="1" allowOverlap="1" wp14:anchorId="0C5267BD" wp14:editId="506279AD">
                <wp:simplePos x="0" y="0"/>
                <wp:positionH relativeFrom="margin">
                  <wp:posOffset>3318510</wp:posOffset>
                </wp:positionH>
                <wp:positionV relativeFrom="paragraph">
                  <wp:posOffset>151765</wp:posOffset>
                </wp:positionV>
                <wp:extent cx="2124075" cy="276225"/>
                <wp:effectExtent l="0" t="0" r="9525" b="9525"/>
                <wp:wrapTopAndBottom/>
                <wp:docPr id="24" name="Text Box 24"/>
                <wp:cNvGraphicFramePr/>
                <a:graphic xmlns:a="http://schemas.openxmlformats.org/drawingml/2006/main">
                  <a:graphicData uri="http://schemas.microsoft.com/office/word/2010/wordprocessingShape">
                    <wps:wsp>
                      <wps:cNvSpPr txBox="1"/>
                      <wps:spPr>
                        <a:xfrm>
                          <a:off x="0" y="0"/>
                          <a:ext cx="2124075" cy="276225"/>
                        </a:xfrm>
                        <a:prstGeom prst="rect">
                          <a:avLst/>
                        </a:prstGeom>
                        <a:solidFill>
                          <a:prstClr val="white"/>
                        </a:solidFill>
                        <a:ln>
                          <a:noFill/>
                        </a:ln>
                      </wps:spPr>
                      <wps:txbx>
                        <w:txbxContent>
                          <w:p w14:paraId="4FB0EE82" w14:textId="77777777" w:rsidR="00CC40AA" w:rsidRDefault="00CC40AA" w:rsidP="00CC40AA">
                            <w:pPr>
                              <w:pStyle w:val="Caption"/>
                              <w:rPr>
                                <w:sz w:val="22"/>
                                <w:szCs w:val="22"/>
                              </w:rPr>
                            </w:pPr>
                            <w:r w:rsidRPr="00347B8A">
                              <w:rPr>
                                <w:sz w:val="22"/>
                                <w:szCs w:val="22"/>
                              </w:rPr>
                              <w:t>Figure</w:t>
                            </w:r>
                            <w:r>
                              <w:rPr>
                                <w:sz w:val="22"/>
                                <w:szCs w:val="22"/>
                              </w:rPr>
                              <w:t xml:space="preserve"> 14: Confusi</w:t>
                            </w:r>
                            <w:r w:rsidRPr="00347B8A">
                              <w:rPr>
                                <w:sz w:val="22"/>
                                <w:szCs w:val="22"/>
                              </w:rPr>
                              <w:t>on Matrix of KNN</w:t>
                            </w:r>
                          </w:p>
                          <w:p w14:paraId="51BAD867" w14:textId="77777777" w:rsidR="00CC40AA" w:rsidRDefault="00CC40AA" w:rsidP="00CC40AA"/>
                          <w:p w14:paraId="080CC5D5" w14:textId="77777777" w:rsidR="00CC40AA" w:rsidRPr="00CC40AA" w:rsidRDefault="00CC40AA" w:rsidP="00CC40A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5267BD" id="_x0000_t202" coordsize="21600,21600" o:spt="202" path="m,l,21600r21600,l21600,xe">
                <v:stroke joinstyle="miter"/>
                <v:path gradientshapeok="t" o:connecttype="rect"/>
              </v:shapetype>
              <v:shape id="Text Box 24" o:spid="_x0000_s1026" type="#_x0000_t202" style="position:absolute;left:0;text-align:left;margin-left:261.3pt;margin-top:11.95pt;width:167.25pt;height:21.7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" stroked="f">
                <v:textbox inset="0,0,0,0">
                  <w:txbxContent>
                    <w:p w14:paraId="4FB0EE82" w14:textId="77777777" w:rsidR="00CC40AA" w:rsidRDefault="00CC40AA" w:rsidP="00CC40AA">
                      <w:pPr>
                        <w:pStyle w:val="Caption"/>
                        <w:rPr>
                          <w:sz w:val="22"/>
                          <w:szCs w:val="22"/>
                        </w:rPr>
                      </w:pPr>
                      <w:r w:rsidRPr="00347B8A">
                        <w:rPr>
                          <w:sz w:val="22"/>
                          <w:szCs w:val="22"/>
                        </w:rPr>
                        <w:t>Figure</w:t>
                      </w:r>
                      <w:r>
                        <w:rPr>
                          <w:sz w:val="22"/>
                          <w:szCs w:val="22"/>
                        </w:rPr>
                        <w:t xml:space="preserve"> 14: Confusi</w:t>
                      </w:r>
                      <w:r w:rsidRPr="00347B8A">
                        <w:rPr>
                          <w:sz w:val="22"/>
                          <w:szCs w:val="22"/>
                        </w:rPr>
                        <w:t>on Matrix of KNN</w:t>
                      </w:r>
                    </w:p>
                    <w:p w14:paraId="51BAD867" w14:textId="77777777" w:rsidR="00CC40AA" w:rsidRDefault="00CC40AA" w:rsidP="00CC40AA"/>
                    <w:p w14:paraId="080CC5D5" w14:textId="77777777" w:rsidR="00CC40AA" w:rsidRPr="00CC40AA" w:rsidRDefault="00CC40AA" w:rsidP="00CC40AA"/>
                  </w:txbxContent>
                </v:textbox>
                <w10:wrap type="topAndBottom" anchorx="margin"/>
              </v:shape>
            </w:pict>
          </mc:Fallback>
        </mc:AlternateContent>
      </w:r>
    </w:p>
    <w:p w14:paraId="57606B4C" w14:textId="77777777" w:rsidR="00784CE8" w:rsidRDefault="00784CE8" w:rsidP="00784CE8">
      <w:pPr>
        <w:jc w:val="both"/>
      </w:pPr>
    </w:p>
    <w:p w14:paraId="290124EB" w14:textId="77777777" w:rsidR="00CC40AA" w:rsidRDefault="00CC40AA" w:rsidP="00784CE8">
      <w:pPr>
        <w:jc w:val="both"/>
      </w:pPr>
    </w:p>
    <w:p w14:paraId="2BF20AD6" w14:textId="77777777" w:rsidR="00CC40AA" w:rsidRDefault="00CC40AA" w:rsidP="00784CE8">
      <w:pPr>
        <w:jc w:val="both"/>
      </w:pPr>
    </w:p>
    <w:p w14:paraId="7F9687CF" w14:textId="77777777" w:rsidR="0001373E" w:rsidRDefault="00CC40AA" w:rsidP="00784CE8">
      <w:pPr>
        <w:jc w:val="both"/>
      </w:pPr>
      <w:r>
        <w:rPr>
          <w:noProof/>
          <w:lang w:bidi="bn-IN"/>
        </w:rPr>
        <w:lastRenderedPageBreak/>
        <mc:AlternateContent>
          <mc:Choice Requires="wps">
            <w:drawing>
              <wp:anchor distT="0" distB="0" distL="114300" distR="114300" simplePos="0" relativeHeight="251663872" behindDoc="0" locked="0" layoutInCell="1" allowOverlap="1" wp14:anchorId="6CE2CEA4" wp14:editId="541E5FE4">
                <wp:simplePos x="0" y="0"/>
                <wp:positionH relativeFrom="margin">
                  <wp:align>left</wp:align>
                </wp:positionH>
                <wp:positionV relativeFrom="paragraph">
                  <wp:posOffset>3459480</wp:posOffset>
                </wp:positionV>
                <wp:extent cx="2788920" cy="276225"/>
                <wp:effectExtent l="0" t="0" r="0" b="9525"/>
                <wp:wrapTopAndBottom/>
                <wp:docPr id="25" name="Text Box 25"/>
                <wp:cNvGraphicFramePr/>
                <a:graphic xmlns:a="http://schemas.openxmlformats.org/drawingml/2006/main">
                  <a:graphicData uri="http://schemas.microsoft.com/office/word/2010/wordprocessingShape">
                    <wps:wsp>
                      <wps:cNvSpPr txBox="1"/>
                      <wps:spPr>
                        <a:xfrm>
                          <a:off x="0" y="0"/>
                          <a:ext cx="2788920" cy="276225"/>
                        </a:xfrm>
                        <a:prstGeom prst="rect">
                          <a:avLst/>
                        </a:prstGeom>
                        <a:solidFill>
                          <a:prstClr val="white"/>
                        </a:solidFill>
                        <a:ln>
                          <a:noFill/>
                        </a:ln>
                      </wps:spPr>
                      <wps:txbx>
                        <w:txbxContent>
                          <w:p w14:paraId="538B3F06" w14:textId="77777777" w:rsidR="00CC40AA" w:rsidRPr="00347B8A" w:rsidRDefault="00CC40AA" w:rsidP="00CC40AA">
                            <w:pPr>
                              <w:pStyle w:val="Caption"/>
                              <w:rPr>
                                <w:noProof/>
                                <w:sz w:val="22"/>
                                <w:szCs w:val="22"/>
                              </w:rPr>
                            </w:pPr>
                            <w:r w:rsidRPr="00347B8A">
                              <w:rPr>
                                <w:sz w:val="22"/>
                                <w:szCs w:val="22"/>
                              </w:rPr>
                              <w:t>Figure</w:t>
                            </w:r>
                            <w:r>
                              <w:rPr>
                                <w:sz w:val="22"/>
                                <w:szCs w:val="22"/>
                              </w:rPr>
                              <w:t xml:space="preserve"> 15: Confusion Matrix of Decision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2CEA4" id="Text Box 25" o:spid="_x0000_s1027" type="#_x0000_t202" style="position:absolute;left:0;text-align:left;margin-left:0;margin-top:272.4pt;width:219.6pt;height:21.75pt;z-index:251663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" stroked="f">
                <v:textbox inset="0,0,0,0">
                  <w:txbxContent>
                    <w:p w14:paraId="538B3F06" w14:textId="77777777" w:rsidR="00CC40AA" w:rsidRPr="00347B8A" w:rsidRDefault="00CC40AA" w:rsidP="00CC40AA">
                      <w:pPr>
                        <w:pStyle w:val="Caption"/>
                        <w:rPr>
                          <w:noProof/>
                          <w:sz w:val="22"/>
                          <w:szCs w:val="22"/>
                        </w:rPr>
                      </w:pPr>
                      <w:r w:rsidRPr="00347B8A">
                        <w:rPr>
                          <w:sz w:val="22"/>
                          <w:szCs w:val="22"/>
                        </w:rPr>
                        <w:t>Figure</w:t>
                      </w:r>
                      <w:r>
                        <w:rPr>
                          <w:sz w:val="22"/>
                          <w:szCs w:val="22"/>
                        </w:rPr>
                        <w:t xml:space="preserve"> 15: Confusion Matrix of Decision Tree</w:t>
                      </w:r>
                    </w:p>
                  </w:txbxContent>
                </v:textbox>
                <w10:wrap type="topAndBottom" anchorx="margin"/>
              </v:shape>
            </w:pict>
          </mc:Fallback>
        </mc:AlternateContent>
      </w:r>
      <w:r w:rsidR="0001373E">
        <w:rPr>
          <w:noProof/>
          <w:lang w:bidi="bn-IN"/>
        </w:rPr>
        <w:drawing>
          <wp:inline distT="0" distB="0" distL="0" distR="0" wp14:anchorId="2C51807A" wp14:editId="4DBA8935">
            <wp:extent cx="3147060" cy="3314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7060" cy="3314700"/>
                    </a:xfrm>
                    <a:prstGeom prst="rect">
                      <a:avLst/>
                    </a:prstGeom>
                    <a:noFill/>
                  </pic:spPr>
                </pic:pic>
              </a:graphicData>
            </a:graphic>
          </wp:inline>
        </w:drawing>
      </w:r>
    </w:p>
    <w:p w14:paraId="4CE508C2" w14:textId="77777777" w:rsidR="00CC40AA" w:rsidRDefault="00CC40AA" w:rsidP="00784CE8">
      <w:pPr>
        <w:jc w:val="both"/>
      </w:pPr>
    </w:p>
    <w:p w14:paraId="098DDE5C" w14:textId="77777777" w:rsidR="0001373E" w:rsidRDefault="0001373E" w:rsidP="00784CE8">
      <w:pPr>
        <w:jc w:val="both"/>
      </w:pPr>
      <w:r>
        <w:rPr>
          <w:noProof/>
          <w:lang w:bidi="bn-IN"/>
        </w:rPr>
        <w:drawing>
          <wp:inline distT="0" distB="0" distL="0" distR="0" wp14:anchorId="082E9BA3" wp14:editId="7F156679">
            <wp:extent cx="2933700" cy="34442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3700" cy="3444240"/>
                    </a:xfrm>
                    <a:prstGeom prst="rect">
                      <a:avLst/>
                    </a:prstGeom>
                    <a:noFill/>
                  </pic:spPr>
                </pic:pic>
              </a:graphicData>
            </a:graphic>
          </wp:inline>
        </w:drawing>
      </w:r>
    </w:p>
    <w:p w14:paraId="229827C5" w14:textId="77777777" w:rsidR="0001373E" w:rsidRDefault="00CC40AA" w:rsidP="00784CE8">
      <w:pPr>
        <w:jc w:val="both"/>
      </w:pPr>
      <w:r>
        <w:rPr>
          <w:noProof/>
          <w:lang w:bidi="bn-IN"/>
        </w:rPr>
        <mc:AlternateContent>
          <mc:Choice Requires="wps">
            <w:drawing>
              <wp:anchor distT="0" distB="0" distL="114300" distR="114300" simplePos="0" relativeHeight="251665920" behindDoc="0" locked="0" layoutInCell="1" allowOverlap="1" wp14:anchorId="73091AE0" wp14:editId="3F590B5F">
                <wp:simplePos x="0" y="0"/>
                <wp:positionH relativeFrom="margin">
                  <wp:posOffset>0</wp:posOffset>
                </wp:positionH>
                <wp:positionV relativeFrom="paragraph">
                  <wp:posOffset>144145</wp:posOffset>
                </wp:positionV>
                <wp:extent cx="2788920" cy="276225"/>
                <wp:effectExtent l="0" t="0" r="0" b="9525"/>
                <wp:wrapTopAndBottom/>
                <wp:docPr id="26" name="Text Box 26"/>
                <wp:cNvGraphicFramePr/>
                <a:graphic xmlns:a="http://schemas.openxmlformats.org/drawingml/2006/main">
                  <a:graphicData uri="http://schemas.microsoft.com/office/word/2010/wordprocessingShape">
                    <wps:wsp>
                      <wps:cNvSpPr txBox="1"/>
                      <wps:spPr>
                        <a:xfrm>
                          <a:off x="0" y="0"/>
                          <a:ext cx="2788920" cy="276225"/>
                        </a:xfrm>
                        <a:prstGeom prst="rect">
                          <a:avLst/>
                        </a:prstGeom>
                        <a:solidFill>
                          <a:prstClr val="white"/>
                        </a:solidFill>
                        <a:ln>
                          <a:noFill/>
                        </a:ln>
                      </wps:spPr>
                      <wps:txbx>
                        <w:txbxContent>
                          <w:p w14:paraId="6218B4D4" w14:textId="77777777" w:rsidR="00CC40AA" w:rsidRPr="00347B8A" w:rsidRDefault="00CC40AA" w:rsidP="00CC40AA">
                            <w:pPr>
                              <w:pStyle w:val="Caption"/>
                              <w:rPr>
                                <w:noProof/>
                                <w:sz w:val="22"/>
                                <w:szCs w:val="22"/>
                              </w:rPr>
                            </w:pPr>
                            <w:r w:rsidRPr="00347B8A">
                              <w:rPr>
                                <w:sz w:val="22"/>
                                <w:szCs w:val="22"/>
                              </w:rPr>
                              <w:t>Figure</w:t>
                            </w:r>
                            <w:r>
                              <w:rPr>
                                <w:sz w:val="22"/>
                                <w:szCs w:val="22"/>
                              </w:rPr>
                              <w:t xml:space="preserve"> 16: Confusion Matrix of Random Forest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91AE0" id="Text Box 26" o:spid="_x0000_s1028" type="#_x0000_t202" style="position:absolute;left:0;text-align:left;margin-left:0;margin-top:11.35pt;width:219.6pt;height:21.7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" stroked="f">
                <v:textbox inset="0,0,0,0">
                  <w:txbxContent>
                    <w:p w14:paraId="6218B4D4" w14:textId="77777777" w:rsidR="00CC40AA" w:rsidRPr="00347B8A" w:rsidRDefault="00CC40AA" w:rsidP="00CC40AA">
                      <w:pPr>
                        <w:pStyle w:val="Caption"/>
                        <w:rPr>
                          <w:noProof/>
                          <w:sz w:val="22"/>
                          <w:szCs w:val="22"/>
                        </w:rPr>
                      </w:pPr>
                      <w:r w:rsidRPr="00347B8A">
                        <w:rPr>
                          <w:sz w:val="22"/>
                          <w:szCs w:val="22"/>
                        </w:rPr>
                        <w:t>Figure</w:t>
                      </w:r>
                      <w:r>
                        <w:rPr>
                          <w:sz w:val="22"/>
                          <w:szCs w:val="22"/>
                        </w:rPr>
                        <w:t xml:space="preserve"> 16: Confusion Matrix of Random Forest</w:t>
                      </w:r>
                    </w:p>
                  </w:txbxContent>
                </v:textbox>
                <w10:wrap type="topAndBottom" anchorx="margin"/>
              </v:shape>
            </w:pict>
          </mc:Fallback>
        </mc:AlternateContent>
      </w:r>
    </w:p>
    <w:p w14:paraId="423A7AD2" w14:textId="77777777" w:rsidR="0001373E" w:rsidRDefault="0001373E" w:rsidP="00784CE8">
      <w:pPr>
        <w:jc w:val="both"/>
      </w:pPr>
    </w:p>
    <w:p w14:paraId="5886A45A" w14:textId="77777777" w:rsidR="0001373E" w:rsidRDefault="0001373E" w:rsidP="00784CE8">
      <w:pPr>
        <w:jc w:val="both"/>
      </w:pPr>
    </w:p>
    <w:p w14:paraId="405BF746" w14:textId="77777777" w:rsidR="00CC40AA" w:rsidRDefault="00CC40AA" w:rsidP="00784CE8">
      <w:pPr>
        <w:jc w:val="both"/>
      </w:pPr>
    </w:p>
    <w:p w14:paraId="232A0575" w14:textId="77777777" w:rsidR="00CC40AA" w:rsidRDefault="00CC40AA" w:rsidP="00784CE8">
      <w:pPr>
        <w:jc w:val="both"/>
      </w:pPr>
    </w:p>
    <w:p w14:paraId="1E2028DB" w14:textId="77777777" w:rsidR="00CC40AA" w:rsidRDefault="00CC40AA" w:rsidP="00784CE8">
      <w:pPr>
        <w:jc w:val="both"/>
      </w:pPr>
    </w:p>
    <w:p w14:paraId="52CC1ABF" w14:textId="77777777" w:rsidR="0001373E" w:rsidRDefault="0001373E" w:rsidP="00784CE8">
      <w:pPr>
        <w:jc w:val="both"/>
      </w:pPr>
    </w:p>
    <w:p w14:paraId="7B2AEC45" w14:textId="77777777" w:rsidR="0001373E" w:rsidRDefault="0001373E" w:rsidP="0001373E">
      <w:pPr>
        <w:pStyle w:val="Heading2"/>
        <w:rPr>
          <w:b/>
          <w:bCs/>
        </w:rPr>
      </w:pPr>
      <w:r w:rsidRPr="000039D6">
        <w:rPr>
          <w:b/>
          <w:bCs/>
        </w:rPr>
        <w:t>Backward Elimination Output</w:t>
      </w:r>
    </w:p>
    <w:p w14:paraId="38B71FEF" w14:textId="77777777" w:rsidR="00CC40AA" w:rsidRPr="00CC40AA" w:rsidRDefault="00CC40AA" w:rsidP="00CC40AA"/>
    <w:p w14:paraId="6450D9E1" w14:textId="77777777" w:rsidR="000039D6" w:rsidRDefault="000039D6" w:rsidP="000039D6">
      <w:pPr>
        <w:jc w:val="both"/>
      </w:pPr>
      <w:r>
        <w:t>Variance Threshold is a simple baseline approach to feature selection. It removes all features whose variance doesn’t meet some threshold. By default, it removes all zero-variance features, i.e. features that have the same value in all samples.</w:t>
      </w:r>
    </w:p>
    <w:p w14:paraId="0CC38693" w14:textId="77777777" w:rsidR="0001373E" w:rsidRDefault="00BE5C0D" w:rsidP="000039D6">
      <w:pPr>
        <w:jc w:val="both"/>
      </w:pPr>
      <w:r>
        <w:t xml:space="preserve">With this technique, 5 features have been .found which can be reduced. </w:t>
      </w:r>
      <w:r w:rsidR="000039D6">
        <w:t>Univariate feature selection works by selecting the best features based on univariate statistical tests. It can be seen as a preprocessing step to an estimator.</w:t>
      </w:r>
      <w:r>
        <w:t xml:space="preserve"> </w:t>
      </w:r>
      <w:r w:rsidR="00F3408C">
        <w:t xml:space="preserve">The </w:t>
      </w:r>
      <w:r w:rsidR="000039D6">
        <w:t xml:space="preserve">two columns </w:t>
      </w:r>
      <w:r w:rsidR="00F3408C">
        <w:t xml:space="preserve">that </w:t>
      </w:r>
      <w:r w:rsidR="000039D6">
        <w:t xml:space="preserve">are found most significant </w:t>
      </w:r>
      <w:r w:rsidR="00F3408C">
        <w:t xml:space="preserve">through this technique are “lastSensorEventSeconds, </w:t>
      </w:r>
      <w:r w:rsidR="000039D6" w:rsidRPr="00F3408C">
        <w:t>sensorElTime-Bedroom</w:t>
      </w:r>
      <w:r w:rsidR="00F3408C">
        <w:t>.”</w:t>
      </w:r>
    </w:p>
    <w:p w14:paraId="440E7637" w14:textId="77777777" w:rsidR="00CC40AA" w:rsidRPr="0001373E" w:rsidRDefault="00CC40AA" w:rsidP="000039D6">
      <w:pPr>
        <w:jc w:val="both"/>
      </w:pPr>
    </w:p>
    <w:p w14:paraId="79D9FA63" w14:textId="77777777" w:rsidR="0001373E" w:rsidRDefault="0001373E" w:rsidP="0001373E">
      <w:pPr>
        <w:jc w:val="both"/>
      </w:pPr>
    </w:p>
    <w:p w14:paraId="3A67A313" w14:textId="77777777" w:rsidR="0001373E" w:rsidRPr="0001373E" w:rsidRDefault="0001373E" w:rsidP="0001373E">
      <w:pPr>
        <w:jc w:val="both"/>
      </w:pPr>
      <w:r>
        <w:rPr>
          <w:noProof/>
          <w:lang w:bidi="bn-IN"/>
        </w:rPr>
        <w:drawing>
          <wp:inline distT="0" distB="0" distL="0" distR="0" wp14:anchorId="56160910" wp14:editId="26668494">
            <wp:extent cx="3089910" cy="4533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ckward elimination output.png"/>
                    <pic:cNvPicPr/>
                  </pic:nvPicPr>
                  <pic:blipFill>
                    <a:blip r:embed="rId25">
                      <a:extLst>
                        <a:ext uri="{28A0092B-C50C-407E-A947-70E740481C1C}">
                          <a14:useLocalDpi xmlns:a14="http://schemas.microsoft.com/office/drawing/2010/main" val="0"/>
                        </a:ext>
                      </a:extLst>
                    </a:blip>
                    <a:stretch>
                      <a:fillRect/>
                    </a:stretch>
                  </pic:blipFill>
                  <pic:spPr>
                    <a:xfrm>
                      <a:off x="0" y="0"/>
                      <a:ext cx="3089910" cy="4533900"/>
                    </a:xfrm>
                    <a:prstGeom prst="rect">
                      <a:avLst/>
                    </a:prstGeom>
                  </pic:spPr>
                </pic:pic>
              </a:graphicData>
            </a:graphic>
          </wp:inline>
        </w:drawing>
      </w:r>
    </w:p>
    <w:p w14:paraId="34E7D42A" w14:textId="77777777" w:rsidR="00784CE8" w:rsidRPr="00784CE8" w:rsidRDefault="00CC40AA" w:rsidP="0001373E">
      <w:pPr>
        <w:jc w:val="both"/>
      </w:pPr>
      <w:r>
        <w:rPr>
          <w:noProof/>
          <w:lang w:bidi="bn-IN"/>
        </w:rPr>
        <mc:AlternateContent>
          <mc:Choice Requires="wps">
            <w:drawing>
              <wp:anchor distT="0" distB="0" distL="114300" distR="114300" simplePos="0" relativeHeight="251667968" behindDoc="0" locked="0" layoutInCell="1" allowOverlap="1" wp14:anchorId="45F8EC78" wp14:editId="7994951A">
                <wp:simplePos x="0" y="0"/>
                <wp:positionH relativeFrom="margin">
                  <wp:posOffset>3505200</wp:posOffset>
                </wp:positionH>
                <wp:positionV relativeFrom="paragraph">
                  <wp:posOffset>346710</wp:posOffset>
                </wp:positionV>
                <wp:extent cx="2788920" cy="276225"/>
                <wp:effectExtent l="0" t="0" r="0" b="9525"/>
                <wp:wrapTopAndBottom/>
                <wp:docPr id="27" name="Text Box 27"/>
                <wp:cNvGraphicFramePr/>
                <a:graphic xmlns:a="http://schemas.openxmlformats.org/drawingml/2006/main">
                  <a:graphicData uri="http://schemas.microsoft.com/office/word/2010/wordprocessingShape">
                    <wps:wsp>
                      <wps:cNvSpPr txBox="1"/>
                      <wps:spPr>
                        <a:xfrm>
                          <a:off x="0" y="0"/>
                          <a:ext cx="2788920" cy="276225"/>
                        </a:xfrm>
                        <a:prstGeom prst="rect">
                          <a:avLst/>
                        </a:prstGeom>
                        <a:solidFill>
                          <a:prstClr val="white"/>
                        </a:solidFill>
                        <a:ln>
                          <a:noFill/>
                        </a:ln>
                      </wps:spPr>
                      <wps:txbx>
                        <w:txbxContent>
                          <w:p w14:paraId="2BEBF185" w14:textId="77777777" w:rsidR="00CC40AA" w:rsidRPr="00347B8A" w:rsidRDefault="00CC40AA" w:rsidP="00CC40AA">
                            <w:pPr>
                              <w:pStyle w:val="Caption"/>
                              <w:rPr>
                                <w:noProof/>
                                <w:sz w:val="22"/>
                                <w:szCs w:val="22"/>
                              </w:rPr>
                            </w:pPr>
                            <w:r w:rsidRPr="00347B8A">
                              <w:rPr>
                                <w:sz w:val="22"/>
                                <w:szCs w:val="22"/>
                              </w:rPr>
                              <w:t>Figure</w:t>
                            </w:r>
                            <w:r>
                              <w:rPr>
                                <w:sz w:val="22"/>
                                <w:szCs w:val="22"/>
                              </w:rPr>
                              <w:t xml:space="preserve"> 17: Backward Elimination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8EC78" id="Text Box 27" o:spid="_x0000_s1029" type="#_x0000_t202" style="position:absolute;left:0;text-align:left;margin-left:276pt;margin-top:27.3pt;width:219.6pt;height:21.75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" stroked="f">
                <v:textbox inset="0,0,0,0">
                  <w:txbxContent>
                    <w:p w14:paraId="2BEBF185" w14:textId="77777777" w:rsidR="00CC40AA" w:rsidRPr="00347B8A" w:rsidRDefault="00CC40AA" w:rsidP="00CC40AA">
                      <w:pPr>
                        <w:pStyle w:val="Caption"/>
                        <w:rPr>
                          <w:noProof/>
                          <w:sz w:val="22"/>
                          <w:szCs w:val="22"/>
                        </w:rPr>
                      </w:pPr>
                      <w:r w:rsidRPr="00347B8A">
                        <w:rPr>
                          <w:sz w:val="22"/>
                          <w:szCs w:val="22"/>
                        </w:rPr>
                        <w:t>Figure</w:t>
                      </w:r>
                      <w:r>
                        <w:rPr>
                          <w:sz w:val="22"/>
                          <w:szCs w:val="22"/>
                        </w:rPr>
                        <w:t xml:space="preserve"> 17: Backward Elimination</w:t>
                      </w:r>
                    </w:p>
                  </w:txbxContent>
                </v:textbox>
                <w10:wrap type="topAndBottom" anchorx="margin"/>
              </v:shape>
            </w:pict>
          </mc:Fallback>
        </mc:AlternateContent>
      </w:r>
    </w:p>
    <w:sectPr w:rsidR="00784CE8" w:rsidRPr="00784CE8" w:rsidSect="0001373E">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D833BE" w14:textId="77777777" w:rsidR="00124578" w:rsidRDefault="00124578" w:rsidP="001A3B3D">
      <w:r>
        <w:separator/>
      </w:r>
    </w:p>
  </w:endnote>
  <w:endnote w:type="continuationSeparator" w:id="0">
    <w:p w14:paraId="0A06BB89" w14:textId="77777777" w:rsidR="00124578" w:rsidRDefault="00124578"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AE775"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7CBB8F" w14:textId="77777777" w:rsidR="00124578" w:rsidRDefault="00124578" w:rsidP="001A3B3D">
      <w:r>
        <w:separator/>
      </w:r>
    </w:p>
  </w:footnote>
  <w:footnote w:type="continuationSeparator" w:id="0">
    <w:p w14:paraId="3645FC9D" w14:textId="77777777" w:rsidR="00124578" w:rsidRDefault="00124578"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1" w15:restartNumberingAfterBreak="0">
    <w:nsid w:val="73BB16C1"/>
    <w:multiLevelType w:val="multilevel"/>
    <w:tmpl w:val="50FC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9D6"/>
    <w:rsid w:val="0001373E"/>
    <w:rsid w:val="0004781E"/>
    <w:rsid w:val="0008758A"/>
    <w:rsid w:val="000C1E68"/>
    <w:rsid w:val="00124578"/>
    <w:rsid w:val="00166B1F"/>
    <w:rsid w:val="001A2EFD"/>
    <w:rsid w:val="001A3B3D"/>
    <w:rsid w:val="001B67DC"/>
    <w:rsid w:val="002015E3"/>
    <w:rsid w:val="002254A9"/>
    <w:rsid w:val="00233D97"/>
    <w:rsid w:val="002347A2"/>
    <w:rsid w:val="002532DB"/>
    <w:rsid w:val="002850E3"/>
    <w:rsid w:val="002D4299"/>
    <w:rsid w:val="00305A7F"/>
    <w:rsid w:val="00354FCF"/>
    <w:rsid w:val="003562AA"/>
    <w:rsid w:val="003A19E2"/>
    <w:rsid w:val="003B2B40"/>
    <w:rsid w:val="003B4E04"/>
    <w:rsid w:val="003F01DB"/>
    <w:rsid w:val="003F5A08"/>
    <w:rsid w:val="00420716"/>
    <w:rsid w:val="004325FB"/>
    <w:rsid w:val="004432BA"/>
    <w:rsid w:val="0044407E"/>
    <w:rsid w:val="00447BB9"/>
    <w:rsid w:val="0046031D"/>
    <w:rsid w:val="00473AC9"/>
    <w:rsid w:val="004D72B5"/>
    <w:rsid w:val="00551B7F"/>
    <w:rsid w:val="0056610F"/>
    <w:rsid w:val="00575BCA"/>
    <w:rsid w:val="005B0344"/>
    <w:rsid w:val="005B520E"/>
    <w:rsid w:val="005E2800"/>
    <w:rsid w:val="00605825"/>
    <w:rsid w:val="00645D22"/>
    <w:rsid w:val="00651A08"/>
    <w:rsid w:val="00654204"/>
    <w:rsid w:val="00670434"/>
    <w:rsid w:val="006A3106"/>
    <w:rsid w:val="006B6B66"/>
    <w:rsid w:val="006F6D3D"/>
    <w:rsid w:val="0071203B"/>
    <w:rsid w:val="00715BEA"/>
    <w:rsid w:val="00740EEA"/>
    <w:rsid w:val="00784CE8"/>
    <w:rsid w:val="00794804"/>
    <w:rsid w:val="007B33F1"/>
    <w:rsid w:val="007B6DDA"/>
    <w:rsid w:val="007C0308"/>
    <w:rsid w:val="007C2FF2"/>
    <w:rsid w:val="007D6232"/>
    <w:rsid w:val="007F1F99"/>
    <w:rsid w:val="007F768F"/>
    <w:rsid w:val="0080791D"/>
    <w:rsid w:val="00836367"/>
    <w:rsid w:val="00873603"/>
    <w:rsid w:val="0087362B"/>
    <w:rsid w:val="00876064"/>
    <w:rsid w:val="008A2C7D"/>
    <w:rsid w:val="008B6524"/>
    <w:rsid w:val="008C4B23"/>
    <w:rsid w:val="008F6E2C"/>
    <w:rsid w:val="009303D9"/>
    <w:rsid w:val="00933C64"/>
    <w:rsid w:val="00972203"/>
    <w:rsid w:val="009A08C4"/>
    <w:rsid w:val="009F1D79"/>
    <w:rsid w:val="00A059B3"/>
    <w:rsid w:val="00A603FD"/>
    <w:rsid w:val="00A73EF3"/>
    <w:rsid w:val="00A84D85"/>
    <w:rsid w:val="00AE3409"/>
    <w:rsid w:val="00B11A60"/>
    <w:rsid w:val="00B22613"/>
    <w:rsid w:val="00B44A76"/>
    <w:rsid w:val="00B768D1"/>
    <w:rsid w:val="00BA1025"/>
    <w:rsid w:val="00BC3420"/>
    <w:rsid w:val="00BD670B"/>
    <w:rsid w:val="00BE5C0D"/>
    <w:rsid w:val="00BE7D3C"/>
    <w:rsid w:val="00BF5FF6"/>
    <w:rsid w:val="00C0207F"/>
    <w:rsid w:val="00C16117"/>
    <w:rsid w:val="00C3075A"/>
    <w:rsid w:val="00C919A4"/>
    <w:rsid w:val="00CA4392"/>
    <w:rsid w:val="00CC393F"/>
    <w:rsid w:val="00CC40AA"/>
    <w:rsid w:val="00D2176E"/>
    <w:rsid w:val="00D632BE"/>
    <w:rsid w:val="00D72D06"/>
    <w:rsid w:val="00D7522C"/>
    <w:rsid w:val="00D7536F"/>
    <w:rsid w:val="00D76668"/>
    <w:rsid w:val="00E07383"/>
    <w:rsid w:val="00E165BC"/>
    <w:rsid w:val="00E61E12"/>
    <w:rsid w:val="00E7596C"/>
    <w:rsid w:val="00E80BFF"/>
    <w:rsid w:val="00E878F2"/>
    <w:rsid w:val="00EA30D5"/>
    <w:rsid w:val="00ED0149"/>
    <w:rsid w:val="00ED3873"/>
    <w:rsid w:val="00EF7DE3"/>
    <w:rsid w:val="00F023A8"/>
    <w:rsid w:val="00F03103"/>
    <w:rsid w:val="00F271DE"/>
    <w:rsid w:val="00F3408C"/>
    <w:rsid w:val="00F627DA"/>
    <w:rsid w:val="00F7288F"/>
    <w:rsid w:val="00F847A6"/>
    <w:rsid w:val="00F9441B"/>
    <w:rsid w:val="00FA4C32"/>
    <w:rsid w:val="00FB0FAC"/>
    <w:rsid w:val="00FE7114"/>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DBC421"/>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F023A8"/>
    <w:pPr>
      <w:spacing w:before="100" w:beforeAutospacing="1" w:after="100" w:afterAutospacing="1"/>
      <w:jc w:val="left"/>
    </w:pPr>
    <w:rPr>
      <w:rFonts w:eastAsia="Times New Roman"/>
      <w:sz w:val="24"/>
      <w:szCs w:val="24"/>
      <w:lang w:bidi="bn-IN"/>
    </w:rPr>
  </w:style>
  <w:style w:type="table" w:styleId="TableGrid">
    <w:name w:val="Table Grid"/>
    <w:basedOn w:val="TableNormal"/>
    <w:rsid w:val="00A73E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373E"/>
    <w:pPr>
      <w:spacing w:after="200"/>
      <w:jc w:val="left"/>
    </w:pPr>
    <w:rPr>
      <w:rFonts w:asciiTheme="minorHAnsi" w:eastAsiaTheme="minorHAnsi" w:hAnsiTheme="minorHAnsi" w:cstheme="minorBidi"/>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4863611">
      <w:bodyDiv w:val="1"/>
      <w:marLeft w:val="0"/>
      <w:marRight w:val="0"/>
      <w:marTop w:val="0"/>
      <w:marBottom w:val="0"/>
      <w:divBdr>
        <w:top w:val="none" w:sz="0" w:space="0" w:color="auto"/>
        <w:left w:val="none" w:sz="0" w:space="0" w:color="auto"/>
        <w:bottom w:val="none" w:sz="0" w:space="0" w:color="auto"/>
        <w:right w:val="none" w:sz="0" w:space="0" w:color="auto"/>
      </w:divBdr>
    </w:div>
    <w:div w:id="922565397">
      <w:bodyDiv w:val="1"/>
      <w:marLeft w:val="0"/>
      <w:marRight w:val="0"/>
      <w:marTop w:val="0"/>
      <w:marBottom w:val="0"/>
      <w:divBdr>
        <w:top w:val="none" w:sz="0" w:space="0" w:color="auto"/>
        <w:left w:val="none" w:sz="0" w:space="0" w:color="auto"/>
        <w:bottom w:val="none" w:sz="0" w:space="0" w:color="auto"/>
        <w:right w:val="none" w:sz="0" w:space="0" w:color="auto"/>
      </w:divBdr>
    </w:div>
    <w:div w:id="1601378893">
      <w:bodyDiv w:val="1"/>
      <w:marLeft w:val="0"/>
      <w:marRight w:val="0"/>
      <w:marTop w:val="0"/>
      <w:marBottom w:val="0"/>
      <w:divBdr>
        <w:top w:val="none" w:sz="0" w:space="0" w:color="auto"/>
        <w:left w:val="none" w:sz="0" w:space="0" w:color="auto"/>
        <w:bottom w:val="none" w:sz="0" w:space="0" w:color="auto"/>
        <w:right w:val="none" w:sz="0" w:space="0" w:color="auto"/>
      </w:divBdr>
    </w:div>
    <w:div w:id="2137941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40D925-0B59-496A-818C-4E48816AD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6</Pages>
  <Words>1385</Words>
  <Characters>7899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9266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THINKPAD</cp:lastModifiedBy>
  <cp:revision>5</cp:revision>
  <dcterms:created xsi:type="dcterms:W3CDTF">2019-12-26T12:13:00Z</dcterms:created>
  <dcterms:modified xsi:type="dcterms:W3CDTF">2019-12-31T10:09:00Z</dcterms:modified>
</cp:coreProperties>
</file>