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01F5" w14:textId="77777777" w:rsidR="001F2100" w:rsidRPr="001F2100" w:rsidRDefault="001F2100" w:rsidP="001F2100">
      <w:pPr>
        <w:pStyle w:val="NormalWeb"/>
        <w:rPr>
          <w:sz w:val="32"/>
          <w:szCs w:val="32"/>
        </w:rPr>
      </w:pPr>
      <w:r w:rsidRPr="001F2100">
        <w:rPr>
          <w:sz w:val="32"/>
          <w:szCs w:val="32"/>
        </w:rPr>
        <w:t xml:space="preserve">From this task, I learned how to work with different </w:t>
      </w:r>
      <w:r w:rsidRPr="001F2100">
        <w:rPr>
          <w:rStyle w:val="Strong"/>
          <w:rFonts w:eastAsiaTheme="majorEastAsia"/>
          <w:sz w:val="32"/>
          <w:szCs w:val="32"/>
        </w:rPr>
        <w:t>variables and data types</w:t>
      </w:r>
      <w:r w:rsidRPr="001F2100">
        <w:rPr>
          <w:sz w:val="32"/>
          <w:szCs w:val="32"/>
        </w:rPr>
        <w:t xml:space="preserve"> in Java, including </w:t>
      </w:r>
      <w:r w:rsidRPr="001F2100">
        <w:rPr>
          <w:rStyle w:val="HTMLCode"/>
          <w:rFonts w:eastAsiaTheme="majorEastAsia"/>
          <w:b/>
          <w:bCs/>
          <w:sz w:val="22"/>
          <w:szCs w:val="22"/>
        </w:rPr>
        <w:t>String</w:t>
      </w:r>
      <w:r w:rsidRPr="001F2100">
        <w:rPr>
          <w:b/>
          <w:bCs/>
          <w:sz w:val="32"/>
          <w:szCs w:val="32"/>
        </w:rPr>
        <w:t xml:space="preserve">, </w:t>
      </w:r>
      <w:r w:rsidRPr="001F2100">
        <w:rPr>
          <w:rStyle w:val="HTMLCode"/>
          <w:rFonts w:eastAsiaTheme="majorEastAsia"/>
          <w:b/>
          <w:bCs/>
          <w:sz w:val="22"/>
          <w:szCs w:val="22"/>
        </w:rPr>
        <w:t>int</w:t>
      </w:r>
      <w:r w:rsidRPr="001F2100">
        <w:rPr>
          <w:b/>
          <w:bCs/>
          <w:sz w:val="32"/>
          <w:szCs w:val="32"/>
        </w:rPr>
        <w:t xml:space="preserve">, </w:t>
      </w:r>
      <w:r w:rsidRPr="001F2100">
        <w:rPr>
          <w:rStyle w:val="HTMLCode"/>
          <w:rFonts w:eastAsiaTheme="majorEastAsia"/>
          <w:b/>
          <w:bCs/>
          <w:sz w:val="22"/>
          <w:szCs w:val="22"/>
        </w:rPr>
        <w:t>double</w:t>
      </w:r>
      <w:r w:rsidRPr="001F2100">
        <w:rPr>
          <w:b/>
          <w:bCs/>
          <w:sz w:val="32"/>
          <w:szCs w:val="32"/>
        </w:rPr>
        <w:t xml:space="preserve">, </w:t>
      </w:r>
      <w:r w:rsidRPr="001F2100">
        <w:rPr>
          <w:rStyle w:val="HTMLCode"/>
          <w:rFonts w:eastAsiaTheme="majorEastAsia"/>
          <w:b/>
          <w:bCs/>
          <w:sz w:val="22"/>
          <w:szCs w:val="22"/>
        </w:rPr>
        <w:t>boolean</w:t>
      </w:r>
      <w:r w:rsidRPr="001F2100">
        <w:rPr>
          <w:b/>
          <w:bCs/>
          <w:sz w:val="32"/>
          <w:szCs w:val="32"/>
        </w:rPr>
        <w:t xml:space="preserve">, </w:t>
      </w:r>
      <w:r w:rsidRPr="001F2100">
        <w:rPr>
          <w:sz w:val="32"/>
          <w:szCs w:val="32"/>
        </w:rPr>
        <w:t xml:space="preserve">and arrays. I also gained an understanding of the difference between </w:t>
      </w:r>
      <w:r w:rsidRPr="001F2100">
        <w:rPr>
          <w:rStyle w:val="Strong"/>
          <w:rFonts w:eastAsiaTheme="majorEastAsia"/>
          <w:sz w:val="32"/>
          <w:szCs w:val="32"/>
        </w:rPr>
        <w:t>static and non-static variables</w:t>
      </w:r>
      <w:r w:rsidRPr="001F2100">
        <w:rPr>
          <w:sz w:val="32"/>
          <w:szCs w:val="32"/>
        </w:rPr>
        <w:t xml:space="preserve">, which helped me manage shared vs instance-specific data. I practiced applying the </w:t>
      </w:r>
      <w:r w:rsidRPr="001F2100">
        <w:rPr>
          <w:rStyle w:val="Strong"/>
          <w:rFonts w:eastAsiaTheme="majorEastAsia"/>
          <w:sz w:val="32"/>
          <w:szCs w:val="32"/>
        </w:rPr>
        <w:t>four principles of object-oriented programming (OOP)</w:t>
      </w:r>
      <w:r w:rsidRPr="001F2100">
        <w:rPr>
          <w:sz w:val="32"/>
          <w:szCs w:val="32"/>
        </w:rPr>
        <w:t>:</w:t>
      </w:r>
    </w:p>
    <w:p w14:paraId="58D00093" w14:textId="77777777" w:rsidR="001F2100" w:rsidRPr="001F2100" w:rsidRDefault="001F2100" w:rsidP="001F210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1F2100">
        <w:rPr>
          <w:rStyle w:val="Strong"/>
          <w:rFonts w:eastAsiaTheme="majorEastAsia"/>
          <w:sz w:val="32"/>
          <w:szCs w:val="32"/>
        </w:rPr>
        <w:t>Encapsulation</w:t>
      </w:r>
      <w:r w:rsidRPr="001F2100">
        <w:rPr>
          <w:sz w:val="32"/>
          <w:szCs w:val="32"/>
        </w:rPr>
        <w:t>, by using private fields and providing controlled access through getters and setters;</w:t>
      </w:r>
    </w:p>
    <w:p w14:paraId="3EB2F71F" w14:textId="77777777" w:rsidR="001F2100" w:rsidRPr="001F2100" w:rsidRDefault="001F2100" w:rsidP="001F210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1F2100">
        <w:rPr>
          <w:rStyle w:val="Strong"/>
          <w:rFonts w:eastAsiaTheme="majorEastAsia"/>
          <w:sz w:val="32"/>
          <w:szCs w:val="32"/>
        </w:rPr>
        <w:t>Abstraction</w:t>
      </w:r>
      <w:r w:rsidRPr="001F2100">
        <w:rPr>
          <w:sz w:val="32"/>
          <w:szCs w:val="32"/>
        </w:rPr>
        <w:t>, by interacting with methods without needing to know their internal details;</w:t>
      </w:r>
    </w:p>
    <w:p w14:paraId="72BF336E" w14:textId="77777777" w:rsidR="001F2100" w:rsidRPr="001F2100" w:rsidRDefault="001F2100" w:rsidP="001F210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1F2100">
        <w:rPr>
          <w:rStyle w:val="Strong"/>
          <w:rFonts w:eastAsiaTheme="majorEastAsia"/>
          <w:sz w:val="32"/>
          <w:szCs w:val="32"/>
        </w:rPr>
        <w:t>Inheritance</w:t>
      </w:r>
      <w:r w:rsidRPr="001F2100">
        <w:rPr>
          <w:sz w:val="32"/>
          <w:szCs w:val="32"/>
        </w:rPr>
        <w:t xml:space="preserve">, by creating child classes such as </w:t>
      </w:r>
      <w:r w:rsidRPr="001F2100">
        <w:rPr>
          <w:rStyle w:val="HTMLCode"/>
          <w:rFonts w:eastAsiaTheme="majorEastAsia"/>
          <w:sz w:val="22"/>
          <w:szCs w:val="22"/>
        </w:rPr>
        <w:t>EBook</w:t>
      </w:r>
      <w:r w:rsidRPr="001F2100">
        <w:rPr>
          <w:sz w:val="32"/>
          <w:szCs w:val="32"/>
        </w:rPr>
        <w:t xml:space="preserve"> and </w:t>
      </w:r>
      <w:r w:rsidRPr="001F2100">
        <w:rPr>
          <w:rStyle w:val="HTMLCode"/>
          <w:rFonts w:eastAsiaTheme="majorEastAsia"/>
          <w:sz w:val="22"/>
          <w:szCs w:val="22"/>
        </w:rPr>
        <w:t>Textbook</w:t>
      </w:r>
      <w:r w:rsidRPr="001F2100">
        <w:rPr>
          <w:sz w:val="32"/>
          <w:szCs w:val="32"/>
        </w:rPr>
        <w:t xml:space="preserve"> that extend the functionality of a base </w:t>
      </w:r>
      <w:r w:rsidRPr="001F2100">
        <w:rPr>
          <w:rStyle w:val="HTMLCode"/>
          <w:rFonts w:eastAsiaTheme="majorEastAsia"/>
          <w:sz w:val="22"/>
          <w:szCs w:val="22"/>
        </w:rPr>
        <w:t>Book</w:t>
      </w:r>
      <w:r w:rsidRPr="001F2100">
        <w:rPr>
          <w:sz w:val="32"/>
          <w:szCs w:val="32"/>
        </w:rPr>
        <w:t xml:space="preserve"> class; and</w:t>
      </w:r>
    </w:p>
    <w:p w14:paraId="2C24F4A1" w14:textId="77777777" w:rsidR="001F2100" w:rsidRPr="001F2100" w:rsidRDefault="001F2100" w:rsidP="001F210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1F2100">
        <w:rPr>
          <w:rStyle w:val="Strong"/>
          <w:rFonts w:eastAsiaTheme="majorEastAsia"/>
          <w:sz w:val="32"/>
          <w:szCs w:val="32"/>
        </w:rPr>
        <w:t>Polymorphism</w:t>
      </w:r>
      <w:r w:rsidRPr="001F2100">
        <w:rPr>
          <w:sz w:val="32"/>
          <w:szCs w:val="32"/>
        </w:rPr>
        <w:t xml:space="preserve">, by overriding methods like </w:t>
      </w:r>
      <w:r w:rsidRPr="001F2100">
        <w:rPr>
          <w:rStyle w:val="HTMLCode"/>
          <w:rFonts w:eastAsiaTheme="majorEastAsia"/>
          <w:sz w:val="22"/>
          <w:szCs w:val="22"/>
        </w:rPr>
        <w:t>borrow()</w:t>
      </w:r>
      <w:r w:rsidRPr="001F2100">
        <w:rPr>
          <w:sz w:val="32"/>
          <w:szCs w:val="32"/>
        </w:rPr>
        <w:t xml:space="preserve"> to customize behavior in subclasses.</w:t>
      </w:r>
    </w:p>
    <w:p w14:paraId="20C98D19" w14:textId="77777777" w:rsidR="001F2100" w:rsidRPr="001F2100" w:rsidRDefault="001F2100" w:rsidP="001F2100">
      <w:pPr>
        <w:pStyle w:val="NormalWeb"/>
        <w:rPr>
          <w:sz w:val="32"/>
          <w:szCs w:val="32"/>
        </w:rPr>
      </w:pPr>
      <w:r w:rsidRPr="001F2100">
        <w:rPr>
          <w:sz w:val="32"/>
          <w:szCs w:val="32"/>
        </w:rPr>
        <w:t xml:space="preserve">Additionally, I strengthened my ability to </w:t>
      </w:r>
      <w:r w:rsidRPr="001F2100">
        <w:rPr>
          <w:rStyle w:val="Strong"/>
          <w:rFonts w:eastAsiaTheme="majorEastAsia"/>
          <w:sz w:val="32"/>
          <w:szCs w:val="32"/>
        </w:rPr>
        <w:t>use arrays and loops</w:t>
      </w:r>
      <w:r w:rsidRPr="001F2100">
        <w:rPr>
          <w:sz w:val="32"/>
          <w:szCs w:val="32"/>
        </w:rPr>
        <w:t xml:space="preserve"> effectively, which is essential for processing collections of data, such as student names, scores, and employee information. These skills are the foundation for writing structured, maintainable Java applications.</w:t>
      </w:r>
    </w:p>
    <w:p w14:paraId="73EB6E63" w14:textId="77777777" w:rsidR="00005F91" w:rsidRPr="00005F91" w:rsidRDefault="00005F91"/>
    <w:sectPr w:rsidR="00005F91" w:rsidRPr="00005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4148"/>
    <w:multiLevelType w:val="multilevel"/>
    <w:tmpl w:val="4B62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1126A"/>
    <w:multiLevelType w:val="multilevel"/>
    <w:tmpl w:val="34B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0349EB"/>
    <w:multiLevelType w:val="multilevel"/>
    <w:tmpl w:val="1E9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742628">
    <w:abstractNumId w:val="2"/>
  </w:num>
  <w:num w:numId="2" w16cid:durableId="937787312">
    <w:abstractNumId w:val="1"/>
  </w:num>
  <w:num w:numId="3" w16cid:durableId="1280259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91"/>
    <w:rsid w:val="00005F91"/>
    <w:rsid w:val="001509C6"/>
    <w:rsid w:val="001F2100"/>
    <w:rsid w:val="00C03054"/>
    <w:rsid w:val="00F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859B"/>
  <w15:chartTrackingRefBased/>
  <w15:docId w15:val="{A193BA91-60B1-8948-ADB2-C7A358AA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F9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05F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5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IBRAHIM MOHAMED AL-WAHAIBI</dc:creator>
  <cp:keywords/>
  <dc:description/>
  <cp:lastModifiedBy>TASNIM IBRAHIM MOHAMED AL-WAHAIBI</cp:lastModifiedBy>
  <cp:revision>4</cp:revision>
  <dcterms:created xsi:type="dcterms:W3CDTF">2025-07-22T08:35:00Z</dcterms:created>
  <dcterms:modified xsi:type="dcterms:W3CDTF">2025-07-22T08:44:00Z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2025-07-22T08:39:43Z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98dd3042-9d62-4645-b603-08c7882b7379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