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YouTube Channel Subscription System</w:t>
        <w:br/>
        <w:t>Observer Design Pattern Project</w:t>
      </w:r>
    </w:p>
    <w:p>
      <w:r>
        <w:br/>
      </w:r>
    </w:p>
    <w:p>
      <w:r>
        <w:rPr>
          <w:b/>
          <w:color w:val="84312F"/>
          <w:sz w:val="36"/>
        </w:rPr>
        <w:t>Introduction</w:t>
      </w:r>
    </w:p>
    <w:p>
      <w:pPr/>
      <w:r>
        <w:rPr>
          <w:sz w:val="26"/>
        </w:rPr>
        <w:t>Modern applications often need a mechanism to notify multiple users automatically whenever a specific event occurs. One common real-world example is YouTube, where subscribers receive notifications whenever a channel uploads a new video.</w:t>
        <w:br/>
        <w:br/>
        <w:t>This project demonstrates the implementation of the Observer Design Pattern in Java by creating a simple YouTube subscription system. In this system, users can subscribe to a YouTube channel, the channel uploads videos, and all subscribers receive notifications automatically when a new video is uploaded. This creates a flexible communication system between the channel and its subscribers.</w:t>
        <w:br/>
        <w:br/>
        <w:t>The system reflects how real-world applications use event-based communication to improve user interaction and provide a better experience for subscribers.</w:t>
      </w:r>
    </w:p>
    <w:p>
      <w:r>
        <w:br/>
      </w:r>
    </w:p>
    <w:p>
      <w:r>
        <w:rPr>
          <w:b/>
          <w:color w:val="84312F"/>
          <w:sz w:val="36"/>
        </w:rPr>
        <w:t>Design Pattern Used</w:t>
      </w:r>
    </w:p>
    <w:p>
      <w:pPr/>
      <w:r>
        <w:rPr>
          <w:sz w:val="26"/>
        </w:rPr>
        <w:t>Observer Design Pattern</w:t>
        <w:br/>
        <w:br/>
        <w:t>The Observer Pattern is a behavioral design pattern used to establish a one-to-many relationship between objects. When the state of one object changes, all dependent objects are notified automatically.</w:t>
        <w:br/>
        <w:br/>
        <w:t>In this project, the YouTubeChannel acts as the Subject while the Subscribers act as the Observers. Whenever a new video is uploaded, the channel sends notifications to all subscribers automatically.</w:t>
        <w:br/>
        <w:br/>
        <w:t>This pattern helps separate the notification logic from the subscriber management process, making the code more flexible and reusable.</w:t>
      </w:r>
    </w:p>
    <w:p>
      <w:r>
        <w:br/>
      </w:r>
    </w:p>
    <w:p>
      <w:r>
        <w:rPr>
          <w:b/>
          <w:color w:val="84312F"/>
          <w:sz w:val="36"/>
        </w:rPr>
        <w:t>Why Did We Use Observer Pattern?</w:t>
      </w:r>
    </w:p>
    <w:p>
      <w:pPr/>
      <w:r>
        <w:rPr>
          <w:sz w:val="26"/>
        </w:rPr>
        <w:t>We used the Observer Pattern because it perfectly fits systems that require automatic notifications between objects. In the YouTube subscription system, many subscribers need to be informed whenever a new video is uploaded, subscribers can join or leave dynamically, and the channel should notify everyone without tightly connecting the classes together.</w:t>
        <w:br/>
        <w:br/>
        <w:t>Using the Observer Pattern provides several advantages such as loose coupling between the channel and subscribers, easy addition or removal of subscribers, automatic notification mechanisms, and better scalability and maintainability.</w:t>
        <w:br/>
        <w:br/>
        <w:t>This makes the system cleaner, more organized, and easier to expand in the future. Additionally, the design becomes more maintainable because changes to subscribers do not directly affect the channel implementation.</w:t>
      </w:r>
    </w:p>
    <w:p>
      <w:r>
        <w:br/>
      </w:r>
    </w:p>
    <w:p>
      <w:r>
        <w:rPr>
          <w:b/>
          <w:color w:val="84312F"/>
          <w:sz w:val="36"/>
        </w:rPr>
        <w:t>Problem Statement</w:t>
      </w:r>
    </w:p>
    <w:p>
      <w:pPr/>
      <w:r>
        <w:rPr>
          <w:sz w:val="26"/>
        </w:rPr>
        <w:t>In a YouTube platform, users subscribe to channels to receive updates about newly uploaded videos. Without using a proper design pattern, the channel would need to manually notify every subscriber, the code would become tightly coupled, and managing subscribers would become difficult as the system grows.</w:t>
        <w:br/>
        <w:br/>
        <w:t>Therefore, we need a flexible solution that allows adding subscribers dynamically, removing subscribers easily, and notifying all subscribers automatically whenever a new video is uploaded.</w:t>
        <w:br/>
        <w:br/>
        <w:t>The Observer Design Pattern solves this problem efficiently by creating a subscription mechanism between the channel and its subscribers. It ensures that communication between the channel and users remains organized and scalable as the platform grows larger.</w:t>
      </w:r>
    </w:p>
    <w:p>
      <w:r>
        <w:br/>
      </w:r>
    </w:p>
    <w:sectPr w:rsidR="00FC693F" w:rsidRPr="0006063C" w:rsidSect="00034616">
      <w:pgSz w:w="12240" w:h="15840"/>
      <w:pgMar w:top="1440" w:right="1800" w:bottom="1440" w:left="1800" w:header="720" w:footer="720" w:gutter="0"/>
      <w:cols w:space="720"/>
      <w:docGrid w:linePitch="360"/>
      <w:pgBorders w:offsetFrom="page">
        <w:top w:val="single" w:sz="20" w:space="24" w:color="2F5496"/>
        <w:left w:val="single" w:sz="20" w:space="24" w:color="2F5496"/>
        <w:bottom w:val="single" w:sz="20" w:space="24" w:color="2F5496"/>
        <w:right w:val="single" w:sz="20" w:space="24" w:color="2F549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