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738C9" w14:textId="07E145D1" w:rsidR="00947A3B" w:rsidRPr="006F1545" w:rsidRDefault="0016562F">
      <w:p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>Name:</w:t>
      </w:r>
      <w:r w:rsidR="00947A3B" w:rsidRPr="006F1545">
        <w:rPr>
          <w:rFonts w:asciiTheme="majorBidi" w:hAnsiTheme="majorBidi" w:cstheme="majorBidi"/>
          <w:sz w:val="32"/>
          <w:szCs w:val="32"/>
          <w:lang w:val="en-AU"/>
        </w:rPr>
        <w:t xml:space="preserve"> </w:t>
      </w:r>
      <w:r w:rsidR="00947A3B" w:rsidRPr="00A32F9D">
        <w:rPr>
          <w:rFonts w:asciiTheme="majorBidi" w:hAnsiTheme="majorBidi" w:cstheme="majorBidi"/>
          <w:color w:val="2F5496" w:themeColor="accent1" w:themeShade="BF"/>
          <w:sz w:val="32"/>
          <w:szCs w:val="32"/>
          <w:lang w:val="en-AU"/>
        </w:rPr>
        <w:t xml:space="preserve">Tasnim Khaled </w:t>
      </w:r>
    </w:p>
    <w:p w14:paraId="277DEECE" w14:textId="24A2F897" w:rsidR="00947A3B" w:rsidRPr="006F1545" w:rsidRDefault="00947A3B">
      <w:p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                                                  Task (</w:t>
      </w:r>
      <w:r w:rsidR="00A32F9D" w:rsidRPr="00A32F9D">
        <w:rPr>
          <w:rFonts w:asciiTheme="majorBidi" w:hAnsiTheme="majorBidi" w:cstheme="majorBidi"/>
          <w:color w:val="C00000"/>
          <w:sz w:val="32"/>
          <w:szCs w:val="32"/>
          <w:lang w:val="en-AU"/>
        </w:rPr>
        <w:t>1</w:t>
      </w:r>
      <w:r w:rsidRPr="006F1545">
        <w:rPr>
          <w:rFonts w:asciiTheme="majorBidi" w:hAnsiTheme="majorBidi" w:cstheme="majorBidi"/>
          <w:sz w:val="32"/>
          <w:szCs w:val="32"/>
          <w:lang w:val="en-AU"/>
        </w:rPr>
        <w:t>)</w:t>
      </w:r>
    </w:p>
    <w:p w14:paraId="446E5F8F" w14:textId="77777777" w:rsidR="00A32F9D" w:rsidRDefault="00947A3B" w:rsidP="00A32F9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Ai without </w:t>
      </w:r>
      <w:r w:rsidR="00462258" w:rsidRPr="006F1545">
        <w:rPr>
          <w:rFonts w:asciiTheme="majorBidi" w:hAnsiTheme="majorBidi" w:cstheme="majorBidi"/>
          <w:sz w:val="32"/>
          <w:szCs w:val="32"/>
          <w:lang w:val="en-AU"/>
        </w:rPr>
        <w:t>data:</w:t>
      </w:r>
    </w:p>
    <w:p w14:paraId="28FFEC4A" w14:textId="694BF934" w:rsidR="00A32F9D" w:rsidRPr="00A32F9D" w:rsidRDefault="00A32F9D" w:rsidP="00A32F9D">
      <w:pPr>
        <w:pStyle w:val="ListParagraph"/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A32F9D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 xml:space="preserve">No Ai without data. </w:t>
      </w:r>
    </w:p>
    <w:p w14:paraId="22A43D06" w14:textId="77777777" w:rsidR="00A32F9D" w:rsidRPr="00A32F9D" w:rsidRDefault="00A32F9D" w:rsidP="00A32F9D">
      <w:pPr>
        <w:pStyle w:val="ListParagraph"/>
        <w:rPr>
          <w:rFonts w:asciiTheme="majorBidi" w:hAnsiTheme="majorBidi" w:cstheme="majorBidi"/>
          <w:sz w:val="28"/>
          <w:szCs w:val="28"/>
          <w:lang w:val="en-AU"/>
        </w:rPr>
      </w:pPr>
    </w:p>
    <w:p w14:paraId="6C68823C" w14:textId="6D8B5F0B" w:rsidR="0016562F" w:rsidRPr="006F1545" w:rsidRDefault="0016562F" w:rsidP="00947A3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Ai Companies in </w:t>
      </w:r>
      <w:r w:rsidR="00462258" w:rsidRPr="006F1545">
        <w:rPr>
          <w:rFonts w:asciiTheme="majorBidi" w:hAnsiTheme="majorBidi" w:cstheme="majorBidi"/>
          <w:sz w:val="32"/>
          <w:szCs w:val="32"/>
          <w:lang w:val="en-AU"/>
        </w:rPr>
        <w:t>Egypt:</w:t>
      </w:r>
    </w:p>
    <w:tbl>
      <w:tblPr>
        <w:tblStyle w:val="TableGridLight"/>
        <w:tblW w:w="9218" w:type="dxa"/>
        <w:tblLook w:val="04A0" w:firstRow="1" w:lastRow="0" w:firstColumn="1" w:lastColumn="0" w:noHBand="0" w:noVBand="1"/>
      </w:tblPr>
      <w:tblGrid>
        <w:gridCol w:w="4609"/>
        <w:gridCol w:w="4609"/>
      </w:tblGrid>
      <w:tr w:rsidR="0016562F" w14:paraId="6031F86B" w14:textId="77777777" w:rsidTr="006F1545">
        <w:trPr>
          <w:trHeight w:val="308"/>
        </w:trPr>
        <w:tc>
          <w:tcPr>
            <w:tcW w:w="4609" w:type="dxa"/>
          </w:tcPr>
          <w:p w14:paraId="24BEA53C" w14:textId="3CB580F1" w:rsidR="0016562F" w:rsidRPr="00A32F9D" w:rsidRDefault="0016562F" w:rsidP="0016562F">
            <w:pPr>
              <w:rPr>
                <w:rFonts w:asciiTheme="majorBidi" w:hAnsiTheme="majorBidi" w:cstheme="majorBidi"/>
                <w:b/>
                <w:bCs/>
                <w:color w:val="4472C4" w:themeColor="accent1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b/>
                <w:bCs/>
                <w:color w:val="4472C4" w:themeColor="accent1"/>
                <w:sz w:val="28"/>
                <w:szCs w:val="28"/>
                <w:lang w:val="en-AU"/>
              </w:rPr>
              <w:t>Name</w:t>
            </w:r>
          </w:p>
        </w:tc>
        <w:tc>
          <w:tcPr>
            <w:tcW w:w="4609" w:type="dxa"/>
          </w:tcPr>
          <w:p w14:paraId="40D5ABF0" w14:textId="22E6DF78" w:rsidR="0016562F" w:rsidRPr="00A32F9D" w:rsidRDefault="0016562F" w:rsidP="0016562F">
            <w:pPr>
              <w:rPr>
                <w:rFonts w:asciiTheme="majorBidi" w:hAnsiTheme="majorBidi" w:cstheme="majorBidi"/>
                <w:b/>
                <w:bCs/>
                <w:color w:val="4472C4" w:themeColor="accent1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b/>
                <w:bCs/>
                <w:color w:val="4472C4" w:themeColor="accent1"/>
                <w:sz w:val="28"/>
                <w:szCs w:val="28"/>
                <w:lang w:val="en-AU"/>
              </w:rPr>
              <w:t>Field</w:t>
            </w:r>
          </w:p>
        </w:tc>
      </w:tr>
      <w:tr w:rsidR="0016562F" w14:paraId="55D47A85" w14:textId="77777777" w:rsidTr="006F1545">
        <w:trPr>
          <w:trHeight w:val="308"/>
        </w:trPr>
        <w:tc>
          <w:tcPr>
            <w:tcW w:w="4609" w:type="dxa"/>
          </w:tcPr>
          <w:p w14:paraId="7813FFBA" w14:textId="54834334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TrianglZ</w:t>
            </w:r>
          </w:p>
        </w:tc>
        <w:tc>
          <w:tcPr>
            <w:tcW w:w="4609" w:type="dxa"/>
          </w:tcPr>
          <w:p w14:paraId="32468120" w14:textId="1C6F75E6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AI &amp; ML</w:t>
            </w:r>
          </w:p>
        </w:tc>
      </w:tr>
      <w:tr w:rsidR="0016562F" w14:paraId="47BC8A6E" w14:textId="77777777" w:rsidTr="006F1545">
        <w:trPr>
          <w:trHeight w:val="308"/>
        </w:trPr>
        <w:tc>
          <w:tcPr>
            <w:tcW w:w="4609" w:type="dxa"/>
          </w:tcPr>
          <w:p w14:paraId="536D2E9C" w14:textId="613F8160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BADR</w:t>
            </w:r>
          </w:p>
        </w:tc>
        <w:tc>
          <w:tcPr>
            <w:tcW w:w="4609" w:type="dxa"/>
          </w:tcPr>
          <w:p w14:paraId="1EA1FEE6" w14:textId="3692194E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 xml:space="preserve">Data Visualization </w:t>
            </w:r>
          </w:p>
        </w:tc>
      </w:tr>
      <w:tr w:rsidR="0016562F" w14:paraId="5CCFE57E" w14:textId="77777777" w:rsidTr="006F1545">
        <w:trPr>
          <w:trHeight w:val="322"/>
        </w:trPr>
        <w:tc>
          <w:tcPr>
            <w:tcW w:w="4609" w:type="dxa"/>
          </w:tcPr>
          <w:p w14:paraId="271785BD" w14:textId="5B32C45B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BBI Consultancy</w:t>
            </w:r>
          </w:p>
        </w:tc>
        <w:tc>
          <w:tcPr>
            <w:tcW w:w="4609" w:type="dxa"/>
          </w:tcPr>
          <w:p w14:paraId="4C726D17" w14:textId="4745BEAC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Data Visualization &amp; Data Analysis</w:t>
            </w:r>
          </w:p>
        </w:tc>
      </w:tr>
      <w:tr w:rsidR="0016562F" w14:paraId="5EB30663" w14:textId="77777777" w:rsidTr="006F1545">
        <w:trPr>
          <w:trHeight w:val="308"/>
        </w:trPr>
        <w:tc>
          <w:tcPr>
            <w:tcW w:w="4609" w:type="dxa"/>
          </w:tcPr>
          <w:p w14:paraId="2EA40052" w14:textId="6C2D3AD3" w:rsidR="0016562F" w:rsidRPr="00A32F9D" w:rsidRDefault="0016562F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Selleo</w:t>
            </w:r>
          </w:p>
        </w:tc>
        <w:tc>
          <w:tcPr>
            <w:tcW w:w="4609" w:type="dxa"/>
          </w:tcPr>
          <w:p w14:paraId="64AD12B1" w14:textId="644DFF08" w:rsidR="00462258" w:rsidRPr="00A32F9D" w:rsidRDefault="0016562F" w:rsidP="00462258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Data Analysis</w:t>
            </w:r>
          </w:p>
        </w:tc>
      </w:tr>
      <w:tr w:rsidR="00462258" w14:paraId="6760B534" w14:textId="77777777" w:rsidTr="006F1545">
        <w:trPr>
          <w:trHeight w:val="308"/>
        </w:trPr>
        <w:tc>
          <w:tcPr>
            <w:tcW w:w="4609" w:type="dxa"/>
          </w:tcPr>
          <w:p w14:paraId="2357844D" w14:textId="7D7E2479" w:rsidR="00462258" w:rsidRPr="00A32F9D" w:rsidRDefault="00462258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Agolo</w:t>
            </w:r>
          </w:p>
        </w:tc>
        <w:tc>
          <w:tcPr>
            <w:tcW w:w="4609" w:type="dxa"/>
          </w:tcPr>
          <w:p w14:paraId="6F7B4706" w14:textId="384F2FB5" w:rsidR="00462258" w:rsidRPr="00A32F9D" w:rsidRDefault="00462258" w:rsidP="00462258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ML &amp; DL</w:t>
            </w:r>
          </w:p>
        </w:tc>
      </w:tr>
      <w:tr w:rsidR="00462258" w14:paraId="362C10A3" w14:textId="77777777" w:rsidTr="006F1545">
        <w:trPr>
          <w:trHeight w:val="308"/>
        </w:trPr>
        <w:tc>
          <w:tcPr>
            <w:tcW w:w="4609" w:type="dxa"/>
          </w:tcPr>
          <w:p w14:paraId="041467D5" w14:textId="3738EB15" w:rsidR="00462258" w:rsidRPr="00A32F9D" w:rsidRDefault="006F1545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 xml:space="preserve">Orange </w:t>
            </w:r>
          </w:p>
        </w:tc>
        <w:tc>
          <w:tcPr>
            <w:tcW w:w="4609" w:type="dxa"/>
          </w:tcPr>
          <w:p w14:paraId="1DE004FD" w14:textId="09DB3FF6" w:rsidR="00462258" w:rsidRPr="00A32F9D" w:rsidRDefault="006F1545" w:rsidP="00462258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 xml:space="preserve">ML &amp; Big Data </w:t>
            </w:r>
          </w:p>
        </w:tc>
      </w:tr>
      <w:tr w:rsidR="00462258" w14:paraId="2A3CC882" w14:textId="77777777" w:rsidTr="006F1545">
        <w:trPr>
          <w:trHeight w:val="308"/>
        </w:trPr>
        <w:tc>
          <w:tcPr>
            <w:tcW w:w="4609" w:type="dxa"/>
          </w:tcPr>
          <w:p w14:paraId="538715EE" w14:textId="428A4484" w:rsidR="00462258" w:rsidRPr="00A32F9D" w:rsidRDefault="006F1545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 xml:space="preserve">Seeloz </w:t>
            </w:r>
          </w:p>
        </w:tc>
        <w:tc>
          <w:tcPr>
            <w:tcW w:w="4609" w:type="dxa"/>
          </w:tcPr>
          <w:p w14:paraId="006127B4" w14:textId="08C2CC93" w:rsidR="00462258" w:rsidRPr="00A32F9D" w:rsidRDefault="006F1545" w:rsidP="00462258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Data Analysis &amp; ML</w:t>
            </w:r>
          </w:p>
        </w:tc>
      </w:tr>
      <w:tr w:rsidR="00462258" w14:paraId="64089089" w14:textId="77777777" w:rsidTr="006F1545">
        <w:trPr>
          <w:trHeight w:val="58"/>
        </w:trPr>
        <w:tc>
          <w:tcPr>
            <w:tcW w:w="4609" w:type="dxa"/>
          </w:tcPr>
          <w:p w14:paraId="78E4EBD5" w14:textId="674C815C" w:rsidR="00462258" w:rsidRPr="00A32F9D" w:rsidRDefault="006F1545" w:rsidP="0016562F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MobiDev</w:t>
            </w:r>
          </w:p>
        </w:tc>
        <w:tc>
          <w:tcPr>
            <w:tcW w:w="4609" w:type="dxa"/>
          </w:tcPr>
          <w:p w14:paraId="013832FC" w14:textId="05640DCA" w:rsidR="00462258" w:rsidRPr="00A32F9D" w:rsidRDefault="006F1545" w:rsidP="00462258">
            <w:pPr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28"/>
                <w:szCs w:val="28"/>
                <w:lang w:val="en-AU"/>
              </w:rPr>
              <w:t>AI Apps</w:t>
            </w:r>
          </w:p>
        </w:tc>
      </w:tr>
    </w:tbl>
    <w:p w14:paraId="0D09FA8A" w14:textId="41D4E08F" w:rsidR="00947A3B" w:rsidRPr="0016562F" w:rsidRDefault="00947A3B" w:rsidP="0016562F">
      <w:pPr>
        <w:rPr>
          <w:lang w:val="en-AU"/>
        </w:rPr>
      </w:pPr>
    </w:p>
    <w:p w14:paraId="67248A24" w14:textId="505784DC" w:rsidR="0016562F" w:rsidRDefault="00947A3B" w:rsidP="0016562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Compiled / </w:t>
      </w:r>
      <w:r w:rsidR="0016562F" w:rsidRPr="006F1545">
        <w:rPr>
          <w:rFonts w:asciiTheme="majorBidi" w:hAnsiTheme="majorBidi" w:cstheme="majorBidi"/>
          <w:sz w:val="32"/>
          <w:szCs w:val="32"/>
          <w:lang w:val="en-AU"/>
        </w:rPr>
        <w:t>Interpreted</w:t>
      </w: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 Programming </w:t>
      </w:r>
      <w:r w:rsidR="00462258" w:rsidRPr="006F1545">
        <w:rPr>
          <w:rFonts w:asciiTheme="majorBidi" w:hAnsiTheme="majorBidi" w:cstheme="majorBidi"/>
          <w:sz w:val="32"/>
          <w:szCs w:val="32"/>
          <w:lang w:val="en-AU"/>
        </w:rPr>
        <w:t>Languages: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3404"/>
        <w:gridCol w:w="4723"/>
      </w:tblGrid>
      <w:tr w:rsidR="006F1545" w:rsidRPr="006F1545" w14:paraId="75F8706C" w14:textId="77777777" w:rsidTr="006F154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9E8D17E" w14:textId="77777777" w:rsidR="006F1545" w:rsidRPr="006F1545" w:rsidRDefault="006F1545" w:rsidP="006F15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GB"/>
                <w14:ligatures w14:val="none"/>
              </w:rPr>
            </w:pPr>
            <w:r w:rsidRPr="006F1545">
              <w:rPr>
                <w:rFonts w:ascii="Arial" w:eastAsia="Times New Roman" w:hAnsi="Arial" w:cs="Arial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GB"/>
                <w14:ligatures w14:val="none"/>
              </w:rPr>
              <w:t>S.NO.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B9A65E" w14:textId="77777777" w:rsidR="006F1545" w:rsidRPr="006F1545" w:rsidRDefault="006F1545" w:rsidP="006F15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GB"/>
                <w14:ligatures w14:val="none"/>
              </w:rPr>
            </w:pPr>
            <w:r w:rsidRPr="006F1545">
              <w:rPr>
                <w:rFonts w:ascii="Arial" w:eastAsia="Times New Roman" w:hAnsi="Arial" w:cs="Arial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GB"/>
                <w14:ligatures w14:val="none"/>
              </w:rPr>
              <w:t>COMPILED LANGUAGE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302495" w14:textId="77777777" w:rsidR="006F1545" w:rsidRPr="006F1545" w:rsidRDefault="006F1545" w:rsidP="006F15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GB"/>
                <w14:ligatures w14:val="none"/>
              </w:rPr>
            </w:pPr>
            <w:r w:rsidRPr="006F1545">
              <w:rPr>
                <w:rFonts w:ascii="Arial" w:eastAsia="Times New Roman" w:hAnsi="Arial" w:cs="Arial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GB"/>
                <w14:ligatures w14:val="none"/>
              </w:rPr>
              <w:t>INTERPRETED LANGUAGE</w:t>
            </w:r>
          </w:p>
        </w:tc>
      </w:tr>
      <w:tr w:rsidR="006F1545" w:rsidRPr="006F1545" w14:paraId="4CA94509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6FDC8A8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107C4BF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A compiled language is a programming language whose implementations are typically compilers and not interpreters.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213CCED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An interpreted language is a programming language whose implementations execute instructions directly and freely, without previously compiling a program into machine-language instructions.</w:t>
            </w:r>
          </w:p>
        </w:tc>
      </w:tr>
      <w:tr w:rsidR="006F1545" w:rsidRPr="006F1545" w14:paraId="139F7590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4CA592B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31CB8A82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In this language, once the program is compiled it is expressed in the instructions of the target machine.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88D666E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While in this language, the instructions are not directly executed by the target machine.</w:t>
            </w:r>
          </w:p>
        </w:tc>
      </w:tr>
      <w:tr w:rsidR="006F1545" w:rsidRPr="006F1545" w14:paraId="01A3A698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76DC27E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8CB49EA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There are at least two steps to get from source code to execution.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9DF96A9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There is only one step to get from source code to execution.</w:t>
            </w:r>
          </w:p>
        </w:tc>
      </w:tr>
      <w:tr w:rsidR="006F1545" w:rsidRPr="006F1545" w14:paraId="5D21A1C2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E3AB67C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D77A5C4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In this language, compiled programs run faster than interpreted programs.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21F12D0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While in this language, interpreted programs can be modified while the program is running.</w:t>
            </w:r>
          </w:p>
        </w:tc>
      </w:tr>
      <w:tr w:rsidR="006F1545" w:rsidRPr="006F1545" w14:paraId="49C0AFEF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E477467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464986F5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In this language, compilation errors prevent the code from compiling.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DCB4271" w14:textId="6D9DBFC3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 xml:space="preserve">In </w:t>
            </w:r>
            <w:r w:rsidRPr="00A32F9D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these languages</w:t>
            </w: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, all the debugging occurs at run-time.</w:t>
            </w:r>
          </w:p>
        </w:tc>
      </w:tr>
      <w:tr w:rsidR="006F1545" w:rsidRPr="006F1545" w14:paraId="06A85CF3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02A3739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E953F8D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The code of compiled language can be executed directly by the computer’s CPU.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EB3E6C1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A program written in an interpreted language is not compiled, it is interpreted.</w:t>
            </w:r>
          </w:p>
        </w:tc>
      </w:tr>
      <w:tr w:rsidR="006F1545" w:rsidRPr="006F1545" w14:paraId="40B94975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40279DF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E0A1E33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This language delivers better performance.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5358197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This language example delivers relatively slower performance.</w:t>
            </w:r>
          </w:p>
        </w:tc>
      </w:tr>
      <w:tr w:rsidR="006F1545" w:rsidRPr="006F1545" w14:paraId="1DCDACE9" w14:textId="77777777" w:rsidTr="006F154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F43F1E9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273239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CA43A69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Example of compiled language – C, C++, C#, CLEO, COBOL, etc.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3617B8E" w14:textId="77777777" w:rsidR="006F1545" w:rsidRPr="006F1545" w:rsidRDefault="006F1545" w:rsidP="006F1545">
            <w:pPr>
              <w:spacing w:after="0" w:line="240" w:lineRule="auto"/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</w:pPr>
            <w:r w:rsidRPr="006F1545">
              <w:rPr>
                <w:rFonts w:asciiTheme="majorBidi" w:eastAsia="Times New Roman" w:hAnsiTheme="majorBidi" w:cstheme="majorBidi"/>
                <w:color w:val="4472C4" w:themeColor="accent1"/>
                <w:spacing w:val="2"/>
                <w:kern w:val="0"/>
                <w:sz w:val="25"/>
                <w:szCs w:val="25"/>
                <w:lang w:eastAsia="en-GB"/>
                <w14:ligatures w14:val="none"/>
              </w:rPr>
              <w:t>Example of Interpreted language – JavaScript, Perl, Python, BASIC, etc.</w:t>
            </w:r>
          </w:p>
        </w:tc>
      </w:tr>
    </w:tbl>
    <w:p w14:paraId="3882C29A" w14:textId="77777777" w:rsidR="006F1545" w:rsidRPr="006F1545" w:rsidRDefault="006F1545" w:rsidP="006F1545">
      <w:pPr>
        <w:pStyle w:val="ListParagraph"/>
        <w:rPr>
          <w:rFonts w:asciiTheme="majorBidi" w:hAnsiTheme="majorBidi" w:cstheme="majorBidi"/>
          <w:sz w:val="32"/>
          <w:szCs w:val="32"/>
          <w:lang w:val="en-AU"/>
        </w:rPr>
      </w:pPr>
    </w:p>
    <w:p w14:paraId="6EEFF89D" w14:textId="2D4E6DC8" w:rsidR="00462258" w:rsidRPr="006F1545" w:rsidRDefault="00947A3B" w:rsidP="004622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R is a programming </w:t>
      </w:r>
      <w:r w:rsidR="006F1545" w:rsidRPr="006F1545">
        <w:rPr>
          <w:rFonts w:asciiTheme="majorBidi" w:hAnsiTheme="majorBidi" w:cstheme="majorBidi"/>
          <w:sz w:val="32"/>
          <w:szCs w:val="32"/>
          <w:lang w:val="en-AU"/>
        </w:rPr>
        <w:t>language:</w:t>
      </w:r>
    </w:p>
    <w:p w14:paraId="5140C860" w14:textId="1064294A" w:rsidR="00462258" w:rsidRDefault="002100FB" w:rsidP="00A32F9D">
      <w:pPr>
        <w:pStyle w:val="ListParagraph"/>
        <w:rPr>
          <w:rFonts w:asciiTheme="majorBidi" w:hAnsiTheme="majorBidi" w:cstheme="majorBidi"/>
          <w:color w:val="05192D"/>
          <w:sz w:val="32"/>
          <w:szCs w:val="32"/>
        </w:rPr>
      </w:pPr>
      <w:r>
        <w:rPr>
          <w:rFonts w:asciiTheme="majorBidi" w:hAnsiTheme="majorBidi" w:cstheme="majorBidi"/>
          <w:color w:val="ED7D31" w:themeColor="accent2"/>
          <w:sz w:val="28"/>
          <w:szCs w:val="28"/>
        </w:rPr>
        <w:t xml:space="preserve">R is a programming language but </w:t>
      </w:r>
      <w:r w:rsidR="00462258" w:rsidRPr="006F1545">
        <w:rPr>
          <w:rFonts w:asciiTheme="majorBidi" w:hAnsiTheme="majorBidi" w:cstheme="majorBidi"/>
          <w:color w:val="ED7D31" w:themeColor="accent2"/>
          <w:sz w:val="28"/>
          <w:szCs w:val="28"/>
        </w:rPr>
        <w:t xml:space="preserve">not a general-purpose programming language. Instead, it’s considered a domain-specific language (DSL), </w:t>
      </w:r>
      <w:r w:rsidR="00462258" w:rsidRPr="006F1545">
        <w:rPr>
          <w:rFonts w:asciiTheme="majorBidi" w:hAnsiTheme="majorBidi" w:cstheme="majorBidi"/>
          <w:color w:val="ED7D31" w:themeColor="accent2"/>
          <w:sz w:val="28"/>
          <w:szCs w:val="28"/>
        </w:rPr>
        <w:t>It i</w:t>
      </w:r>
      <w:r w:rsidR="00462258" w:rsidRPr="006F1545">
        <w:rPr>
          <w:rFonts w:asciiTheme="majorBidi" w:hAnsiTheme="majorBidi" w:cstheme="majorBidi"/>
          <w:color w:val="ED7D31" w:themeColor="accent2"/>
          <w:sz w:val="28"/>
          <w:szCs w:val="28"/>
        </w:rPr>
        <w:t>s statistical computing and analysis</w:t>
      </w:r>
      <w:r w:rsidR="00462258" w:rsidRPr="006F1545">
        <w:rPr>
          <w:rFonts w:asciiTheme="majorBidi" w:hAnsiTheme="majorBidi" w:cstheme="majorBidi"/>
          <w:color w:val="ED7D31" w:themeColor="accent2"/>
          <w:sz w:val="28"/>
          <w:szCs w:val="28"/>
        </w:rPr>
        <w:t xml:space="preserve"> language</w:t>
      </w:r>
      <w:r w:rsidR="00462258" w:rsidRPr="006F1545">
        <w:rPr>
          <w:rFonts w:asciiTheme="majorBidi" w:hAnsiTheme="majorBidi" w:cstheme="majorBidi"/>
          <w:color w:val="05192D"/>
          <w:sz w:val="32"/>
          <w:szCs w:val="32"/>
        </w:rPr>
        <w:t>.</w:t>
      </w:r>
    </w:p>
    <w:p w14:paraId="6CBDA233" w14:textId="77777777" w:rsidR="00A32F9D" w:rsidRPr="006F1545" w:rsidRDefault="00A32F9D" w:rsidP="00A32F9D">
      <w:pPr>
        <w:pStyle w:val="ListParagraph"/>
        <w:rPr>
          <w:rFonts w:asciiTheme="majorBidi" w:hAnsiTheme="majorBidi" w:cstheme="majorBidi"/>
          <w:sz w:val="32"/>
          <w:szCs w:val="32"/>
          <w:lang w:val="en-AU"/>
        </w:rPr>
      </w:pPr>
    </w:p>
    <w:p w14:paraId="3D73CC3D" w14:textId="44EA353B" w:rsidR="00A32F9D" w:rsidRPr="00A32F9D" w:rsidRDefault="00947A3B" w:rsidP="00A32F9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 xml:space="preserve">Languages doesn’t support </w:t>
      </w:r>
      <w:r w:rsidR="00462258" w:rsidRPr="006F1545">
        <w:rPr>
          <w:rFonts w:asciiTheme="majorBidi" w:hAnsiTheme="majorBidi" w:cstheme="majorBidi"/>
          <w:sz w:val="32"/>
          <w:szCs w:val="32"/>
          <w:lang w:val="en-AU"/>
        </w:rPr>
        <w:t>OOP:</w:t>
      </w:r>
    </w:p>
    <w:p w14:paraId="2BD575BC" w14:textId="77777777" w:rsidR="00462258" w:rsidRPr="006F1545" w:rsidRDefault="00462258" w:rsidP="004622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6F1545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>C</w:t>
      </w:r>
    </w:p>
    <w:p w14:paraId="37126532" w14:textId="77777777" w:rsidR="00462258" w:rsidRPr="006F1545" w:rsidRDefault="00462258" w:rsidP="004622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6F1545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>Assembler</w:t>
      </w:r>
    </w:p>
    <w:p w14:paraId="57C0F5F8" w14:textId="77777777" w:rsidR="00462258" w:rsidRPr="006F1545" w:rsidRDefault="00462258" w:rsidP="004622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6F1545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>Pascal</w:t>
      </w:r>
    </w:p>
    <w:p w14:paraId="20A91DE3" w14:textId="77777777" w:rsidR="00462258" w:rsidRPr="006F1545" w:rsidRDefault="00462258" w:rsidP="004622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6F1545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 xml:space="preserve">Fortran 90 </w:t>
      </w:r>
    </w:p>
    <w:p w14:paraId="12EC4B6F" w14:textId="77777777" w:rsidR="00462258" w:rsidRPr="006F1545" w:rsidRDefault="00462258" w:rsidP="0046225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6F1545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>Visual Basic</w:t>
      </w:r>
    </w:p>
    <w:p w14:paraId="417B2208" w14:textId="6808EADA" w:rsidR="00462258" w:rsidRDefault="00462258" w:rsidP="00A32F9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  <w:r w:rsidRPr="006F1545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>JavaScrip</w:t>
      </w:r>
      <w:r w:rsidR="00A32F9D"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  <w:t>t</w:t>
      </w:r>
    </w:p>
    <w:p w14:paraId="3926A5E8" w14:textId="77777777" w:rsidR="00A32F9D" w:rsidRPr="00A32F9D" w:rsidRDefault="00A32F9D" w:rsidP="00A32F9D">
      <w:pPr>
        <w:pStyle w:val="ListParagraph"/>
        <w:ind w:left="1440"/>
        <w:rPr>
          <w:rFonts w:asciiTheme="majorBidi" w:hAnsiTheme="majorBidi" w:cstheme="majorBidi"/>
          <w:color w:val="4472C4" w:themeColor="accent1"/>
          <w:sz w:val="28"/>
          <w:szCs w:val="28"/>
          <w:lang w:val="en-AU"/>
        </w:rPr>
      </w:pPr>
    </w:p>
    <w:p w14:paraId="7D4A627A" w14:textId="78DEC3D3" w:rsidR="00A32F9D" w:rsidRDefault="006F1545" w:rsidP="00947A3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lang w:val="en-AU"/>
        </w:rPr>
      </w:pPr>
      <w:r w:rsidRPr="006F1545">
        <w:rPr>
          <w:rFonts w:asciiTheme="majorBidi" w:hAnsiTheme="majorBidi" w:cstheme="majorBidi"/>
          <w:sz w:val="32"/>
          <w:szCs w:val="32"/>
          <w:lang w:val="en-AU"/>
        </w:rPr>
        <w:t>Open-Source</w:t>
      </w:r>
      <w:r w:rsidR="00462258" w:rsidRPr="006F1545">
        <w:rPr>
          <w:rFonts w:asciiTheme="majorBidi" w:hAnsiTheme="majorBidi" w:cstheme="majorBidi"/>
          <w:sz w:val="32"/>
          <w:szCs w:val="32"/>
          <w:lang w:val="en-AU"/>
        </w:rPr>
        <w:t xml:space="preserve"> </w:t>
      </w:r>
      <w:r w:rsidRPr="006F1545">
        <w:rPr>
          <w:rFonts w:asciiTheme="majorBidi" w:hAnsiTheme="majorBidi" w:cstheme="majorBidi"/>
          <w:sz w:val="32"/>
          <w:szCs w:val="32"/>
          <w:lang w:val="en-AU"/>
        </w:rPr>
        <w:t>Languages:</w:t>
      </w:r>
    </w:p>
    <w:p w14:paraId="150B5CD5" w14:textId="77777777" w:rsidR="00A32F9D" w:rsidRDefault="00A32F9D" w:rsidP="00A32F9D">
      <w:pPr>
        <w:pStyle w:val="ListParagraph"/>
        <w:rPr>
          <w:rFonts w:asciiTheme="majorBidi" w:hAnsiTheme="majorBidi" w:cstheme="majorBidi"/>
          <w:sz w:val="32"/>
          <w:szCs w:val="32"/>
          <w:lang w:val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8"/>
        <w:gridCol w:w="2750"/>
        <w:gridCol w:w="2808"/>
      </w:tblGrid>
      <w:tr w:rsidR="00A32F9D" w14:paraId="4B0D5036" w14:textId="77777777" w:rsidTr="00A32F9D">
        <w:tc>
          <w:tcPr>
            <w:tcW w:w="3005" w:type="dxa"/>
          </w:tcPr>
          <w:p w14:paraId="4A303D0D" w14:textId="1FF1F71F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C</w:t>
            </w:r>
          </w:p>
        </w:tc>
        <w:tc>
          <w:tcPr>
            <w:tcW w:w="3005" w:type="dxa"/>
          </w:tcPr>
          <w:p w14:paraId="37A2E9B9" w14:textId="72C6DFB5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C++</w:t>
            </w:r>
          </w:p>
        </w:tc>
        <w:tc>
          <w:tcPr>
            <w:tcW w:w="3006" w:type="dxa"/>
          </w:tcPr>
          <w:p w14:paraId="7FED3B6A" w14:textId="52811F6F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R</w:t>
            </w:r>
          </w:p>
        </w:tc>
      </w:tr>
      <w:tr w:rsidR="00A32F9D" w14:paraId="628FBB2E" w14:textId="77777777" w:rsidTr="00A32F9D">
        <w:tc>
          <w:tcPr>
            <w:tcW w:w="3005" w:type="dxa"/>
          </w:tcPr>
          <w:p w14:paraId="58CB0773" w14:textId="0A6AE161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Java</w:t>
            </w:r>
          </w:p>
        </w:tc>
        <w:tc>
          <w:tcPr>
            <w:tcW w:w="3005" w:type="dxa"/>
          </w:tcPr>
          <w:p w14:paraId="7FE9ACD3" w14:textId="5286620D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 xml:space="preserve">Python </w:t>
            </w:r>
          </w:p>
        </w:tc>
        <w:tc>
          <w:tcPr>
            <w:tcW w:w="3006" w:type="dxa"/>
          </w:tcPr>
          <w:p w14:paraId="429829FE" w14:textId="224E4A5B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JavaScript</w:t>
            </w:r>
          </w:p>
        </w:tc>
      </w:tr>
      <w:tr w:rsidR="00A32F9D" w14:paraId="3B114839" w14:textId="77777777" w:rsidTr="00A32F9D">
        <w:tc>
          <w:tcPr>
            <w:tcW w:w="3005" w:type="dxa"/>
          </w:tcPr>
          <w:p w14:paraId="3F0CBF9C" w14:textId="2995A6DE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PHP</w:t>
            </w:r>
          </w:p>
        </w:tc>
        <w:tc>
          <w:tcPr>
            <w:tcW w:w="3005" w:type="dxa"/>
          </w:tcPr>
          <w:p w14:paraId="671F8CBA" w14:textId="1C7BEF22" w:rsidR="00A32F9D" w:rsidRPr="00A32F9D" w:rsidRDefault="00A32F9D" w:rsidP="00A32F9D">
            <w:pPr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Ruby</w:t>
            </w:r>
          </w:p>
        </w:tc>
        <w:tc>
          <w:tcPr>
            <w:tcW w:w="3006" w:type="dxa"/>
          </w:tcPr>
          <w:p w14:paraId="4066993B" w14:textId="088F4024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Swift</w:t>
            </w:r>
          </w:p>
        </w:tc>
      </w:tr>
      <w:tr w:rsidR="00A32F9D" w14:paraId="74CAB796" w14:textId="77777777" w:rsidTr="00A32F9D">
        <w:tc>
          <w:tcPr>
            <w:tcW w:w="3005" w:type="dxa"/>
          </w:tcPr>
          <w:p w14:paraId="210C79BE" w14:textId="08F33A37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Kotlin</w:t>
            </w:r>
          </w:p>
        </w:tc>
        <w:tc>
          <w:tcPr>
            <w:tcW w:w="3005" w:type="dxa"/>
          </w:tcPr>
          <w:p w14:paraId="76A728FD" w14:textId="302E1C97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Scala</w:t>
            </w:r>
          </w:p>
        </w:tc>
        <w:tc>
          <w:tcPr>
            <w:tcW w:w="3006" w:type="dxa"/>
          </w:tcPr>
          <w:p w14:paraId="05DC703E" w14:textId="3D61DA5A" w:rsidR="00A32F9D" w:rsidRPr="00A32F9D" w:rsidRDefault="00A32F9D" w:rsidP="00A32F9D">
            <w:pPr>
              <w:pStyle w:val="ListParagraph"/>
              <w:ind w:left="0"/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</w:pPr>
            <w:r w:rsidRPr="00A32F9D">
              <w:rPr>
                <w:rFonts w:asciiTheme="majorBidi" w:hAnsiTheme="majorBidi" w:cstheme="majorBidi"/>
                <w:color w:val="ED7D31" w:themeColor="accent2"/>
                <w:sz w:val="32"/>
                <w:szCs w:val="32"/>
                <w:lang w:val="en-AU"/>
              </w:rPr>
              <w:t>Go</w:t>
            </w:r>
          </w:p>
        </w:tc>
      </w:tr>
    </w:tbl>
    <w:p w14:paraId="6DA5F9B3" w14:textId="77777777" w:rsidR="00462258" w:rsidRPr="00A32F9D" w:rsidRDefault="00462258" w:rsidP="00A32F9D">
      <w:pPr>
        <w:rPr>
          <w:lang w:val="en-AU"/>
        </w:rPr>
      </w:pPr>
    </w:p>
    <w:sectPr w:rsidR="00462258" w:rsidRPr="00A32F9D" w:rsidSect="00947A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A95"/>
    <w:multiLevelType w:val="hybridMultilevel"/>
    <w:tmpl w:val="AAEEE64A"/>
    <w:lvl w:ilvl="0" w:tplc="AC220E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05157"/>
    <w:multiLevelType w:val="hybridMultilevel"/>
    <w:tmpl w:val="DAC43898"/>
    <w:lvl w:ilvl="0" w:tplc="08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6C3C66"/>
    <w:multiLevelType w:val="hybridMultilevel"/>
    <w:tmpl w:val="CB864A8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43033"/>
    <w:multiLevelType w:val="hybridMultilevel"/>
    <w:tmpl w:val="9F3418F4"/>
    <w:lvl w:ilvl="0" w:tplc="8924B42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F769A5"/>
    <w:multiLevelType w:val="hybridMultilevel"/>
    <w:tmpl w:val="9F669C5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76909">
    <w:abstractNumId w:val="0"/>
  </w:num>
  <w:num w:numId="2" w16cid:durableId="1090856646">
    <w:abstractNumId w:val="3"/>
  </w:num>
  <w:num w:numId="3" w16cid:durableId="1019818369">
    <w:abstractNumId w:val="4"/>
  </w:num>
  <w:num w:numId="4" w16cid:durableId="913971724">
    <w:abstractNumId w:val="1"/>
  </w:num>
  <w:num w:numId="5" w16cid:durableId="207605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3B"/>
    <w:rsid w:val="0016562F"/>
    <w:rsid w:val="002100FB"/>
    <w:rsid w:val="00462258"/>
    <w:rsid w:val="006F1545"/>
    <w:rsid w:val="00947A3B"/>
    <w:rsid w:val="00A3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01E3"/>
  <w15:chartTrackingRefBased/>
  <w15:docId w15:val="{54965DB5-A36F-49D9-B812-580C0275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A3B"/>
    <w:pPr>
      <w:ind w:left="720"/>
      <w:contextualSpacing/>
    </w:pPr>
  </w:style>
  <w:style w:type="table" w:styleId="TableGrid">
    <w:name w:val="Table Grid"/>
    <w:basedOn w:val="TableNormal"/>
    <w:uiPriority w:val="39"/>
    <w:rsid w:val="00165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4">
    <w:name w:val="Grid Table 6 Colorful Accent 4"/>
    <w:basedOn w:val="TableNormal"/>
    <w:uiPriority w:val="51"/>
    <w:rsid w:val="0016562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p-margin">
    <w:name w:val="p-margin"/>
    <w:basedOn w:val="Normal"/>
    <w:rsid w:val="00462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GridTable6Colorful-Accent3">
    <w:name w:val="Grid Table 6 Colorful Accent 3"/>
    <w:basedOn w:val="TableNormal"/>
    <w:uiPriority w:val="51"/>
    <w:rsid w:val="006F154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Light">
    <w:name w:val="Grid Table Light"/>
    <w:basedOn w:val="TableNormal"/>
    <w:uiPriority w:val="40"/>
    <w:rsid w:val="006F15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4C1BC-4775-4B2D-94AE-78730A28B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Salah Eldeen</dc:creator>
  <cp:keywords/>
  <dc:description/>
  <cp:lastModifiedBy>Tasnim Salah Eldeen</cp:lastModifiedBy>
  <cp:revision>2</cp:revision>
  <dcterms:created xsi:type="dcterms:W3CDTF">2023-03-16T09:00:00Z</dcterms:created>
  <dcterms:modified xsi:type="dcterms:W3CDTF">2023-03-16T11:52:00Z</dcterms:modified>
</cp:coreProperties>
</file>