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03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在yarn脚本实现额外功能的命令及其参数</w:t>
      </w:r>
    </w:p>
    <w:p w14:paraId="1E919800">
      <w:pPr>
        <w:rPr>
          <w:rFonts w:hint="eastAsia"/>
          <w:lang w:val="en-US" w:eastAsia="zh-CN"/>
        </w:rPr>
      </w:pPr>
    </w:p>
    <w:p w14:paraId="362E7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首先，所有命令的写法都是：&lt;&lt;命令名称 参数 参数&gt;&gt;。注意之间用空格区分！</w:t>
      </w:r>
    </w:p>
    <w:p w14:paraId="69220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其次，注意区分大小写。</w:t>
      </w:r>
    </w:p>
    <w:p w14:paraId="07117C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再次，yarn指令填写的float参数不要加f。</w:t>
      </w:r>
    </w:p>
    <w:p w14:paraId="51E4D528">
      <w:pPr>
        <w:rPr>
          <w:rFonts w:hint="eastAsia"/>
          <w:lang w:val="en-US" w:eastAsia="zh-CN"/>
        </w:rPr>
      </w:pPr>
    </w:p>
    <w:p w14:paraId="0BC97A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set_character_shake</w:t>
      </w:r>
      <w:r>
        <w:rPr>
          <w:rFonts w:hint="eastAsia"/>
          <w:lang w:val="en-US" w:eastAsia="zh-CN"/>
        </w:rPr>
        <w:t>，实现立绘抖动</w:t>
      </w:r>
    </w:p>
    <w:p w14:paraId="6022A1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</w:t>
      </w:r>
      <w:bookmarkStart w:id="0" w:name="_GoBack"/>
      <w:r>
        <w:rPr>
          <w:rFonts w:hint="eastAsia"/>
          <w:lang w:val="en-US" w:eastAsia="zh-CN"/>
        </w:rPr>
        <w:t>&lt;&lt;</w:t>
      </w:r>
      <w:r>
        <w:rPr>
          <w:rFonts w:hint="default"/>
          <w:lang w:val="en-US" w:eastAsia="zh-CN"/>
        </w:rPr>
        <w:t>set_character_shake</w:t>
      </w:r>
      <w:r>
        <w:rPr>
          <w:rFonts w:hint="eastAsia"/>
          <w:lang w:val="en-US" w:eastAsia="zh-CN"/>
        </w:rPr>
        <w:t xml:space="preserve"> 人物名称 抖动类型&gt;&gt;</w:t>
      </w:r>
      <w:bookmarkEnd w:id="0"/>
    </w:p>
    <w:p w14:paraId="7A42FA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人物名称填写脚本里写的人物名称，如果是玩家就写{$MY_NAME}</w:t>
      </w:r>
    </w:p>
    <w:p w14:paraId="6498A4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抖动类型有两种：up_down, left_right，分别用来上下、左右抖动。</w:t>
      </w:r>
    </w:p>
    <w:p w14:paraId="51885C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两个参数外面一定要包裹英文双引号！</w:t>
      </w:r>
    </w:p>
    <w:p w14:paraId="561584FC"/>
    <w:p w14:paraId="6DD5D39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set_character_sprite</w:t>
      </w:r>
      <w:r>
        <w:rPr>
          <w:rFonts w:hint="eastAsia"/>
          <w:lang w:val="en-US" w:eastAsia="zh-CN"/>
        </w:rPr>
        <w:t>，实现切换差分</w:t>
      </w:r>
    </w:p>
    <w:p w14:paraId="4F89C6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set_character_</w:t>
      </w:r>
      <w:r>
        <w:rPr>
          <w:rFonts w:hint="eastAsia"/>
          <w:lang w:val="en-US" w:eastAsia="zh-CN"/>
        </w:rPr>
        <w:t>sprite 人物名称 差分类型&gt;&gt;</w:t>
      </w:r>
    </w:p>
    <w:p w14:paraId="19709B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人物名称写法同上。注意人物名称一定要填立绘已经出现在场景内人物！</w:t>
      </w:r>
    </w:p>
    <w:p w14:paraId="03A179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差分类型目前有八种：normal, doubt, sad, happy, angry, cry, dislike, mouth,smile 对应策划案的：</w:t>
      </w:r>
    </w:p>
    <w:tbl>
      <w:tblPr>
        <w:tblStyle w:val="2"/>
        <w:tblW w:w="10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</w:tblGrid>
      <w:tr w14:paraId="1D15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1B2D3F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常</w:t>
            </w:r>
          </w:p>
        </w:tc>
      </w:tr>
      <w:tr w14:paraId="6EA3D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55B4175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疑惑</w:t>
            </w:r>
          </w:p>
        </w:tc>
      </w:tr>
      <w:tr w14:paraId="5B6D1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1AC1A0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伤心</w:t>
            </w:r>
          </w:p>
        </w:tc>
      </w:tr>
      <w:tr w14:paraId="7BC52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5DE551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开心</w:t>
            </w:r>
          </w:p>
        </w:tc>
      </w:tr>
      <w:tr w14:paraId="78C3B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1873E2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生气</w:t>
            </w:r>
          </w:p>
        </w:tc>
      </w:tr>
      <w:tr w14:paraId="20645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14A28D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哭哭</w:t>
            </w:r>
          </w:p>
        </w:tc>
      </w:tr>
      <w:tr w14:paraId="3BA1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0C73A0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嫌弃</w:t>
            </w:r>
          </w:p>
        </w:tc>
      </w:tr>
      <w:tr w14:paraId="0DBB1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010" w:type="dxa"/>
            <w:shd w:val="clear" w:color="auto" w:fill="auto"/>
            <w:noWrap/>
            <w:vAlign w:val="center"/>
          </w:tcPr>
          <w:p w14:paraId="49C1BE2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嘟嘴</w:t>
            </w:r>
          </w:p>
        </w:tc>
      </w:tr>
    </w:tbl>
    <w:p w14:paraId="135E2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两个参数外面也都要包裹英文双引号。</w:t>
      </w:r>
    </w:p>
    <w:p w14:paraId="7CABC34A"/>
    <w:p w14:paraId="647B88E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set_character_person</w:t>
      </w:r>
      <w:r>
        <w:rPr>
          <w:rFonts w:hint="eastAsia"/>
          <w:lang w:val="en-US" w:eastAsia="zh-CN"/>
        </w:rPr>
        <w:t>，实现切换人物</w:t>
      </w:r>
    </w:p>
    <w:p w14:paraId="686F8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set_character_person</w:t>
      </w:r>
      <w:r>
        <w:rPr>
          <w:rFonts w:hint="eastAsia"/>
          <w:lang w:val="en-US" w:eastAsia="zh-CN"/>
        </w:rPr>
        <w:t xml:space="preserve"> 物体名称 人物名称 差分类型&gt;&gt;</w:t>
      </w:r>
    </w:p>
    <w:p w14:paraId="3539F4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这里的物体名称是你要把立绘切换到的物体的名称。如果你要切换左侧，就写Player；如果要切换右侧，就写Character。差分类型和人物名称的含义和用法参见命令2</w:t>
      </w:r>
    </w:p>
    <w:p w14:paraId="70A65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参数外面还是要包裹英文双引号。</w:t>
      </w:r>
    </w:p>
    <w:p w14:paraId="6CE84CA9">
      <w:pPr>
        <w:rPr>
          <w:rFonts w:hint="eastAsia"/>
          <w:lang w:val="en-US" w:eastAsia="zh-CN"/>
        </w:rPr>
      </w:pPr>
    </w:p>
    <w:p w14:paraId="6FC2A623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 w:eastAsia="zh-CN"/>
        </w:rPr>
        <w:t>set_character_size</w:t>
      </w:r>
    </w:p>
    <w:p w14:paraId="0D96E7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set_character_size</w:t>
      </w:r>
      <w:r>
        <w:rPr>
          <w:rFonts w:hint="eastAsia"/>
          <w:lang w:val="en-US" w:eastAsia="zh-CN"/>
        </w:rPr>
        <w:t xml:space="preserve"> 物体名称 状态类型 y点 持续时间&gt;&gt;</w:t>
      </w:r>
    </w:p>
    <w:p w14:paraId="232428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物体名称见命令3，持续时间见命令13。</w:t>
      </w:r>
    </w:p>
    <w:p w14:paraId="2FAAF5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状态类型int，有1 2 3三种状态，状态1是原版大小，2和3依次变大。变大程度在inspector Character Control脚本修改。</w:t>
      </w:r>
    </w:p>
    <w:p w14:paraId="00E72B06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y点大小在0~1之间，为float，其含义如下：</w:t>
      </w:r>
      <w:r>
        <w:t>立绘图片从上到下，可以沿着中间画一条轴。轴的最上方（图片的最上方靠中间）为0，最下方（同样靠中间）为1。当放大时，这个y点</w:t>
      </w:r>
      <w:r>
        <w:rPr>
          <w:rFonts w:hint="eastAsia"/>
          <w:lang w:val="en-US" w:eastAsia="zh-CN"/>
        </w:rPr>
        <w:t>是</w:t>
      </w:r>
      <w:r>
        <w:t>放大的目标点（即放大结束后这个y点</w:t>
      </w:r>
      <w:r>
        <w:rPr>
          <w:rFonts w:hint="eastAsia"/>
          <w:lang w:val="en-US" w:eastAsia="zh-CN"/>
        </w:rPr>
        <w:t>会</w:t>
      </w:r>
      <w:r>
        <w:t>移动到所承载的物体的RectTransform坐标点）</w:t>
      </w:r>
    </w:p>
    <w:p w14:paraId="5931C6D4">
      <w:pPr>
        <w:numPr>
          <w:ilvl w:val="0"/>
          <w:numId w:val="0"/>
        </w:numPr>
        <w:ind w:leftChars="0"/>
      </w:pPr>
    </w:p>
    <w:p w14:paraId="631F360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set_character_move</w:t>
      </w:r>
    </w:p>
    <w:p w14:paraId="0523DA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set_character_</w:t>
      </w:r>
      <w:r>
        <w:rPr>
          <w:rFonts w:hint="eastAsia"/>
          <w:lang w:val="en-US" w:eastAsia="zh-CN"/>
        </w:rPr>
        <w:t>move 物体名称 移动方向 移动距离 持续时间&gt;&gt;</w:t>
      </w:r>
    </w:p>
    <w:p w14:paraId="7898E3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物体名称见命令3，持续时间见命令13。</w:t>
      </w:r>
    </w:p>
    <w:p w14:paraId="032362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移动方向有两种：x和y。x代表水平方向，y代表竖直方向。移动为平滑移动。注意字母一定要小写！</w:t>
      </w:r>
    </w:p>
    <w:p w14:paraId="7ED084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移动距离为float。亲测有效：从左边界到右边界长度为64，从上边界到下边界长度为36.</w:t>
      </w:r>
    </w:p>
    <w:p w14:paraId="1AF8968C"/>
    <w:p w14:paraId="52449602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 w:eastAsia="zh-CN"/>
        </w:rPr>
        <w:t>clear_character_person</w:t>
      </w:r>
    </w:p>
    <w:p w14:paraId="2DC177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clear_character_person</w:t>
      </w:r>
      <w:r>
        <w:rPr>
          <w:rFonts w:hint="eastAsia"/>
          <w:lang w:val="en-US" w:eastAsia="zh-CN"/>
        </w:rPr>
        <w:t xml:space="preserve"> 物体名称&gt;&gt;</w:t>
      </w:r>
    </w:p>
    <w:p w14:paraId="00732C0C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这里的物体名称和命令3的含义相同。</w:t>
      </w:r>
    </w:p>
    <w:p w14:paraId="2BA15EF8"/>
    <w:p w14:paraId="3FE28A2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set_background</w:t>
      </w:r>
      <w:r>
        <w:rPr>
          <w:rFonts w:hint="eastAsia"/>
          <w:lang w:val="en-US" w:eastAsia="zh-CN"/>
        </w:rPr>
        <w:t>，实现切换背景</w:t>
      </w:r>
    </w:p>
    <w:p w14:paraId="628AA2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写法：&lt;&lt;</w:t>
      </w:r>
      <w:r>
        <w:rPr>
          <w:rFonts w:hint="default"/>
          <w:lang w:val="en-US" w:eastAsia="zh-CN"/>
        </w:rPr>
        <w:t>set_background</w:t>
      </w:r>
      <w:r>
        <w:rPr>
          <w:rFonts w:hint="eastAsia"/>
          <w:lang w:val="en-US" w:eastAsia="zh-CN"/>
        </w:rPr>
        <w:t xml:space="preserve"> 背景名称&gt;&gt;</w:t>
      </w:r>
    </w:p>
    <w:p w14:paraId="1C402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参数外面还是要包裹英文双引号。</w:t>
      </w:r>
    </w:p>
    <w:p w14:paraId="73BBD6A3">
      <w:pPr>
        <w:rPr>
          <w:rFonts w:hint="eastAsia"/>
          <w:lang w:val="en-US" w:eastAsia="zh-CN"/>
        </w:rPr>
      </w:pPr>
    </w:p>
    <w:p w14:paraId="6EA56A5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play_bgm， 播放bgm</w:t>
      </w:r>
    </w:p>
    <w:p w14:paraId="470399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写法：&lt;&lt;play_bgm 背景音乐的路径&gt;&gt;</w:t>
      </w:r>
    </w:p>
    <w:p w14:paraId="7D7E13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路径写法：</w:t>
      </w:r>
    </w:p>
    <w:p w14:paraId="701624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00250" cy="50482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70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Resources/Sound文件夹下存储着所有的音频。所有的背景音乐都放在bgm文件夹，所有的白噪音都放在Whitenoise文件夹。路径要从已给出的大类文件夹下的第一个子文件夹开始，直到具体音频名字，中间用下划线分隔。</w:t>
      </w:r>
    </w:p>
    <w:p w14:paraId="155619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举个例子：比如我想调用Sound/bgm/daily/日常微风 这个音频，我的参数就写成：</w:t>
      </w:r>
    </w:p>
    <w:p w14:paraId="42808A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daily_日常微风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。是可以支持中文的！</w:t>
      </w:r>
    </w:p>
    <w:p w14:paraId="5C903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参数外面还是要包裹英文双引号。</w:t>
      </w:r>
    </w:p>
    <w:p w14:paraId="4F3AD3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66428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play_whitenoise</w:t>
      </w:r>
    </w:p>
    <w:p w14:paraId="7AFFE1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写法：&lt;&lt;play_whitenoise 白噪音路径&gt;&gt;</w:t>
      </w:r>
    </w:p>
    <w:p w14:paraId="72202D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路径写法：参见命令5.</w:t>
      </w:r>
    </w:p>
    <w:p w14:paraId="4576E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参数外面还是要包裹英文双引号。</w:t>
      </w:r>
    </w:p>
    <w:p w14:paraId="39959FF8">
      <w:pPr>
        <w:rPr>
          <w:rFonts w:hint="eastAsia"/>
          <w:lang w:val="en-US" w:eastAsia="zh-CN"/>
        </w:rPr>
      </w:pPr>
    </w:p>
    <w:p w14:paraId="1267AD4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stop_bgm</w:t>
      </w:r>
    </w:p>
    <w:p w14:paraId="65831C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写法：&lt;&lt;stop_bgm&gt;&gt;</w:t>
      </w:r>
    </w:p>
    <w:p w14:paraId="791D0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此命令无参。</w:t>
      </w:r>
    </w:p>
    <w:p w14:paraId="64F771A6">
      <w:pPr>
        <w:rPr>
          <w:rFonts w:hint="eastAsia"/>
          <w:lang w:val="en-US" w:eastAsia="zh-CN"/>
        </w:rPr>
      </w:pPr>
    </w:p>
    <w:p w14:paraId="197DBAA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stop_whitenoise</w:t>
      </w:r>
    </w:p>
    <w:p w14:paraId="768FCE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写法：&lt;&lt;stop_whitenoise&gt;&gt;</w:t>
      </w:r>
    </w:p>
    <w:p w14:paraId="09BE5C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此命令无参。</w:t>
      </w:r>
    </w:p>
    <w:p w14:paraId="7F5CBA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AE4296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播放单次音效</w:t>
      </w:r>
    </w:p>
    <w:p w14:paraId="30774B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此功能不以命令的形式使用。具体而言，如果你想在对话的某一行出现的时候播放这个音效，那么你应该在这行话的末尾加上一个行标签。</w:t>
      </w:r>
    </w:p>
    <w:p w14:paraId="737051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</w:t>
      </w:r>
    </w:p>
    <w:p w14:paraId="02D6E5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林奈: 呜哇，太好吃了！ #sfx_Character_Player_哇塞</w:t>
      </w:r>
    </w:p>
    <w:p w14:paraId="56AAA9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0460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80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行标签要以标签</w:t>
      </w:r>
      <w:r>
        <w:rPr>
          <w:rFonts w:hint="eastAsia"/>
          <w:b/>
          <w:bCs/>
          <w:lang w:val="en-US" w:eastAsia="zh-CN"/>
        </w:rPr>
        <w:t>#sfx_</w:t>
      </w:r>
      <w:r>
        <w:rPr>
          <w:rFonts w:hint="eastAsia"/>
          <w:lang w:val="en-US" w:eastAsia="zh-CN"/>
        </w:rPr>
        <w:t>开头，后面是Resources下的音频路径，直到具体的文件名。就比如上面的例子，路径是Resources/Character/Player/哇塞，你就要从Resources下面的直属子文件夹开始写，用下划线_代替斜杠/。中文是支持的。</w:t>
      </w:r>
    </w:p>
    <w:p w14:paraId="355A35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297430"/>
            <wp:effectExtent l="0" t="0" r="952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60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如果你在脚本里发现上图的情况，行尾出现了很多#line:一串数字，这些是插件对本地化支持的一个附带功能。如果需要配置音效的话，直接把这行的line删掉，换成#sfx_即可。</w:t>
      </w:r>
    </w:p>
    <w:p w14:paraId="61A4F7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7D21B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camera_zoom</w:t>
      </w:r>
    </w:p>
    <w:p w14:paraId="2207FF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写法：&lt;&lt;camera_zoom x坐标 y坐标 放大倍数 持续时间&gt;&gt;</w:t>
      </w:r>
    </w:p>
    <w:p w14:paraId="37021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四个参数都是float类型，最后的持续时间可以不填，默认0s，瞬间完成。</w:t>
      </w:r>
    </w:p>
    <w:p w14:paraId="0D9528A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由于传递参数的类型限制，需要把放大中心的vector2拆成x、y两个float（float变量最后千万不要加f！）。屏幕中央坐标是(0.5, 0.5)，</w:t>
      </w:r>
      <w:r>
        <w:t>(0,0)表示放大的锚点是左上角，(1,1)为右下角，两个数值在0~1之间决定锚点位置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我们默认摄像头放大不影响立绘和对话框。</w:t>
      </w:r>
    </w:p>
    <w:p w14:paraId="3B2611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持续时间就是放大的渐进过程的持续时长，从开始放大到结束放大，单位是秒，可以不填，不填就是0s，瞬间完成。</w:t>
      </w:r>
    </w:p>
    <w:p w14:paraId="763AEE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DC7329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reset_camera</w:t>
      </w:r>
    </w:p>
    <w:p w14:paraId="28A4B2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写法：&lt;&lt;reset_camera 持续时间&gt;&gt;</w:t>
      </w:r>
    </w:p>
    <w:p w14:paraId="3C89F7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持续时间见命令11。</w:t>
      </w:r>
    </w:p>
    <w:p w14:paraId="7A920C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该命令的功能是恢复摄像头放大，使其变回原本的状态（也就是还原命令11）。</w:t>
      </w:r>
    </w:p>
    <w:p w14:paraId="77447E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2287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文本的抖动/波浪起伏特效</w:t>
      </w:r>
    </w:p>
    <w:p w14:paraId="622412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此功能也不以命令的形式使用，而是类似于tmp富文本的标签。</w:t>
      </w:r>
    </w:p>
    <w:p w14:paraId="6798FE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抖动效果使用&lt;shake&gt;标签，波浪起伏效果使用&lt;wave&gt;标签。</w:t>
      </w:r>
    </w:p>
    <w:p w14:paraId="09C78F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03530"/>
            <wp:effectExtent l="0" t="0" r="12065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78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以这一句为例，&lt;wave&gt;&lt;/wave&gt;中间夹着的区域就是会波浪起伏的文本，而标签不会出现在tmp文本中。</w:t>
      </w:r>
    </w:p>
    <w:p w14:paraId="0778F3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：1.标签绝对不能跨行使用，包裹的区域一定要在一次文本加载中全部出现。2.标签绝对不能跨越人名和文本两个部分，因为这两个部分会解释在不同的tmp组件加载，标签跨越两个部分会导致标签的两部分被当作普通文本加载。况且一般也不需要人名抖动/起伏吧。3.波浪起伏有振幅、频率、间距三种变量，抖动有振幅一种变量，在DialogueSystem的TextSpecialEffect脚本修改，inspector有暴露。</w:t>
      </w:r>
    </w:p>
    <w:p w14:paraId="10BA08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EED98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增加额外属性</w:t>
      </w:r>
    </w:p>
    <w:p w14:paraId="5B695B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写法：&lt;&lt;add_property 属性类型 增加值&gt;&gt;</w:t>
      </w:r>
    </w:p>
    <w:p w14:paraId="524BDF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属性类型和增加值都是int，属性类型有1 2 3 4 5物种，1~3表示三种好感属性，4表示金钱，5表示额外魅力值。增加值顾名思义。</w:t>
      </w:r>
    </w:p>
    <w:p w14:paraId="6BE8A7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注意！该指令必须写在对话脚本的开头（第一句话之前），以免跳过人生导致无法执行。UI会在对话结束时更新。</w:t>
      </w:r>
    </w:p>
    <w:p w14:paraId="5C6E91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681A8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最后是yarn脚本的命名规范。</w:t>
      </w:r>
    </w:p>
    <w:p w14:paraId="6A0F5B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已知所有yarn脚本都放在Assets/Yarn文件夹下，特殊对话和商店对话存在如下命名规则：</w:t>
      </w:r>
    </w:p>
    <w:p w14:paraId="762766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已知特殊对话每三天出现一个，所有的特殊对话文件命名为special1_i，其中i为正整数。具体而言，C#脚本支持在第3*i天结尾出现特殊对话special1_i，比如special1_1在第三天结尾触发，special1_2在第六天结尾触发。</w:t>
      </w:r>
    </w:p>
    <w:p w14:paraId="797110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店对话的命名格式是deali_j，i和j都是正整数。i表示一个系列，同时也指这个系列最早能触发的天数，而j指这个对话在这个系列内部的序号。比如说deal1_2，指这个系列的对话最早在第一天就能触发，而这个文件是这个系列的对话里是第二个（也就是最早在第二天触发）。再比如说deal3_1，指这个对话所在的系列最早在第三天能够触发，而这个文件是系列的第一个。一个系列肯定按照j=1，2，3...的顺序一次触发，而当多个系列的对话同时达到能够触发的天数条件时，以i最小的对话优先。（尽管如此我还是不建议重叠对话，比如存在deal3_1和deal1_3）</w:t>
      </w:r>
    </w:p>
    <w:p w14:paraId="376E7733">
      <w:pPr>
        <w:rPr>
          <w:rFonts w:hint="eastAsia"/>
          <w:lang w:val="en-US" w:eastAsia="zh-CN"/>
        </w:rPr>
      </w:pPr>
    </w:p>
    <w:p w14:paraId="7B44E5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狗策只要管拍脑袋就行了，其他负责执行的要做的适配就多了。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91CB4"/>
    <w:multiLevelType w:val="singleLevel"/>
    <w:tmpl w:val="87991C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55672"/>
    <w:rsid w:val="01C5240E"/>
    <w:rsid w:val="01F73D83"/>
    <w:rsid w:val="036D12B2"/>
    <w:rsid w:val="054B3C24"/>
    <w:rsid w:val="071D689A"/>
    <w:rsid w:val="0732480B"/>
    <w:rsid w:val="092B3234"/>
    <w:rsid w:val="096B0834"/>
    <w:rsid w:val="09C034F5"/>
    <w:rsid w:val="0B7A6FE4"/>
    <w:rsid w:val="0C0265CE"/>
    <w:rsid w:val="0D4B53A3"/>
    <w:rsid w:val="0F0C0CEA"/>
    <w:rsid w:val="113416F6"/>
    <w:rsid w:val="117678EC"/>
    <w:rsid w:val="135725A0"/>
    <w:rsid w:val="14952620"/>
    <w:rsid w:val="17730669"/>
    <w:rsid w:val="187C1C89"/>
    <w:rsid w:val="1C1479E8"/>
    <w:rsid w:val="1D3676FA"/>
    <w:rsid w:val="1D850D02"/>
    <w:rsid w:val="202B5346"/>
    <w:rsid w:val="217B458B"/>
    <w:rsid w:val="220C64D9"/>
    <w:rsid w:val="2215265B"/>
    <w:rsid w:val="23A25B44"/>
    <w:rsid w:val="244A7992"/>
    <w:rsid w:val="24B710F6"/>
    <w:rsid w:val="25047CE7"/>
    <w:rsid w:val="264B4D7A"/>
    <w:rsid w:val="27AB0A55"/>
    <w:rsid w:val="296C5733"/>
    <w:rsid w:val="2A583C4F"/>
    <w:rsid w:val="2D273EFB"/>
    <w:rsid w:val="2E3F5358"/>
    <w:rsid w:val="300E137B"/>
    <w:rsid w:val="309721FF"/>
    <w:rsid w:val="324248AE"/>
    <w:rsid w:val="33A524A7"/>
    <w:rsid w:val="34061495"/>
    <w:rsid w:val="34742DD9"/>
    <w:rsid w:val="34E960DF"/>
    <w:rsid w:val="354F6121"/>
    <w:rsid w:val="39A70CE0"/>
    <w:rsid w:val="3B103FED"/>
    <w:rsid w:val="3BCD05D6"/>
    <w:rsid w:val="3C73048E"/>
    <w:rsid w:val="3D3E7F02"/>
    <w:rsid w:val="413A1C75"/>
    <w:rsid w:val="42330225"/>
    <w:rsid w:val="426B61CA"/>
    <w:rsid w:val="46237258"/>
    <w:rsid w:val="478A6F7E"/>
    <w:rsid w:val="48650722"/>
    <w:rsid w:val="4D9F0CB2"/>
    <w:rsid w:val="4ED46303"/>
    <w:rsid w:val="51174D22"/>
    <w:rsid w:val="514127E3"/>
    <w:rsid w:val="533736A5"/>
    <w:rsid w:val="53536E98"/>
    <w:rsid w:val="592459EA"/>
    <w:rsid w:val="59341B67"/>
    <w:rsid w:val="5A114DF9"/>
    <w:rsid w:val="5A776536"/>
    <w:rsid w:val="5C9C11BD"/>
    <w:rsid w:val="5CB23D2F"/>
    <w:rsid w:val="5CE35EF3"/>
    <w:rsid w:val="5FD42B3B"/>
    <w:rsid w:val="60D4674B"/>
    <w:rsid w:val="62051783"/>
    <w:rsid w:val="63A217B2"/>
    <w:rsid w:val="67526B69"/>
    <w:rsid w:val="6B7372F9"/>
    <w:rsid w:val="6B9178EB"/>
    <w:rsid w:val="6C302F6B"/>
    <w:rsid w:val="6DC008B4"/>
    <w:rsid w:val="6E575487"/>
    <w:rsid w:val="6FC65013"/>
    <w:rsid w:val="707C3B8D"/>
    <w:rsid w:val="70EC228E"/>
    <w:rsid w:val="71D21565"/>
    <w:rsid w:val="72CA19B6"/>
    <w:rsid w:val="75A40D17"/>
    <w:rsid w:val="76C4465C"/>
    <w:rsid w:val="79843E0B"/>
    <w:rsid w:val="7B7D4929"/>
    <w:rsid w:val="7D8E0949"/>
    <w:rsid w:val="7E9B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2281</Words>
  <Characters>3180</Characters>
  <Lines>0</Lines>
  <Paragraphs>0</Paragraphs>
  <TotalTime>187</TotalTime>
  <ScaleCrop>false</ScaleCrop>
  <LinksUpToDate>false</LinksUpToDate>
  <CharactersWithSpaces>3230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2026-03-28T06:40:00Z</dcterms:created>
  <dc:creator>39486</dc:creator>
  <cp:lastModifiedBy>玉皆透澈</cp:lastModifiedBy>
  <dcterms:modified xsi:type="dcterms:W3CDTF">2026-05-25T07:34:50Z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eyJoZGlkIjoiNjVmNDkxOGMxY2VmYmIzZDVhMjdkNmU1ODQ5MDFmNDUiLCJ1c2VySWQiOiIxMjc0MjIzNjkwIn0=</vt:lpwstr>
  </property>
  <property fmtid="{D5CDD505-2E9C-101B-9397-08002B2CF9AE}" pid="4" name="ICV">
    <vt:lpwstr>C59A70AE784642FCB3127789D6D62978_12</vt:lpwstr>
  </property>
</Properties>
</file>