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DF9428">
      <w:pP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AudioManager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.Instance.PlayS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ound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"clickSim"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  <w:lang w:val="en-US" w:eastAsia="zh-CN"/>
        </w:rPr>
        <w:t>,true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);</w:t>
      </w:r>
    </w:p>
    <w:p w14:paraId="124E4239">
      <w:pP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50DE7CF9">
      <w:pP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Audiomanger是一个单例模式</w:t>
      </w:r>
    </w:p>
    <w:p w14:paraId="0EE4FB58">
      <w:pP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playBGM(</w:t>
      </w:r>
      <w:r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“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音频名称</w:t>
      </w:r>
      <w:r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”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)播放循环播放的音频</w:t>
      </w:r>
    </w:p>
    <w:p w14:paraId="494AB10E">
      <w:pP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PlaySound(</w:t>
      </w:r>
      <w:r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“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音频名称</w:t>
      </w:r>
      <w:r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”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,true)第一个参数传入音频名称，第二个传入是否音调随机</w:t>
      </w:r>
    </w:p>
    <w:p w14:paraId="5186C01D">
      <w:pPr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PlaySoundLow会使得音频在较低的</w:t>
      </w:r>
      <w:bookmarkStart w:id="0" w:name="_GoBack"/>
      <w:bookmarkEnd w:id="0"/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频率中随机</w:t>
      </w:r>
    </w:p>
    <w:sectPr>
      <w:pgSz w:w="12240" w:h="15840"/>
      <w:pgMar w:top="1440" w:right="1800" w:bottom="1440" w:left="1800" w:header="720" w:footer="720" w:gutter="0"/>
      <w:lnNumType w:countBy="0" w:distance="36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6A658B5"/>
    <w:rsid w:val="34D017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jc w:val="both"/>
    </w:pPr>
    <w:rPr>
      <w:rFonts w:eastAsia="宋体"/>
      <w:kern w:val="2"/>
      <w:sz w:val="21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2026-03-27T03:36:51Z</dcterms:created>
  <dc:creator>yjtc</dc:creator>
  <cp:lastModifiedBy>玉皆透澈</cp:lastModifiedBy>
  <dcterms:modified xsi:type="dcterms:W3CDTF">2026-03-27T03:42:48Z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eyJoZGlkIjoiNjVmNDkxOGMxY2VmYmIzZDVhMjdkNmU1ODQ5MDFmNDUiLCJ1c2VySWQiOiIxMjc0MjIzNjkwIn0=</vt:lpwstr>
  </property>
  <property fmtid="{D5CDD505-2E9C-101B-9397-08002B2CF9AE}" pid="4" name="ICV">
    <vt:lpwstr>54E36B6F2CB747689E6080943D76E9D3_12</vt:lpwstr>
  </property>
</Properties>
</file>