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9EDE" w14:textId="471FEE45" w:rsidR="00CA2633" w:rsidRPr="00807781" w:rsidRDefault="00CA2633" w:rsidP="00807781">
      <w:pPr>
        <w:shd w:val="clear" w:color="auto" w:fill="FFFFFF"/>
        <w:spacing w:before="120" w:after="120" w:line="240" w:lineRule="auto"/>
        <w:jc w:val="both"/>
        <w:rPr>
          <w:rFonts w:ascii="Arial" w:eastAsia="Times New Roman" w:hAnsi="Arial" w:cs="Arial"/>
          <w:b/>
          <w:bCs/>
          <w:color w:val="202122"/>
          <w:sz w:val="40"/>
          <w:szCs w:val="40"/>
          <w:lang w:eastAsia="pt-BR"/>
        </w:rPr>
      </w:pPr>
      <w:r w:rsidRPr="00807781">
        <w:rPr>
          <w:rFonts w:ascii="Arial" w:eastAsia="Times New Roman" w:hAnsi="Arial" w:cs="Arial"/>
          <w:b/>
          <w:bCs/>
          <w:color w:val="202122"/>
          <w:sz w:val="40"/>
          <w:szCs w:val="40"/>
          <w:lang w:eastAsia="pt-BR"/>
        </w:rPr>
        <w:t>Processamento de Dados Massivos</w:t>
      </w:r>
    </w:p>
    <w:p w14:paraId="429348B2" w14:textId="77777777" w:rsidR="00CA2633" w:rsidRPr="00807781"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p>
    <w:p w14:paraId="0FF9792F" w14:textId="1B23AC3C"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A evolução dos sistemas computacionais e a difusão do acesso à Internet em diversas formas estão dando origem ao que muitos denominam “a Idade da Informação” </w:t>
      </w:r>
      <w:hyperlink r:id="rId5" w:anchor="cite_note-1" w:history="1">
        <w:r w:rsidRPr="00CA2633">
          <w:rPr>
            <w:rFonts w:ascii="Arial" w:eastAsia="Times New Roman" w:hAnsi="Arial" w:cs="Arial"/>
            <w:color w:val="0645AD"/>
            <w:sz w:val="21"/>
            <w:szCs w:val="21"/>
            <w:u w:val="single"/>
            <w:vertAlign w:val="superscript"/>
            <w:lang w:eastAsia="pt-BR"/>
          </w:rPr>
          <w:t>[1]</w:t>
        </w:r>
      </w:hyperlink>
      <w:r w:rsidRPr="00CA2633">
        <w:rPr>
          <w:rFonts w:ascii="Arial" w:eastAsia="Times New Roman" w:hAnsi="Arial" w:cs="Arial"/>
          <w:color w:val="202122"/>
          <w:sz w:val="21"/>
          <w:szCs w:val="21"/>
          <w:lang w:eastAsia="pt-BR"/>
        </w:rPr>
        <w:t>. Os volumes massivos de dados produzidos pelas mais diversas fontes, como medições coletadas por sensores dos mais diversos tipos, registros (</w:t>
      </w:r>
      <w:r w:rsidRPr="00CA2633">
        <w:rPr>
          <w:rFonts w:ascii="Arial" w:eastAsia="Times New Roman" w:hAnsi="Arial" w:cs="Arial"/>
          <w:i/>
          <w:iCs/>
          <w:color w:val="202122"/>
          <w:sz w:val="21"/>
          <w:szCs w:val="21"/>
          <w:lang w:eastAsia="pt-BR"/>
        </w:rPr>
        <w:t>logs</w:t>
      </w:r>
      <w:r w:rsidRPr="00CA2633">
        <w:rPr>
          <w:rFonts w:ascii="Arial" w:eastAsia="Times New Roman" w:hAnsi="Arial" w:cs="Arial"/>
          <w:color w:val="202122"/>
          <w:sz w:val="21"/>
          <w:szCs w:val="21"/>
          <w:lang w:eastAsia="pt-BR"/>
        </w:rPr>
        <w:t>) dos serviços oferecidos pela Web, diversos tipos de conteúdo produzidos pelos usuários no que se convencionou chamar de Web 2.0, tudo isso apresenta novos desafios e possibilidades. As possibilidades são inúmeras, sempre baseadas na ideia de se derivar novo conhecimento a partir da análise de tais volumes de dados. Os desafios, por sua vez, envolvem questões como definir formas eficientes de coletar e armazenar toda informação, garantir sua preservação e acesso eficientes, bem como extrair informação útil de tais volumes de dados. Dado o interesse geral devido ao seu potencial, essa área vem recebendo grande atenção na imprensa técnica e mesmo na imprensa em geral, sendo denominada “</w:t>
      </w:r>
      <w:r w:rsidRPr="00CA2633">
        <w:rPr>
          <w:rFonts w:ascii="Arial" w:eastAsia="Times New Roman" w:hAnsi="Arial" w:cs="Arial"/>
          <w:i/>
          <w:iCs/>
          <w:color w:val="202122"/>
          <w:sz w:val="21"/>
          <w:szCs w:val="21"/>
          <w:lang w:eastAsia="pt-BR"/>
        </w:rPr>
        <w:t>Big-data</w:t>
      </w:r>
      <w:r w:rsidRPr="00CA2633">
        <w:rPr>
          <w:rFonts w:ascii="Arial" w:eastAsia="Times New Roman" w:hAnsi="Arial" w:cs="Arial"/>
          <w:color w:val="202122"/>
          <w:sz w:val="21"/>
          <w:szCs w:val="21"/>
          <w:lang w:eastAsia="pt-BR"/>
        </w:rPr>
        <w:t>”. Neste trabalho, pretendemos discutir o problema de como processar esses grandes volumes de dados.</w:t>
      </w:r>
    </w:p>
    <w:p w14:paraId="70AAAB3B" w14:textId="514C741D"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Exatamente o que se entende por </w:t>
      </w:r>
      <w:r w:rsidRPr="00CA2633">
        <w:rPr>
          <w:rFonts w:ascii="Arial" w:eastAsia="Times New Roman" w:hAnsi="Arial" w:cs="Arial"/>
          <w:i/>
          <w:iCs/>
          <w:color w:val="202122"/>
          <w:sz w:val="21"/>
          <w:szCs w:val="21"/>
          <w:lang w:eastAsia="pt-BR"/>
        </w:rPr>
        <w:t>big-data</w:t>
      </w:r>
      <w:r w:rsidRPr="00CA2633">
        <w:rPr>
          <w:rFonts w:ascii="Arial" w:eastAsia="Times New Roman" w:hAnsi="Arial" w:cs="Arial"/>
          <w:color w:val="202122"/>
          <w:sz w:val="21"/>
          <w:szCs w:val="21"/>
          <w:lang w:eastAsia="pt-BR"/>
        </w:rPr>
        <w:t xml:space="preserve"> depende bastante do </w:t>
      </w:r>
      <w:r w:rsidRPr="00807781">
        <w:rPr>
          <w:rFonts w:ascii="Arial" w:eastAsia="Times New Roman" w:hAnsi="Arial" w:cs="Arial"/>
          <w:color w:val="202122"/>
          <w:sz w:val="21"/>
          <w:szCs w:val="21"/>
          <w:lang w:eastAsia="pt-BR"/>
        </w:rPr>
        <w:t>contexto Apesar</w:t>
      </w:r>
      <w:r w:rsidRPr="00CA2633">
        <w:rPr>
          <w:rFonts w:ascii="Arial" w:eastAsia="Times New Roman" w:hAnsi="Arial" w:cs="Arial"/>
          <w:color w:val="202122"/>
          <w:sz w:val="21"/>
          <w:szCs w:val="21"/>
          <w:lang w:eastAsia="pt-BR"/>
        </w:rPr>
        <w:t xml:space="preserve"> de normalmente se associar o conceito apenas a volumes extremamente grandes de dados, na verdade a definição abrange três dimensões, que devem ainda ser consideradas em perspectiva para cada usuário: volume, velocidade e variedade </w:t>
      </w:r>
    </w:p>
    <w:p w14:paraId="5E77E840" w14:textId="3756828E"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Certamente, </w:t>
      </w:r>
      <w:r w:rsidRPr="00CA2633">
        <w:rPr>
          <w:rFonts w:ascii="Arial" w:eastAsia="Times New Roman" w:hAnsi="Arial" w:cs="Arial"/>
          <w:b/>
          <w:bCs/>
          <w:color w:val="202122"/>
          <w:sz w:val="21"/>
          <w:szCs w:val="21"/>
          <w:lang w:eastAsia="pt-BR"/>
        </w:rPr>
        <w:t>volume</w:t>
      </w:r>
      <w:r w:rsidRPr="00CA2633">
        <w:rPr>
          <w:rFonts w:ascii="Arial" w:eastAsia="Times New Roman" w:hAnsi="Arial" w:cs="Arial"/>
          <w:color w:val="202122"/>
          <w:sz w:val="21"/>
          <w:szCs w:val="21"/>
          <w:lang w:eastAsia="pt-BR"/>
        </w:rPr>
        <w:t xml:space="preserve"> é uma dimensão claramente associada a dados massivos. Um infográfico produzido por GOOD, Oliver </w:t>
      </w:r>
      <w:proofErr w:type="spellStart"/>
      <w:r w:rsidRPr="00CA2633">
        <w:rPr>
          <w:rFonts w:ascii="Arial" w:eastAsia="Times New Roman" w:hAnsi="Arial" w:cs="Arial"/>
          <w:color w:val="202122"/>
          <w:sz w:val="21"/>
          <w:szCs w:val="21"/>
          <w:lang w:eastAsia="pt-BR"/>
        </w:rPr>
        <w:t>Munday</w:t>
      </w:r>
      <w:proofErr w:type="spellEnd"/>
      <w:r w:rsidRPr="00CA2633">
        <w:rPr>
          <w:rFonts w:ascii="Arial" w:eastAsia="Times New Roman" w:hAnsi="Arial" w:cs="Arial"/>
          <w:color w:val="202122"/>
          <w:sz w:val="21"/>
          <w:szCs w:val="21"/>
          <w:lang w:eastAsia="pt-BR"/>
        </w:rPr>
        <w:t xml:space="preserve"> e IBM </w:t>
      </w:r>
      <w:hyperlink r:id="rId6" w:anchor="cite_note-4" w:history="1">
        <w:r w:rsidRPr="00CA2633">
          <w:rPr>
            <w:rFonts w:ascii="Arial" w:eastAsia="Times New Roman" w:hAnsi="Arial" w:cs="Arial"/>
            <w:color w:val="0645AD"/>
            <w:sz w:val="21"/>
            <w:szCs w:val="21"/>
            <w:u w:val="single"/>
            <w:vertAlign w:val="superscript"/>
            <w:lang w:eastAsia="pt-BR"/>
          </w:rPr>
          <w:t>]</w:t>
        </w:r>
      </w:hyperlink>
      <w:r w:rsidRPr="00CA2633">
        <w:rPr>
          <w:rFonts w:ascii="Arial" w:eastAsia="Times New Roman" w:hAnsi="Arial" w:cs="Arial"/>
          <w:color w:val="202122"/>
          <w:sz w:val="21"/>
          <w:szCs w:val="21"/>
          <w:lang w:eastAsia="pt-BR"/>
        </w:rPr>
        <w:t>representa alguns desses volumes. Entre eles, pode-se ver que a cada minuto são carregados no Youtube o equivalente a 20 horas de vídeo, que há em média 50 milhões de tweets por dia e que 2,9 milhões de mensagens de e-mail são enviados por segundo. Entretanto, a definição de volume massivo deve ser também ajustada em função dos recursos disponíveis para seu processamento. Nem todas as organizações possuem os recursos computacionais de uma empresa como Google ou Facebook; em muitos casos, dados na casa de centenas de Gigabytes já apresentam um desafio para serem processados, considerando-se os recursos disponíveis.</w:t>
      </w:r>
    </w:p>
    <w:p w14:paraId="3915B5CB" w14:textId="046B4420"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Uma segunda dimensão é a </w:t>
      </w:r>
      <w:r w:rsidRPr="00CA2633">
        <w:rPr>
          <w:rFonts w:ascii="Arial" w:eastAsia="Times New Roman" w:hAnsi="Arial" w:cs="Arial"/>
          <w:b/>
          <w:bCs/>
          <w:color w:val="202122"/>
          <w:sz w:val="21"/>
          <w:szCs w:val="21"/>
          <w:lang w:eastAsia="pt-BR"/>
        </w:rPr>
        <w:t>velocidade</w:t>
      </w:r>
      <w:r w:rsidRPr="00CA2633">
        <w:rPr>
          <w:rFonts w:ascii="Arial" w:eastAsia="Times New Roman" w:hAnsi="Arial" w:cs="Arial"/>
          <w:color w:val="202122"/>
          <w:sz w:val="21"/>
          <w:szCs w:val="21"/>
          <w:lang w:eastAsia="pt-BR"/>
        </w:rPr>
        <w:t xml:space="preserve"> com que os dados são gerados e com que precisam ser processados em diversos casos. Por exemplo, o Observatório da </w:t>
      </w:r>
      <w:r w:rsidR="00807781" w:rsidRPr="00807781">
        <w:rPr>
          <w:rFonts w:ascii="Arial" w:eastAsia="Times New Roman" w:hAnsi="Arial" w:cs="Arial"/>
          <w:color w:val="202122"/>
          <w:sz w:val="21"/>
          <w:szCs w:val="21"/>
          <w:lang w:eastAsia="pt-BR"/>
        </w:rPr>
        <w:t>Web coleta</w:t>
      </w:r>
      <w:r w:rsidRPr="00CA2633">
        <w:rPr>
          <w:rFonts w:ascii="Arial" w:eastAsia="Times New Roman" w:hAnsi="Arial" w:cs="Arial"/>
          <w:color w:val="202122"/>
          <w:sz w:val="21"/>
          <w:szCs w:val="21"/>
          <w:lang w:eastAsia="pt-BR"/>
        </w:rPr>
        <w:t xml:space="preserve"> um grande volume de informações em tempo real de diversas fontes, como sítios de notícias, </w:t>
      </w:r>
      <w:r w:rsidRPr="00CA2633">
        <w:rPr>
          <w:rFonts w:ascii="Arial" w:eastAsia="Times New Roman" w:hAnsi="Arial" w:cs="Arial"/>
          <w:i/>
          <w:iCs/>
          <w:color w:val="202122"/>
          <w:sz w:val="21"/>
          <w:szCs w:val="21"/>
          <w:lang w:eastAsia="pt-BR"/>
        </w:rPr>
        <w:t>blogs</w:t>
      </w:r>
      <w:r w:rsidRPr="00CA2633">
        <w:rPr>
          <w:rFonts w:ascii="Arial" w:eastAsia="Times New Roman" w:hAnsi="Arial" w:cs="Arial"/>
          <w:color w:val="202122"/>
          <w:sz w:val="21"/>
          <w:szCs w:val="21"/>
          <w:lang w:eastAsia="pt-BR"/>
        </w:rPr>
        <w:t> e </w:t>
      </w:r>
      <w:r w:rsidRPr="00CA2633">
        <w:rPr>
          <w:rFonts w:ascii="Arial" w:eastAsia="Times New Roman" w:hAnsi="Arial" w:cs="Arial"/>
          <w:i/>
          <w:iCs/>
          <w:color w:val="202122"/>
          <w:sz w:val="21"/>
          <w:szCs w:val="21"/>
          <w:lang w:eastAsia="pt-BR"/>
        </w:rPr>
        <w:t>Twitter</w:t>
      </w:r>
      <w:r w:rsidRPr="00CA2633">
        <w:rPr>
          <w:rFonts w:ascii="Arial" w:eastAsia="Times New Roman" w:hAnsi="Arial" w:cs="Arial"/>
          <w:color w:val="202122"/>
          <w:sz w:val="21"/>
          <w:szCs w:val="21"/>
          <w:lang w:eastAsia="pt-BR"/>
        </w:rPr>
        <w:t>, para gerar diversas análises atualizadas a cada minuto durante eventos transmitidos ao vivo. Nesse caso, o desafio é processar o volume de dados gerado ao longo do tempo e em tempo hábil, o que é denominado processamento de </w:t>
      </w:r>
      <w:proofErr w:type="spellStart"/>
      <w:r w:rsidRPr="00CA2633">
        <w:rPr>
          <w:rFonts w:ascii="Arial" w:eastAsia="Times New Roman" w:hAnsi="Arial" w:cs="Arial"/>
          <w:i/>
          <w:iCs/>
          <w:color w:val="202122"/>
          <w:sz w:val="21"/>
          <w:szCs w:val="21"/>
          <w:lang w:eastAsia="pt-BR"/>
        </w:rPr>
        <w:t>streams</w:t>
      </w:r>
      <w:proofErr w:type="spellEnd"/>
      <w:r w:rsidRPr="00CA2633">
        <w:rPr>
          <w:rFonts w:ascii="Arial" w:eastAsia="Times New Roman" w:hAnsi="Arial" w:cs="Arial"/>
          <w:color w:val="202122"/>
          <w:sz w:val="21"/>
          <w:szCs w:val="21"/>
          <w:lang w:eastAsia="pt-BR"/>
        </w:rPr>
        <w:t>.</w:t>
      </w:r>
    </w:p>
    <w:p w14:paraId="10EBFEB9" w14:textId="77777777"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Finalmente, a </w:t>
      </w:r>
      <w:r w:rsidRPr="00CA2633">
        <w:rPr>
          <w:rFonts w:ascii="Arial" w:eastAsia="Times New Roman" w:hAnsi="Arial" w:cs="Arial"/>
          <w:b/>
          <w:bCs/>
          <w:color w:val="202122"/>
          <w:sz w:val="21"/>
          <w:szCs w:val="21"/>
          <w:lang w:eastAsia="pt-BR"/>
        </w:rPr>
        <w:t>variedade</w:t>
      </w:r>
      <w:r w:rsidRPr="00CA2633">
        <w:rPr>
          <w:rFonts w:ascii="Arial" w:eastAsia="Times New Roman" w:hAnsi="Arial" w:cs="Arial"/>
          <w:color w:val="202122"/>
          <w:sz w:val="21"/>
          <w:szCs w:val="21"/>
          <w:lang w:eastAsia="pt-BR"/>
        </w:rPr>
        <w:t> dos dados e dos resultados esperados também são determinantes para a definição de </w:t>
      </w:r>
      <w:r w:rsidRPr="00CA2633">
        <w:rPr>
          <w:rFonts w:ascii="Arial" w:eastAsia="Times New Roman" w:hAnsi="Arial" w:cs="Arial"/>
          <w:i/>
          <w:iCs/>
          <w:color w:val="202122"/>
          <w:sz w:val="21"/>
          <w:szCs w:val="21"/>
          <w:lang w:eastAsia="pt-BR"/>
        </w:rPr>
        <w:t>big-data</w:t>
      </w:r>
      <w:r w:rsidRPr="00CA2633">
        <w:rPr>
          <w:rFonts w:ascii="Arial" w:eastAsia="Times New Roman" w:hAnsi="Arial" w:cs="Arial"/>
          <w:color w:val="202122"/>
          <w:sz w:val="21"/>
          <w:szCs w:val="21"/>
          <w:lang w:eastAsia="pt-BR"/>
        </w:rPr>
        <w:t>. A possibilidade de se coletar informações textuais, fotos, áudio e vídeo tornam muitas vezes inviável o uso de sistemas de gerência de bancos de dados tradicionais. A exploração de informações de redes complexas, representando relacionamentos entre pessoas e/ou eventos dá origem a grafos complexos, que também não são facilmente armazenados em sistemas convencionais.</w:t>
      </w:r>
    </w:p>
    <w:p w14:paraId="4897A7BE" w14:textId="77777777"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Enfim, o processamento de dados massivos de forma eficiente exige o uso de paralelismo, tanto para o armazenamento dos dados quanto para seu processamento. Dessa forma, o acesso aos dados é acelerado, já que leituras em paralelo se tornam possíveis, e o processamento é dividido entre diversas unidades de processamento, acelerando a geração de respostas. Esse modelo de paralelismo, usualmente conhecido como o padrão </w:t>
      </w:r>
      <w:r w:rsidRPr="00CA2633">
        <w:rPr>
          <w:rFonts w:ascii="Arial" w:eastAsia="Times New Roman" w:hAnsi="Arial" w:cs="Arial"/>
          <w:i/>
          <w:iCs/>
          <w:color w:val="202122"/>
          <w:sz w:val="21"/>
          <w:szCs w:val="21"/>
          <w:lang w:eastAsia="pt-BR"/>
        </w:rPr>
        <w:t>dividir-para-conquistar</w:t>
      </w:r>
      <w:r w:rsidRPr="00CA2633">
        <w:rPr>
          <w:rFonts w:ascii="Arial" w:eastAsia="Times New Roman" w:hAnsi="Arial" w:cs="Arial"/>
          <w:color w:val="202122"/>
          <w:sz w:val="21"/>
          <w:szCs w:val="21"/>
          <w:lang w:eastAsia="pt-BR"/>
        </w:rPr>
        <w:t>, ou </w:t>
      </w:r>
      <w:r w:rsidRPr="00CA2633">
        <w:rPr>
          <w:rFonts w:ascii="Arial" w:eastAsia="Times New Roman" w:hAnsi="Arial" w:cs="Arial"/>
          <w:i/>
          <w:iCs/>
          <w:color w:val="202122"/>
          <w:sz w:val="21"/>
          <w:szCs w:val="21"/>
          <w:lang w:eastAsia="pt-BR"/>
        </w:rPr>
        <w:t>divisão-e-conquista</w:t>
      </w:r>
      <w:r w:rsidRPr="00CA2633">
        <w:rPr>
          <w:rFonts w:ascii="Arial" w:eastAsia="Times New Roman" w:hAnsi="Arial" w:cs="Arial"/>
          <w:color w:val="202122"/>
          <w:sz w:val="21"/>
          <w:szCs w:val="21"/>
          <w:lang w:eastAsia="pt-BR"/>
        </w:rPr>
        <w:t>.</w:t>
      </w:r>
    </w:p>
    <w:p w14:paraId="7D0B0820" w14:textId="77777777" w:rsidR="00CA2633" w:rsidRPr="00CA2633" w:rsidRDefault="00CA2633"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CA2633">
        <w:rPr>
          <w:rFonts w:ascii="Arial" w:eastAsia="Times New Roman" w:hAnsi="Arial" w:cs="Arial"/>
          <w:color w:val="202122"/>
          <w:sz w:val="21"/>
          <w:szCs w:val="21"/>
          <w:lang w:eastAsia="pt-BR"/>
        </w:rPr>
        <w:t>Apesar desse modelo de processamento já ser largamente conhecido da comunidade de processamento paralelo, ele também vem ganhando larga aceitação nas tarefas de </w:t>
      </w:r>
      <w:r w:rsidRPr="00CA2633">
        <w:rPr>
          <w:rFonts w:ascii="Arial" w:eastAsia="Times New Roman" w:hAnsi="Arial" w:cs="Arial"/>
          <w:i/>
          <w:iCs/>
          <w:color w:val="202122"/>
          <w:sz w:val="21"/>
          <w:szCs w:val="21"/>
          <w:lang w:eastAsia="pt-BR"/>
        </w:rPr>
        <w:t>big-data</w:t>
      </w:r>
      <w:r w:rsidRPr="00CA2633">
        <w:rPr>
          <w:rFonts w:ascii="Arial" w:eastAsia="Times New Roman" w:hAnsi="Arial" w:cs="Arial"/>
          <w:color w:val="202122"/>
          <w:sz w:val="21"/>
          <w:szCs w:val="21"/>
          <w:lang w:eastAsia="pt-BR"/>
        </w:rPr>
        <w:t> pelo surgimento de ambientes de processamento desenvolvidos especificamente para esse tipo de atividade. Além disso, esses grandes volumes de dados surgem normalmente no contexto de aplicações em nuvem, que executam em grandes </w:t>
      </w:r>
      <w:r w:rsidRPr="00CA2633">
        <w:rPr>
          <w:rFonts w:ascii="Arial" w:eastAsia="Times New Roman" w:hAnsi="Arial" w:cs="Arial"/>
          <w:i/>
          <w:iCs/>
          <w:color w:val="202122"/>
          <w:sz w:val="21"/>
          <w:szCs w:val="21"/>
          <w:lang w:eastAsia="pt-BR"/>
        </w:rPr>
        <w:t>datacenters</w:t>
      </w:r>
      <w:r w:rsidRPr="00CA2633">
        <w:rPr>
          <w:rFonts w:ascii="Arial" w:eastAsia="Times New Roman" w:hAnsi="Arial" w:cs="Arial"/>
          <w:color w:val="202122"/>
          <w:sz w:val="21"/>
          <w:szCs w:val="21"/>
          <w:lang w:eastAsia="pt-BR"/>
        </w:rPr>
        <w:t xml:space="preserve">, onde </w:t>
      </w:r>
      <w:r w:rsidRPr="00CA2633">
        <w:rPr>
          <w:rFonts w:ascii="Arial" w:eastAsia="Times New Roman" w:hAnsi="Arial" w:cs="Arial"/>
          <w:color w:val="202122"/>
          <w:sz w:val="21"/>
          <w:szCs w:val="21"/>
          <w:lang w:eastAsia="pt-BR"/>
        </w:rPr>
        <w:lastRenderedPageBreak/>
        <w:t>recursos para armazenamento e processamento distribuído já existem na forma de um grande número de máquinas convencionais interligadas por redes de alta velocidade.</w:t>
      </w:r>
    </w:p>
    <w:p w14:paraId="2476274E" w14:textId="7D0F5C5D" w:rsidR="000A31A7" w:rsidRPr="00807781" w:rsidRDefault="000A31A7" w:rsidP="00807781">
      <w:pPr>
        <w:jc w:val="both"/>
        <w:rPr>
          <w:rFonts w:ascii="Arial" w:hAnsi="Arial" w:cs="Arial"/>
          <w:b/>
          <w:bCs/>
          <w:sz w:val="40"/>
          <w:szCs w:val="40"/>
        </w:rPr>
      </w:pPr>
    </w:p>
    <w:p w14:paraId="51576833" w14:textId="7EACD6CF" w:rsidR="00CA2633" w:rsidRPr="00807781" w:rsidRDefault="00CA2633" w:rsidP="00807781">
      <w:pPr>
        <w:jc w:val="both"/>
        <w:rPr>
          <w:rFonts w:ascii="Arial" w:hAnsi="Arial" w:cs="Arial"/>
          <w:b/>
          <w:bCs/>
          <w:sz w:val="40"/>
          <w:szCs w:val="40"/>
        </w:rPr>
      </w:pPr>
      <w:r w:rsidRPr="00807781">
        <w:rPr>
          <w:rFonts w:ascii="Arial" w:hAnsi="Arial" w:cs="Arial"/>
          <w:b/>
          <w:bCs/>
          <w:sz w:val="40"/>
          <w:szCs w:val="40"/>
        </w:rPr>
        <w:t>O ambiente de execução</w:t>
      </w:r>
    </w:p>
    <w:p w14:paraId="47B9CDE4" w14:textId="3E1C860F" w:rsidR="00CA2633" w:rsidRPr="00807781" w:rsidRDefault="00CA2633" w:rsidP="00807781">
      <w:pPr>
        <w:jc w:val="both"/>
        <w:rPr>
          <w:rFonts w:ascii="Arial" w:hAnsi="Arial" w:cs="Arial"/>
          <w:b/>
          <w:bCs/>
          <w:sz w:val="40"/>
          <w:szCs w:val="40"/>
        </w:rPr>
      </w:pPr>
    </w:p>
    <w:p w14:paraId="674FCC4E" w14:textId="38C9874E" w:rsidR="00CA2633" w:rsidRPr="00807781" w:rsidRDefault="00CA2633" w:rsidP="00807781">
      <w:pPr>
        <w:jc w:val="both"/>
        <w:rPr>
          <w:rFonts w:ascii="Arial" w:hAnsi="Arial" w:cs="Arial"/>
          <w:color w:val="202122"/>
          <w:sz w:val="21"/>
          <w:szCs w:val="21"/>
          <w:shd w:val="clear" w:color="auto" w:fill="FFFFFF"/>
        </w:rPr>
      </w:pPr>
      <w:r w:rsidRPr="00807781">
        <w:rPr>
          <w:rFonts w:ascii="Arial" w:hAnsi="Arial" w:cs="Arial"/>
          <w:color w:val="202122"/>
          <w:sz w:val="21"/>
          <w:szCs w:val="21"/>
          <w:shd w:val="clear" w:color="auto" w:fill="FFFFFF"/>
        </w:rPr>
        <w:t>Dados massivos estão frequentemente relacionados ao modelo de computação em nuvem. Nesse caso, serviços são oferecidos de forma transparente de localização e adaptando-se às demandas dos usuários. O processamento real e, de forma relacionada, o armazenamento dos grandes volumes de dados envolvidos, se dá em </w:t>
      </w:r>
      <w:r w:rsidRPr="00807781">
        <w:rPr>
          <w:rFonts w:ascii="Arial" w:hAnsi="Arial" w:cs="Arial"/>
          <w:i/>
          <w:iCs/>
          <w:color w:val="202122"/>
          <w:sz w:val="21"/>
          <w:szCs w:val="21"/>
          <w:shd w:val="clear" w:color="auto" w:fill="FFFFFF"/>
        </w:rPr>
        <w:t>datacenters</w:t>
      </w:r>
      <w:r w:rsidRPr="00807781">
        <w:rPr>
          <w:rFonts w:ascii="Arial" w:hAnsi="Arial" w:cs="Arial"/>
          <w:color w:val="202122"/>
          <w:sz w:val="21"/>
          <w:szCs w:val="21"/>
          <w:shd w:val="clear" w:color="auto" w:fill="FFFFFF"/>
        </w:rPr>
        <w:t> instalados em algum lugar da rede. Para melhor entendermos os modelos de processamento de dados massivos devemos, então, entender como esse ambiente se organiza e como os dados são armazenados.</w:t>
      </w:r>
    </w:p>
    <w:p w14:paraId="26588465" w14:textId="2CDBCDFD" w:rsidR="00CA2633" w:rsidRPr="00807781" w:rsidRDefault="00CA2633" w:rsidP="00807781">
      <w:pPr>
        <w:jc w:val="both"/>
        <w:rPr>
          <w:rFonts w:ascii="Arial" w:hAnsi="Arial" w:cs="Arial"/>
          <w:b/>
          <w:bCs/>
          <w:color w:val="202122"/>
          <w:sz w:val="40"/>
          <w:szCs w:val="40"/>
          <w:shd w:val="clear" w:color="auto" w:fill="FFFFFF"/>
        </w:rPr>
      </w:pPr>
    </w:p>
    <w:p w14:paraId="077A3EB3" w14:textId="56F6D2AC" w:rsidR="00CA2633" w:rsidRPr="00807781" w:rsidRDefault="00CA2633" w:rsidP="00807781">
      <w:pPr>
        <w:jc w:val="both"/>
        <w:rPr>
          <w:rFonts w:ascii="Arial" w:hAnsi="Arial" w:cs="Arial"/>
          <w:b/>
          <w:bCs/>
          <w:color w:val="202122"/>
          <w:sz w:val="40"/>
          <w:szCs w:val="40"/>
          <w:shd w:val="clear" w:color="auto" w:fill="FFFFFF"/>
        </w:rPr>
      </w:pPr>
      <w:r w:rsidRPr="00807781">
        <w:rPr>
          <w:rFonts w:ascii="Arial" w:hAnsi="Arial" w:cs="Arial"/>
          <w:b/>
          <w:bCs/>
          <w:color w:val="202122"/>
          <w:sz w:val="40"/>
          <w:szCs w:val="40"/>
          <w:shd w:val="clear" w:color="auto" w:fill="FFFFFF"/>
        </w:rPr>
        <w:t>Armazenamento de dados</w:t>
      </w:r>
    </w:p>
    <w:p w14:paraId="55FCF8F9" w14:textId="64E83A94" w:rsidR="00CA2633" w:rsidRPr="00807781" w:rsidRDefault="00CA2633" w:rsidP="00807781">
      <w:pPr>
        <w:jc w:val="both"/>
        <w:rPr>
          <w:rFonts w:ascii="Arial" w:hAnsi="Arial" w:cs="Arial"/>
          <w:b/>
          <w:bCs/>
          <w:color w:val="202122"/>
          <w:sz w:val="40"/>
          <w:szCs w:val="40"/>
          <w:shd w:val="clear" w:color="auto" w:fill="FFFFFF"/>
        </w:rPr>
      </w:pPr>
    </w:p>
    <w:p w14:paraId="75430FBF" w14:textId="26EAFEB6"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Considerando-se essa arquitetura, para garantir o melhor desempenho durante o processamento, dados devem ser distribuídos entre os discos das diversas máquinas de forma que possam ser lidos em paralelo, para serem processados também em paralelo. Apesar de algumas soluções mais simples deixarem a tarefa de organizar os dados dessa forma a cabo do usuário, idealmente essa funcionalidade deve ser oferecida por um sistema de armazenamento distribuído. Historicamente, sistemas de arquivo paralelos </w:t>
      </w:r>
      <w:hyperlink r:id="rId7" w:anchor="cite_note-3" w:history="1">
        <w:r w:rsidRPr="00807781">
          <w:rPr>
            <w:rStyle w:val="Hyperlink"/>
            <w:rFonts w:ascii="Arial" w:hAnsi="Arial" w:cs="Arial"/>
            <w:color w:val="0645AD"/>
            <w:sz w:val="21"/>
            <w:szCs w:val="21"/>
            <w:vertAlign w:val="superscript"/>
          </w:rPr>
          <w:t>]</w:t>
        </w:r>
      </w:hyperlink>
      <w:r w:rsidRPr="00807781">
        <w:rPr>
          <w:rFonts w:ascii="Arial" w:hAnsi="Arial" w:cs="Arial"/>
          <w:color w:val="202122"/>
          <w:sz w:val="21"/>
          <w:szCs w:val="21"/>
        </w:rPr>
        <w:t xml:space="preserve">foram desenvolvidos para esse fim no contexto de sistema de processamento de alto desempenho (HPC). Entretanto, no contexto de dados massivos, observou-se que os padrões de acesso aos dados tendem a ser mais simples que nos ambientes de HPC e soluções particulares têm se mostrado mais adequadas nesse </w:t>
      </w:r>
      <w:r w:rsidRPr="00807781">
        <w:rPr>
          <w:rFonts w:ascii="Arial" w:hAnsi="Arial" w:cs="Arial"/>
          <w:color w:val="202122"/>
          <w:sz w:val="21"/>
          <w:szCs w:val="21"/>
        </w:rPr>
        <w:t>contexto.</w:t>
      </w:r>
      <w:r w:rsidRPr="00807781">
        <w:rPr>
          <w:rFonts w:ascii="Arial" w:hAnsi="Arial" w:cs="Arial"/>
          <w:color w:val="202122"/>
          <w:sz w:val="21"/>
          <w:szCs w:val="21"/>
        </w:rPr>
        <w:t xml:space="preserve"> O modelo mais adotado para esse fim tem sido o modelo proposto pelo Google File System (</w:t>
      </w:r>
      <w:r w:rsidR="00807781" w:rsidRPr="00807781">
        <w:rPr>
          <w:rFonts w:ascii="Arial" w:hAnsi="Arial" w:cs="Arial"/>
          <w:color w:val="202122"/>
          <w:sz w:val="21"/>
          <w:szCs w:val="21"/>
        </w:rPr>
        <w:t>GFS) e</w:t>
      </w:r>
      <w:r w:rsidRPr="00807781">
        <w:rPr>
          <w:rFonts w:ascii="Arial" w:hAnsi="Arial" w:cs="Arial"/>
          <w:color w:val="202122"/>
          <w:sz w:val="21"/>
          <w:szCs w:val="21"/>
        </w:rPr>
        <w:t xml:space="preserve"> também implementado pelo </w:t>
      </w:r>
      <w:proofErr w:type="spellStart"/>
      <w:r w:rsidRPr="00807781">
        <w:rPr>
          <w:rFonts w:ascii="Arial" w:hAnsi="Arial" w:cs="Arial"/>
          <w:color w:val="202122"/>
          <w:sz w:val="21"/>
          <w:szCs w:val="21"/>
        </w:rPr>
        <w:t>Hadoop</w:t>
      </w:r>
      <w:proofErr w:type="spellEnd"/>
      <w:r w:rsidRPr="00807781">
        <w:rPr>
          <w:rFonts w:ascii="Arial" w:hAnsi="Arial" w:cs="Arial"/>
          <w:color w:val="202122"/>
          <w:sz w:val="21"/>
          <w:szCs w:val="21"/>
        </w:rPr>
        <w:t xml:space="preserve"> File System (HDFS</w:t>
      </w:r>
      <w:r w:rsidR="00807781" w:rsidRPr="00807781">
        <w:rPr>
          <w:rFonts w:ascii="Arial" w:hAnsi="Arial" w:cs="Arial"/>
          <w:color w:val="202122"/>
          <w:sz w:val="21"/>
          <w:szCs w:val="21"/>
        </w:rPr>
        <w:t>).</w:t>
      </w:r>
    </w:p>
    <w:p w14:paraId="28C00913" w14:textId="77777777"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No Google File System, arquivos são escritos sequencialmente quando criados, ou dados são acrescentados sequencialmente ao final de um arquivo já existente (</w:t>
      </w:r>
      <w:proofErr w:type="spellStart"/>
      <w:r w:rsidRPr="00807781">
        <w:rPr>
          <w:rFonts w:ascii="Arial" w:hAnsi="Arial" w:cs="Arial"/>
          <w:i/>
          <w:iCs/>
          <w:color w:val="202122"/>
          <w:sz w:val="21"/>
          <w:szCs w:val="21"/>
        </w:rPr>
        <w:t>append</w:t>
      </w:r>
      <w:proofErr w:type="spellEnd"/>
      <w:r w:rsidRPr="00807781">
        <w:rPr>
          <w:rFonts w:ascii="Arial" w:hAnsi="Arial" w:cs="Arial"/>
          <w:color w:val="202122"/>
          <w:sz w:val="21"/>
          <w:szCs w:val="21"/>
        </w:rPr>
        <w:t xml:space="preserve">). Alterações não são possíveis depois que um dado é escrito e o objetivo é tornar eficiente padrões de acesso que percorram todo o arquivo de cada vez. Para isso, arquivos são </w:t>
      </w:r>
      <w:proofErr w:type="spellStart"/>
      <w:r w:rsidRPr="00807781">
        <w:rPr>
          <w:rFonts w:ascii="Arial" w:hAnsi="Arial" w:cs="Arial"/>
          <w:color w:val="202122"/>
          <w:sz w:val="21"/>
          <w:szCs w:val="21"/>
        </w:rPr>
        <w:t>dividos</w:t>
      </w:r>
      <w:proofErr w:type="spellEnd"/>
      <w:r w:rsidRPr="00807781">
        <w:rPr>
          <w:rFonts w:ascii="Arial" w:hAnsi="Arial" w:cs="Arial"/>
          <w:color w:val="202122"/>
          <w:sz w:val="21"/>
          <w:szCs w:val="21"/>
        </w:rPr>
        <w:t xml:space="preserve"> em blocos grandes (usualmente 64 MB), que são distribuídos pelos discos de diversas máquinas do sistema e replicados para aumentar a disponibilidade dos mesmos.</w:t>
      </w:r>
    </w:p>
    <w:p w14:paraId="6A28ECF3" w14:textId="77777777"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No GFS (e HDFS), cada sistema de arquivos tem uma máquina escolhida como servidor do espaço de nomes (</w:t>
      </w:r>
      <w:proofErr w:type="spellStart"/>
      <w:r w:rsidRPr="00807781">
        <w:rPr>
          <w:rFonts w:ascii="Arial" w:hAnsi="Arial" w:cs="Arial"/>
          <w:i/>
          <w:iCs/>
          <w:color w:val="202122"/>
          <w:sz w:val="21"/>
          <w:szCs w:val="21"/>
        </w:rPr>
        <w:t>namenode</w:t>
      </w:r>
      <w:proofErr w:type="spellEnd"/>
      <w:r w:rsidRPr="00807781">
        <w:rPr>
          <w:rFonts w:ascii="Arial" w:hAnsi="Arial" w:cs="Arial"/>
          <w:color w:val="202122"/>
          <w:sz w:val="21"/>
          <w:szCs w:val="21"/>
        </w:rPr>
        <w:t>), responsável também por armazenar os metadados de cada arquivo. A estrutura de arquivos do GFS é isolada e independente da árvore de diretórios usual acessada por cada máquina. Os acessos se dão através de uma biblioteca especial e não através da interface de chamadas de sistema.</w:t>
      </w:r>
    </w:p>
    <w:p w14:paraId="3F171852" w14:textId="2A6358F9"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Ao criar um arquivo, um cliente registra seu nome com o </w:t>
      </w:r>
      <w:proofErr w:type="spellStart"/>
      <w:r w:rsidRPr="00807781">
        <w:rPr>
          <w:rFonts w:ascii="Arial" w:hAnsi="Arial" w:cs="Arial"/>
          <w:i/>
          <w:iCs/>
          <w:color w:val="202122"/>
          <w:sz w:val="21"/>
          <w:szCs w:val="21"/>
        </w:rPr>
        <w:t>namenode</w:t>
      </w:r>
      <w:proofErr w:type="spellEnd"/>
      <w:r w:rsidRPr="00807781">
        <w:rPr>
          <w:rFonts w:ascii="Arial" w:hAnsi="Arial" w:cs="Arial"/>
          <w:color w:val="202122"/>
          <w:sz w:val="21"/>
          <w:szCs w:val="21"/>
        </w:rPr>
        <w:t> e começa a escrever os blocos em máquinas escolhidas no mesmo </w:t>
      </w:r>
      <w:r w:rsidRPr="00807781">
        <w:rPr>
          <w:rFonts w:ascii="Arial" w:hAnsi="Arial" w:cs="Arial"/>
          <w:i/>
          <w:iCs/>
          <w:color w:val="202122"/>
          <w:sz w:val="21"/>
          <w:szCs w:val="21"/>
        </w:rPr>
        <w:t>rack</w:t>
      </w:r>
      <w:r w:rsidRPr="00807781">
        <w:rPr>
          <w:rFonts w:ascii="Arial" w:hAnsi="Arial" w:cs="Arial"/>
          <w:color w:val="202122"/>
          <w:sz w:val="21"/>
          <w:szCs w:val="21"/>
        </w:rPr>
        <w:t> em que executa o processo escritor (para aproveitar a melhor banda entre máquinas no mesmo </w:t>
      </w:r>
      <w:r w:rsidRPr="00807781">
        <w:rPr>
          <w:rFonts w:ascii="Arial" w:hAnsi="Arial" w:cs="Arial"/>
          <w:i/>
          <w:iCs/>
          <w:color w:val="202122"/>
          <w:sz w:val="21"/>
          <w:szCs w:val="21"/>
        </w:rPr>
        <w:t>rack</w:t>
      </w:r>
      <w:r w:rsidRPr="00807781">
        <w:rPr>
          <w:rFonts w:ascii="Arial" w:hAnsi="Arial" w:cs="Arial"/>
          <w:color w:val="202122"/>
          <w:sz w:val="21"/>
          <w:szCs w:val="21"/>
        </w:rPr>
        <w:t>). Uma vez escrita essa primeira cópia o cliente continua seu processamento, enquanto o servidor de armazenamento do GFS que recebeu o bloco (denominado </w:t>
      </w:r>
      <w:proofErr w:type="spellStart"/>
      <w:r w:rsidRPr="00807781">
        <w:rPr>
          <w:rFonts w:ascii="Arial" w:hAnsi="Arial" w:cs="Arial"/>
          <w:i/>
          <w:iCs/>
          <w:color w:val="202122"/>
          <w:sz w:val="21"/>
          <w:szCs w:val="21"/>
        </w:rPr>
        <w:t>datanode</w:t>
      </w:r>
      <w:proofErr w:type="spellEnd"/>
      <w:r w:rsidRPr="00807781">
        <w:rPr>
          <w:rFonts w:ascii="Arial" w:hAnsi="Arial" w:cs="Arial"/>
          <w:color w:val="202122"/>
          <w:sz w:val="21"/>
          <w:szCs w:val="21"/>
        </w:rPr>
        <w:t>) passa a replicar o mesmo em um outro </w:t>
      </w:r>
      <w:proofErr w:type="spellStart"/>
      <w:r w:rsidRPr="00807781">
        <w:rPr>
          <w:rFonts w:ascii="Arial" w:hAnsi="Arial" w:cs="Arial"/>
          <w:i/>
          <w:iCs/>
          <w:color w:val="202122"/>
          <w:sz w:val="21"/>
          <w:szCs w:val="21"/>
        </w:rPr>
        <w:t>datanode</w:t>
      </w:r>
      <w:proofErr w:type="spellEnd"/>
      <w:r w:rsidRPr="00807781">
        <w:rPr>
          <w:rFonts w:ascii="Arial" w:hAnsi="Arial" w:cs="Arial"/>
          <w:color w:val="202122"/>
          <w:sz w:val="21"/>
          <w:szCs w:val="21"/>
        </w:rPr>
        <w:t>, escolhido normalmente em um outro </w:t>
      </w:r>
      <w:r w:rsidRPr="00807781">
        <w:rPr>
          <w:rFonts w:ascii="Arial" w:hAnsi="Arial" w:cs="Arial"/>
          <w:i/>
          <w:iCs/>
          <w:color w:val="202122"/>
          <w:sz w:val="21"/>
          <w:szCs w:val="21"/>
        </w:rPr>
        <w:t>rack</w:t>
      </w:r>
      <w:r w:rsidRPr="00807781">
        <w:rPr>
          <w:rFonts w:ascii="Arial" w:hAnsi="Arial" w:cs="Arial"/>
          <w:color w:val="202122"/>
          <w:sz w:val="21"/>
          <w:szCs w:val="21"/>
        </w:rPr>
        <w:t xml:space="preserve"> (para evitar </w:t>
      </w:r>
      <w:r w:rsidRPr="00807781">
        <w:rPr>
          <w:rFonts w:ascii="Arial" w:hAnsi="Arial" w:cs="Arial"/>
          <w:color w:val="202122"/>
          <w:sz w:val="21"/>
          <w:szCs w:val="21"/>
        </w:rPr>
        <w:lastRenderedPageBreak/>
        <w:t>problemas com falhas que afetem um </w:t>
      </w:r>
      <w:r w:rsidRPr="00807781">
        <w:rPr>
          <w:rFonts w:ascii="Arial" w:hAnsi="Arial" w:cs="Arial"/>
          <w:i/>
          <w:iCs/>
          <w:color w:val="202122"/>
          <w:sz w:val="21"/>
          <w:szCs w:val="21"/>
        </w:rPr>
        <w:t>rack</w:t>
      </w:r>
      <w:r w:rsidRPr="00807781">
        <w:rPr>
          <w:rFonts w:ascii="Arial" w:hAnsi="Arial" w:cs="Arial"/>
          <w:color w:val="202122"/>
          <w:sz w:val="21"/>
          <w:szCs w:val="21"/>
        </w:rPr>
        <w:t xml:space="preserve"> inteiro). Usualmente cada bloco é replicado três vezes (apesar desse número </w:t>
      </w:r>
      <w:r w:rsidR="00807781" w:rsidRPr="00807781">
        <w:rPr>
          <w:rFonts w:ascii="Arial" w:hAnsi="Arial" w:cs="Arial"/>
          <w:color w:val="202122"/>
          <w:sz w:val="21"/>
          <w:szCs w:val="21"/>
        </w:rPr>
        <w:t>pode</w:t>
      </w:r>
      <w:r w:rsidRPr="00807781">
        <w:rPr>
          <w:rFonts w:ascii="Arial" w:hAnsi="Arial" w:cs="Arial"/>
          <w:color w:val="202122"/>
          <w:sz w:val="21"/>
          <w:szCs w:val="21"/>
        </w:rPr>
        <w:t xml:space="preserve"> ser configurado pelo usuário para cada arquivo) e uma terceira cópia é feita então pelo segundo </w:t>
      </w:r>
      <w:proofErr w:type="spellStart"/>
      <w:r w:rsidRPr="00807781">
        <w:rPr>
          <w:rFonts w:ascii="Arial" w:hAnsi="Arial" w:cs="Arial"/>
          <w:color w:val="202122"/>
          <w:sz w:val="21"/>
          <w:szCs w:val="21"/>
        </w:rPr>
        <w:t>datanode</w:t>
      </w:r>
      <w:proofErr w:type="spellEnd"/>
      <w:r w:rsidRPr="00807781">
        <w:rPr>
          <w:rFonts w:ascii="Arial" w:hAnsi="Arial" w:cs="Arial"/>
          <w:color w:val="202122"/>
          <w:sz w:val="21"/>
          <w:szCs w:val="21"/>
        </w:rPr>
        <w:t xml:space="preserve"> para um outro </w:t>
      </w:r>
      <w:proofErr w:type="spellStart"/>
      <w:r w:rsidRPr="00807781">
        <w:rPr>
          <w:rFonts w:ascii="Arial" w:hAnsi="Arial" w:cs="Arial"/>
          <w:i/>
          <w:iCs/>
          <w:color w:val="202122"/>
          <w:sz w:val="21"/>
          <w:szCs w:val="21"/>
        </w:rPr>
        <w:t>datanode</w:t>
      </w:r>
      <w:proofErr w:type="spellEnd"/>
      <w:r w:rsidRPr="00807781">
        <w:rPr>
          <w:rFonts w:ascii="Arial" w:hAnsi="Arial" w:cs="Arial"/>
          <w:color w:val="202122"/>
          <w:sz w:val="21"/>
          <w:szCs w:val="21"/>
        </w:rPr>
        <w:t> no mesmo </w:t>
      </w:r>
      <w:r w:rsidRPr="00807781">
        <w:rPr>
          <w:rFonts w:ascii="Arial" w:hAnsi="Arial" w:cs="Arial"/>
          <w:i/>
          <w:iCs/>
          <w:color w:val="202122"/>
          <w:sz w:val="21"/>
          <w:szCs w:val="21"/>
        </w:rPr>
        <w:t>rack</w:t>
      </w:r>
      <w:r w:rsidRPr="00807781">
        <w:rPr>
          <w:rFonts w:ascii="Arial" w:hAnsi="Arial" w:cs="Arial"/>
          <w:color w:val="202122"/>
          <w:sz w:val="21"/>
          <w:szCs w:val="21"/>
        </w:rPr>
        <w:t> (de novo, aproveitando a banda local).</w:t>
      </w:r>
    </w:p>
    <w:p w14:paraId="740CC6CC" w14:textId="77777777"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Ao abrir um arquivo para leitura, o cliente se comunica como </w:t>
      </w:r>
      <w:proofErr w:type="spellStart"/>
      <w:r w:rsidRPr="00807781">
        <w:rPr>
          <w:rFonts w:ascii="Arial" w:hAnsi="Arial" w:cs="Arial"/>
          <w:i/>
          <w:iCs/>
          <w:color w:val="202122"/>
          <w:sz w:val="21"/>
          <w:szCs w:val="21"/>
        </w:rPr>
        <w:t>namenode</w:t>
      </w:r>
      <w:proofErr w:type="spellEnd"/>
      <w:r w:rsidRPr="00807781">
        <w:rPr>
          <w:rFonts w:ascii="Arial" w:hAnsi="Arial" w:cs="Arial"/>
          <w:color w:val="202122"/>
          <w:sz w:val="21"/>
          <w:szCs w:val="21"/>
        </w:rPr>
        <w:t xml:space="preserve"> e recebe dele a lista de blocos do arquivo, com a identificação dos </w:t>
      </w:r>
      <w:proofErr w:type="spellStart"/>
      <w:r w:rsidRPr="00807781">
        <w:rPr>
          <w:rFonts w:ascii="Arial" w:hAnsi="Arial" w:cs="Arial"/>
          <w:color w:val="202122"/>
          <w:sz w:val="21"/>
          <w:szCs w:val="21"/>
        </w:rPr>
        <w:t>namenodes</w:t>
      </w:r>
      <w:proofErr w:type="spellEnd"/>
      <w:r w:rsidRPr="00807781">
        <w:rPr>
          <w:rFonts w:ascii="Arial" w:hAnsi="Arial" w:cs="Arial"/>
          <w:color w:val="202122"/>
          <w:sz w:val="21"/>
          <w:szCs w:val="21"/>
        </w:rPr>
        <w:t xml:space="preserve"> que armazenam cada bloco. O cliente pode então escolher de qual </w:t>
      </w:r>
      <w:proofErr w:type="spellStart"/>
      <w:r w:rsidRPr="00807781">
        <w:rPr>
          <w:rFonts w:ascii="Arial" w:hAnsi="Arial" w:cs="Arial"/>
          <w:i/>
          <w:iCs/>
          <w:color w:val="202122"/>
          <w:sz w:val="21"/>
          <w:szCs w:val="21"/>
        </w:rPr>
        <w:t>namenode</w:t>
      </w:r>
      <w:proofErr w:type="spellEnd"/>
      <w:r w:rsidRPr="00807781">
        <w:rPr>
          <w:rFonts w:ascii="Arial" w:hAnsi="Arial" w:cs="Arial"/>
          <w:color w:val="202122"/>
          <w:sz w:val="21"/>
          <w:szCs w:val="21"/>
        </w:rPr>
        <w:t> requisitar os dados de que necessita baseado em critérios de proximidade. Dessa forma, vários clientes podem escolher ler partes diferentes do arquivo a partir de </w:t>
      </w:r>
      <w:proofErr w:type="spellStart"/>
      <w:r w:rsidRPr="00807781">
        <w:rPr>
          <w:rFonts w:ascii="Arial" w:hAnsi="Arial" w:cs="Arial"/>
          <w:i/>
          <w:iCs/>
          <w:color w:val="202122"/>
          <w:sz w:val="21"/>
          <w:szCs w:val="21"/>
        </w:rPr>
        <w:t>datanodes</w:t>
      </w:r>
      <w:proofErr w:type="spellEnd"/>
      <w:r w:rsidRPr="00807781">
        <w:rPr>
          <w:rFonts w:ascii="Arial" w:hAnsi="Arial" w:cs="Arial"/>
          <w:color w:val="202122"/>
          <w:sz w:val="21"/>
          <w:szCs w:val="21"/>
        </w:rPr>
        <w:t> diferentes, aumentando a banda de leitura dos dados.</w:t>
      </w:r>
    </w:p>
    <w:p w14:paraId="2933651D" w14:textId="77777777"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Periodicamente, processos administrativos verificam a disponibilidade de cada </w:t>
      </w:r>
      <w:proofErr w:type="spellStart"/>
      <w:r w:rsidRPr="00807781">
        <w:rPr>
          <w:rFonts w:ascii="Arial" w:hAnsi="Arial" w:cs="Arial"/>
          <w:i/>
          <w:iCs/>
          <w:color w:val="202122"/>
          <w:sz w:val="21"/>
          <w:szCs w:val="21"/>
        </w:rPr>
        <w:t>datanode</w:t>
      </w:r>
      <w:proofErr w:type="spellEnd"/>
      <w:r w:rsidRPr="00807781">
        <w:rPr>
          <w:rFonts w:ascii="Arial" w:hAnsi="Arial" w:cs="Arial"/>
          <w:color w:val="202122"/>
          <w:sz w:val="21"/>
          <w:szCs w:val="21"/>
        </w:rPr>
        <w:t> e os blocos armazenados em cada um, comandando novas cópias ou movendo blocos entre nós para garantir o balanceamento entre eles. Esses processos também cuidam de comandar a redistribuição de blocos quando novos </w:t>
      </w:r>
      <w:proofErr w:type="spellStart"/>
      <w:r w:rsidRPr="00807781">
        <w:rPr>
          <w:rFonts w:ascii="Arial" w:hAnsi="Arial" w:cs="Arial"/>
          <w:i/>
          <w:iCs/>
          <w:color w:val="202122"/>
          <w:sz w:val="21"/>
          <w:szCs w:val="21"/>
        </w:rPr>
        <w:t>datanodes</w:t>
      </w:r>
      <w:proofErr w:type="spellEnd"/>
      <w:r w:rsidRPr="00807781">
        <w:rPr>
          <w:rFonts w:ascii="Arial" w:hAnsi="Arial" w:cs="Arial"/>
          <w:color w:val="202122"/>
          <w:sz w:val="21"/>
          <w:szCs w:val="21"/>
        </w:rPr>
        <w:t> são acrescentados ao sistema, ou comandar novas replicações quando algum nó falha.</w:t>
      </w:r>
    </w:p>
    <w:p w14:paraId="33BADDAE" w14:textId="405906DF" w:rsidR="00CA2633" w:rsidRPr="00807781" w:rsidRDefault="00CA2633"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Esses são elementos importantes do ambiente normalmente utilizado para processamento de dados massivos. A seção a seguir discute os principais aspectos de escalabilidade e eficiência que precisam ser considerados nesse caso, para então discutirmos nas seções seguintes os modelos de processamento disponíveis.</w:t>
      </w:r>
    </w:p>
    <w:p w14:paraId="32697E9E" w14:textId="142B3291" w:rsidR="00807781" w:rsidRPr="00807781" w:rsidRDefault="00807781" w:rsidP="00807781">
      <w:pPr>
        <w:pStyle w:val="NormalWeb"/>
        <w:shd w:val="clear" w:color="auto" w:fill="FFFFFF"/>
        <w:spacing w:before="120" w:beforeAutospacing="0" w:after="120" w:afterAutospacing="0"/>
        <w:jc w:val="both"/>
        <w:rPr>
          <w:rFonts w:ascii="Arial" w:hAnsi="Arial" w:cs="Arial"/>
          <w:color w:val="202122"/>
          <w:sz w:val="21"/>
          <w:szCs w:val="21"/>
        </w:rPr>
      </w:pPr>
    </w:p>
    <w:p w14:paraId="583F9CDF" w14:textId="342B8773" w:rsidR="00807781" w:rsidRPr="00807781" w:rsidRDefault="00807781" w:rsidP="00807781">
      <w:pPr>
        <w:pStyle w:val="NormalWeb"/>
        <w:shd w:val="clear" w:color="auto" w:fill="FFFFFF"/>
        <w:spacing w:before="120" w:beforeAutospacing="0" w:after="120" w:afterAutospacing="0"/>
        <w:jc w:val="both"/>
        <w:rPr>
          <w:rFonts w:ascii="Arial" w:hAnsi="Arial" w:cs="Arial"/>
          <w:b/>
          <w:bCs/>
          <w:color w:val="202122"/>
          <w:sz w:val="40"/>
          <w:szCs w:val="40"/>
        </w:rPr>
      </w:pPr>
      <w:r w:rsidRPr="00807781">
        <w:rPr>
          <w:rFonts w:ascii="Arial" w:hAnsi="Arial" w:cs="Arial"/>
          <w:b/>
          <w:bCs/>
          <w:color w:val="202122"/>
          <w:sz w:val="40"/>
          <w:szCs w:val="40"/>
        </w:rPr>
        <w:t xml:space="preserve">O modelo </w:t>
      </w:r>
      <w:proofErr w:type="spellStart"/>
      <w:r w:rsidRPr="00807781">
        <w:rPr>
          <w:rFonts w:ascii="Arial" w:hAnsi="Arial" w:cs="Arial"/>
          <w:b/>
          <w:bCs/>
          <w:color w:val="202122"/>
          <w:sz w:val="40"/>
          <w:szCs w:val="40"/>
        </w:rPr>
        <w:t>MapReduce</w:t>
      </w:r>
      <w:proofErr w:type="spellEnd"/>
    </w:p>
    <w:p w14:paraId="04F82052" w14:textId="3DFC9F97" w:rsidR="00807781" w:rsidRPr="00807781" w:rsidRDefault="00807781" w:rsidP="00807781">
      <w:pPr>
        <w:pStyle w:val="NormalWeb"/>
        <w:shd w:val="clear" w:color="auto" w:fill="FFFFFF"/>
        <w:spacing w:before="120" w:beforeAutospacing="0" w:after="120" w:afterAutospacing="0"/>
        <w:jc w:val="both"/>
        <w:rPr>
          <w:rFonts w:ascii="Arial" w:hAnsi="Arial" w:cs="Arial"/>
          <w:b/>
          <w:bCs/>
          <w:color w:val="202122"/>
          <w:sz w:val="40"/>
          <w:szCs w:val="40"/>
        </w:rPr>
      </w:pPr>
    </w:p>
    <w:p w14:paraId="2061419F" w14:textId="1F41A169" w:rsidR="00807781" w:rsidRPr="00807781" w:rsidRDefault="00807781" w:rsidP="00807781">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sidRPr="00807781">
        <w:rPr>
          <w:rFonts w:ascii="Arial" w:hAnsi="Arial" w:cs="Arial"/>
          <w:color w:val="202122"/>
          <w:sz w:val="21"/>
          <w:szCs w:val="21"/>
          <w:shd w:val="clear" w:color="auto" w:fill="FFFFFF"/>
        </w:rPr>
        <w:t xml:space="preserve">Conforme discutido anteriormente, um dos aspectos essenciais do processamento de dados massivos é exprimir o processamento de forma que o maior volume possível de dados seja acessado (lido) e processado em paralelo, aumentando a velocidade final do processamento. Um modelo que se mostrou particularmente bem sucedido nesse aspecto foi o </w:t>
      </w:r>
      <w:proofErr w:type="spellStart"/>
      <w:r w:rsidRPr="00807781">
        <w:rPr>
          <w:rFonts w:ascii="Arial" w:hAnsi="Arial" w:cs="Arial"/>
          <w:color w:val="202122"/>
          <w:sz w:val="21"/>
          <w:szCs w:val="21"/>
          <w:shd w:val="clear" w:color="auto" w:fill="FFFFFF"/>
        </w:rPr>
        <w:t>MapReduce</w:t>
      </w:r>
      <w:proofErr w:type="spellEnd"/>
      <w:r w:rsidRPr="00807781">
        <w:rPr>
          <w:rFonts w:ascii="Arial" w:hAnsi="Arial" w:cs="Arial"/>
          <w:color w:val="202122"/>
          <w:sz w:val="21"/>
          <w:szCs w:val="21"/>
          <w:shd w:val="clear" w:color="auto" w:fill="FFFFFF"/>
        </w:rPr>
        <w:t>, proposto pela Google em 2004</w:t>
      </w:r>
    </w:p>
    <w:p w14:paraId="35C892B5" w14:textId="77777777" w:rsidR="00807781" w:rsidRPr="00807781" w:rsidRDefault="00807781"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807781">
        <w:rPr>
          <w:rFonts w:ascii="Arial" w:eastAsia="Times New Roman" w:hAnsi="Arial" w:cs="Arial"/>
          <w:color w:val="202122"/>
          <w:sz w:val="21"/>
          <w:szCs w:val="21"/>
          <w:lang w:eastAsia="pt-BR"/>
        </w:rPr>
        <w:t>O modelo opera sobre o Google File System, de onde os dados podem ser lidos de forma eficiente, em paralelo. Os arquivos são vistos como listas de registros simples, como linhas, ou registros formatados segundo algum padrão definido pelo usuário. Cada registro lido do arquivo é representado por um par </w:t>
      </w:r>
      <w:r w:rsidRPr="00807781">
        <w:rPr>
          <w:rFonts w:ascii="Arial" w:eastAsia="Times New Roman" w:hAnsi="Arial" w:cs="Arial"/>
          <w:i/>
          <w:iCs/>
          <w:color w:val="202122"/>
          <w:sz w:val="21"/>
          <w:szCs w:val="21"/>
          <w:lang w:eastAsia="pt-BR"/>
        </w:rPr>
        <w:t>(</w:t>
      </w:r>
      <w:proofErr w:type="spellStart"/>
      <w:proofErr w:type="gramStart"/>
      <w:r w:rsidRPr="00807781">
        <w:rPr>
          <w:rFonts w:ascii="Arial" w:eastAsia="Times New Roman" w:hAnsi="Arial" w:cs="Arial"/>
          <w:i/>
          <w:iCs/>
          <w:color w:val="202122"/>
          <w:sz w:val="21"/>
          <w:szCs w:val="21"/>
          <w:lang w:eastAsia="pt-BR"/>
        </w:rPr>
        <w:t>chave,valor</w:t>
      </w:r>
      <w:proofErr w:type="spellEnd"/>
      <w:proofErr w:type="gramEnd"/>
      <w:r w:rsidRPr="00807781">
        <w:rPr>
          <w:rFonts w:ascii="Arial" w:eastAsia="Times New Roman" w:hAnsi="Arial" w:cs="Arial"/>
          <w:i/>
          <w:iCs/>
          <w:color w:val="202122"/>
          <w:sz w:val="21"/>
          <w:szCs w:val="21"/>
          <w:lang w:eastAsia="pt-BR"/>
        </w:rPr>
        <w:t>)</w:t>
      </w:r>
      <w:r w:rsidRPr="00807781">
        <w:rPr>
          <w:rFonts w:ascii="Arial" w:eastAsia="Times New Roman" w:hAnsi="Arial" w:cs="Arial"/>
          <w:color w:val="202122"/>
          <w:sz w:val="21"/>
          <w:szCs w:val="21"/>
          <w:lang w:eastAsia="pt-BR"/>
        </w:rPr>
        <w:t> (p.ex., o número de cada linha e o texto nela encontrado).</w:t>
      </w:r>
    </w:p>
    <w:p w14:paraId="6AB0FF05" w14:textId="77777777" w:rsidR="00807781" w:rsidRPr="00807781" w:rsidRDefault="00807781"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807781">
        <w:rPr>
          <w:rFonts w:ascii="Arial" w:eastAsia="Times New Roman" w:hAnsi="Arial" w:cs="Arial"/>
          <w:color w:val="202122"/>
          <w:sz w:val="21"/>
          <w:szCs w:val="21"/>
          <w:lang w:eastAsia="pt-BR"/>
        </w:rPr>
        <w:t>O processamento a ser realizado deve ser então descrito por duas funções simples que dão nome ao modelo e operam sobre chaves e valores:</w:t>
      </w:r>
    </w:p>
    <w:p w14:paraId="233457C8" w14:textId="2C4ED2AA" w:rsidR="00807781" w:rsidRPr="00807781" w:rsidRDefault="00807781" w:rsidP="00807781">
      <w:pPr>
        <w:numPr>
          <w:ilvl w:val="0"/>
          <w:numId w:val="20"/>
        </w:numPr>
        <w:shd w:val="clear" w:color="auto" w:fill="FFFFFF"/>
        <w:spacing w:before="100" w:beforeAutospacing="1" w:after="24" w:line="240" w:lineRule="auto"/>
        <w:ind w:left="1104"/>
        <w:jc w:val="both"/>
        <w:rPr>
          <w:rFonts w:ascii="Arial" w:eastAsia="Times New Roman" w:hAnsi="Arial" w:cs="Arial"/>
          <w:color w:val="202122"/>
          <w:sz w:val="21"/>
          <w:szCs w:val="21"/>
          <w:lang w:eastAsia="pt-BR"/>
        </w:rPr>
      </w:pPr>
      <w:proofErr w:type="spellStart"/>
      <w:r w:rsidRPr="00807781">
        <w:rPr>
          <w:rFonts w:ascii="Arial" w:eastAsia="Times New Roman" w:hAnsi="Arial" w:cs="Arial"/>
          <w:color w:val="000000"/>
          <w:sz w:val="20"/>
          <w:szCs w:val="20"/>
          <w:bdr w:val="single" w:sz="6" w:space="1" w:color="EAECF0" w:frame="1"/>
          <w:shd w:val="clear" w:color="auto" w:fill="F8F9FA"/>
          <w:lang w:eastAsia="pt-BR"/>
        </w:rPr>
        <w:t>map</w:t>
      </w:r>
      <w:proofErr w:type="spellEnd"/>
      <w:r w:rsidRPr="00807781">
        <w:rPr>
          <w:rFonts w:ascii="Arial" w:eastAsia="Times New Roman" w:hAnsi="Arial" w:cs="Arial"/>
          <w:color w:val="000000"/>
          <w:sz w:val="20"/>
          <w:szCs w:val="20"/>
          <w:bdr w:val="single" w:sz="6" w:space="1" w:color="EAECF0" w:frame="1"/>
          <w:shd w:val="clear" w:color="auto" w:fill="F8F9FA"/>
          <w:lang w:eastAsia="pt-BR"/>
        </w:rPr>
        <w:t xml:space="preserve"> (</w:t>
      </w:r>
      <w:r w:rsidRPr="00807781">
        <w:rPr>
          <w:rFonts w:ascii="Arial" w:eastAsia="Times New Roman" w:hAnsi="Arial" w:cs="Arial"/>
          <w:color w:val="000000"/>
          <w:sz w:val="20"/>
          <w:szCs w:val="20"/>
          <w:bdr w:val="single" w:sz="6" w:space="1" w:color="EAECF0" w:frame="1"/>
          <w:shd w:val="clear" w:color="auto" w:fill="F8F9FA"/>
          <w:lang w:eastAsia="pt-BR"/>
        </w:rPr>
        <w:t>)</w:t>
      </w:r>
      <w:r w:rsidRPr="00807781">
        <w:rPr>
          <w:rFonts w:ascii="Arial" w:eastAsia="Times New Roman" w:hAnsi="Arial" w:cs="Arial"/>
          <w:color w:val="202122"/>
          <w:sz w:val="21"/>
          <w:szCs w:val="21"/>
          <w:lang w:eastAsia="pt-BR"/>
        </w:rPr>
        <w:t>, que recebe como entrada pares chave/valor e os processa, gerando como saída novos pares chave/valor, potencialmente de tipos diferentes dos anteriores,</w:t>
      </w:r>
    </w:p>
    <w:p w14:paraId="2A185BE4" w14:textId="5761602B" w:rsidR="00807781" w:rsidRPr="00807781" w:rsidRDefault="00807781" w:rsidP="00807781">
      <w:pPr>
        <w:numPr>
          <w:ilvl w:val="0"/>
          <w:numId w:val="20"/>
        </w:numPr>
        <w:shd w:val="clear" w:color="auto" w:fill="FFFFFF"/>
        <w:spacing w:before="100" w:beforeAutospacing="1" w:after="24" w:line="240" w:lineRule="auto"/>
        <w:ind w:left="1104"/>
        <w:jc w:val="both"/>
        <w:rPr>
          <w:rFonts w:ascii="Arial" w:eastAsia="Times New Roman" w:hAnsi="Arial" w:cs="Arial"/>
          <w:color w:val="202122"/>
          <w:sz w:val="21"/>
          <w:szCs w:val="21"/>
          <w:lang w:eastAsia="pt-BR"/>
        </w:rPr>
      </w:pPr>
      <w:proofErr w:type="spellStart"/>
      <w:r w:rsidRPr="00807781">
        <w:rPr>
          <w:rFonts w:ascii="Arial" w:eastAsia="Times New Roman" w:hAnsi="Arial" w:cs="Arial"/>
          <w:color w:val="000000"/>
          <w:sz w:val="20"/>
          <w:szCs w:val="20"/>
          <w:bdr w:val="single" w:sz="6" w:space="1" w:color="EAECF0" w:frame="1"/>
          <w:shd w:val="clear" w:color="auto" w:fill="F8F9FA"/>
          <w:lang w:eastAsia="pt-BR"/>
        </w:rPr>
        <w:t>reduce</w:t>
      </w:r>
      <w:proofErr w:type="spellEnd"/>
      <w:r w:rsidRPr="00807781">
        <w:rPr>
          <w:rFonts w:ascii="Arial" w:eastAsia="Times New Roman" w:hAnsi="Arial" w:cs="Arial"/>
          <w:color w:val="000000"/>
          <w:sz w:val="20"/>
          <w:szCs w:val="20"/>
          <w:bdr w:val="single" w:sz="6" w:space="1" w:color="EAECF0" w:frame="1"/>
          <w:shd w:val="clear" w:color="auto" w:fill="F8F9FA"/>
          <w:lang w:eastAsia="pt-BR"/>
        </w:rPr>
        <w:t xml:space="preserve"> (</w:t>
      </w:r>
      <w:r w:rsidRPr="00807781">
        <w:rPr>
          <w:rFonts w:ascii="Arial" w:eastAsia="Times New Roman" w:hAnsi="Arial" w:cs="Arial"/>
          <w:color w:val="000000"/>
          <w:sz w:val="20"/>
          <w:szCs w:val="20"/>
          <w:bdr w:val="single" w:sz="6" w:space="1" w:color="EAECF0" w:frame="1"/>
          <w:shd w:val="clear" w:color="auto" w:fill="F8F9FA"/>
          <w:lang w:eastAsia="pt-BR"/>
        </w:rPr>
        <w:t>)</w:t>
      </w:r>
      <w:r w:rsidRPr="00807781">
        <w:rPr>
          <w:rFonts w:ascii="Arial" w:eastAsia="Times New Roman" w:hAnsi="Arial" w:cs="Arial"/>
          <w:color w:val="202122"/>
          <w:sz w:val="21"/>
          <w:szCs w:val="21"/>
          <w:lang w:eastAsia="pt-BR"/>
        </w:rPr>
        <w:t>, que recebe como entrada chaves produzidas como saída da função anterior, junto com uma lista de todos os valores associados a cada chave, e produz novamente como saída outro(s) par(es) chave/valor.</w:t>
      </w:r>
    </w:p>
    <w:p w14:paraId="25F96330" w14:textId="77777777" w:rsidR="00807781" w:rsidRPr="00807781" w:rsidRDefault="00807781"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807781">
        <w:rPr>
          <w:rFonts w:ascii="Arial" w:eastAsia="Times New Roman" w:hAnsi="Arial" w:cs="Arial"/>
          <w:color w:val="202122"/>
          <w:sz w:val="21"/>
          <w:szCs w:val="21"/>
          <w:lang w:eastAsia="pt-BR"/>
        </w:rPr>
        <w:t>Conceitualmente, o modelo se reduz a uma versão particular do divisão-e-conquista já discutido anteriormente. Em particular, cada registro (par chave/valor) extraído do arquivo de entrada pode ser potencialmente processado em paralelo, de forma independente de todos os demais. A sincronização durante o processamento ocorre ao final da fase do </w:t>
      </w:r>
      <w:proofErr w:type="spellStart"/>
      <w:r w:rsidRPr="00807781">
        <w:rPr>
          <w:rFonts w:ascii="Arial" w:eastAsia="Times New Roman" w:hAnsi="Arial" w:cs="Arial"/>
          <w:color w:val="000000"/>
          <w:sz w:val="20"/>
          <w:szCs w:val="20"/>
          <w:bdr w:val="single" w:sz="6" w:space="1" w:color="EAECF0" w:frame="1"/>
          <w:shd w:val="clear" w:color="auto" w:fill="F8F9FA"/>
          <w:lang w:eastAsia="pt-BR"/>
        </w:rPr>
        <w:t>map</w:t>
      </w:r>
      <w:proofErr w:type="spellEnd"/>
      <w:r w:rsidRPr="00807781">
        <w:rPr>
          <w:rFonts w:ascii="Arial" w:eastAsia="Times New Roman" w:hAnsi="Arial" w:cs="Arial"/>
          <w:color w:val="202122"/>
          <w:sz w:val="21"/>
          <w:szCs w:val="21"/>
          <w:lang w:eastAsia="pt-BR"/>
        </w:rPr>
        <w:t xml:space="preserve">, quando todos os pares com chaves iguais devem ser agrupados para serem processados juntos na fase de redução. Novamente há potencialmente oportunidade para </w:t>
      </w:r>
    </w:p>
    <w:p w14:paraId="3412D00E" w14:textId="68AEBC1F" w:rsidR="00807781" w:rsidRPr="00807781" w:rsidRDefault="00807781" w:rsidP="00807781">
      <w:pPr>
        <w:shd w:val="clear" w:color="auto" w:fill="FFFFFF"/>
        <w:spacing w:before="120" w:after="120" w:line="240" w:lineRule="auto"/>
        <w:jc w:val="both"/>
        <w:rPr>
          <w:rFonts w:ascii="Arial" w:eastAsia="Times New Roman" w:hAnsi="Arial" w:cs="Arial"/>
          <w:color w:val="202122"/>
          <w:sz w:val="21"/>
          <w:szCs w:val="21"/>
          <w:lang w:eastAsia="pt-BR"/>
        </w:rPr>
      </w:pPr>
      <w:r w:rsidRPr="00807781">
        <w:rPr>
          <w:rFonts w:ascii="Arial" w:eastAsia="Times New Roman" w:hAnsi="Arial" w:cs="Arial"/>
          <w:color w:val="202122"/>
          <w:sz w:val="21"/>
          <w:szCs w:val="21"/>
          <w:lang w:eastAsia="pt-BR"/>
        </w:rPr>
        <w:t>um alto grau de paralelismo, já que cada chave (com sua lista de valores) pode ser processada separadamente.</w:t>
      </w:r>
    </w:p>
    <w:p w14:paraId="1CAB65FE" w14:textId="77777777" w:rsidR="00807781" w:rsidRPr="00807781" w:rsidRDefault="00807781"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lastRenderedPageBreak/>
        <w:t>Apesar de sua relativa simplicidade, a grande aceitação do modelo se deveu em parte à facilidade com que questões como o aproveitamento de paralelismo em diversos níveis (p.ex., máquinas </w:t>
      </w:r>
      <w:proofErr w:type="spellStart"/>
      <w:r w:rsidRPr="00807781">
        <w:rPr>
          <w:rFonts w:ascii="Arial" w:hAnsi="Arial" w:cs="Arial"/>
          <w:i/>
          <w:iCs/>
          <w:color w:val="202122"/>
          <w:sz w:val="21"/>
          <w:szCs w:val="21"/>
        </w:rPr>
        <w:t>multicore</w:t>
      </w:r>
      <w:proofErr w:type="spellEnd"/>
      <w:r w:rsidRPr="00807781">
        <w:rPr>
          <w:rFonts w:ascii="Arial" w:hAnsi="Arial" w:cs="Arial"/>
          <w:color w:val="202122"/>
          <w:sz w:val="21"/>
          <w:szCs w:val="21"/>
        </w:rPr>
        <w:t> em um </w:t>
      </w:r>
      <w:r w:rsidRPr="00807781">
        <w:rPr>
          <w:rFonts w:ascii="Arial" w:hAnsi="Arial" w:cs="Arial"/>
          <w:i/>
          <w:iCs/>
          <w:color w:val="202122"/>
          <w:sz w:val="21"/>
          <w:szCs w:val="21"/>
        </w:rPr>
        <w:t>cluster</w:t>
      </w:r>
      <w:r w:rsidRPr="00807781">
        <w:rPr>
          <w:rFonts w:ascii="Arial" w:hAnsi="Arial" w:cs="Arial"/>
          <w:color w:val="202122"/>
          <w:sz w:val="21"/>
          <w:szCs w:val="21"/>
        </w:rPr>
        <w:t>), balanceamento de carga e tolerância a falha são facilmente tratados.</w:t>
      </w:r>
    </w:p>
    <w:p w14:paraId="76748D3F" w14:textId="73141740" w:rsidR="00807781" w:rsidRPr="00807781" w:rsidRDefault="00807781"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Para melhor aproveitar o poder computacional de cada nó de processamento, o modelo permite ainda a definição de uma função </w:t>
      </w:r>
      <w:r w:rsidRPr="00807781">
        <w:rPr>
          <w:rStyle w:val="CdigoHTML"/>
          <w:rFonts w:ascii="Arial" w:hAnsi="Arial" w:cs="Arial"/>
          <w:color w:val="000000"/>
          <w:bdr w:val="single" w:sz="6" w:space="1" w:color="EAECF0" w:frame="1"/>
          <w:shd w:val="clear" w:color="auto" w:fill="F8F9FA"/>
        </w:rPr>
        <w:t>combine (</w:t>
      </w:r>
      <w:r w:rsidRPr="00807781">
        <w:rPr>
          <w:rStyle w:val="CdigoHTML"/>
          <w:rFonts w:ascii="Arial" w:hAnsi="Arial" w:cs="Arial"/>
          <w:color w:val="000000"/>
          <w:bdr w:val="single" w:sz="6" w:space="1" w:color="EAECF0" w:frame="1"/>
          <w:shd w:val="clear" w:color="auto" w:fill="F8F9FA"/>
        </w:rPr>
        <w:t>)</w:t>
      </w:r>
      <w:r w:rsidRPr="00807781">
        <w:rPr>
          <w:rFonts w:ascii="Arial" w:hAnsi="Arial" w:cs="Arial"/>
          <w:color w:val="202122"/>
          <w:sz w:val="21"/>
          <w:szCs w:val="21"/>
        </w:rPr>
        <w:t>, que serve para realizar o pré-processamento das listas de valores gerados por cada nó que executa a função </w:t>
      </w:r>
      <w:proofErr w:type="spellStart"/>
      <w:proofErr w:type="gramStart"/>
      <w:r w:rsidRPr="00807781">
        <w:rPr>
          <w:rStyle w:val="CdigoHTML"/>
          <w:rFonts w:ascii="Arial" w:hAnsi="Arial" w:cs="Arial"/>
          <w:color w:val="000000"/>
          <w:bdr w:val="single" w:sz="6" w:space="1" w:color="EAECF0" w:frame="1"/>
          <w:shd w:val="clear" w:color="auto" w:fill="F8F9FA"/>
        </w:rPr>
        <w:t>map</w:t>
      </w:r>
      <w:proofErr w:type="spellEnd"/>
      <w:r w:rsidRPr="00807781">
        <w:rPr>
          <w:rStyle w:val="CdigoHTML"/>
          <w:rFonts w:ascii="Arial" w:hAnsi="Arial" w:cs="Arial"/>
          <w:color w:val="000000"/>
          <w:bdr w:val="single" w:sz="6" w:space="1" w:color="EAECF0" w:frame="1"/>
          <w:shd w:val="clear" w:color="auto" w:fill="F8F9FA"/>
        </w:rPr>
        <w:t>(</w:t>
      </w:r>
      <w:proofErr w:type="gramEnd"/>
      <w:r w:rsidRPr="00807781">
        <w:rPr>
          <w:rStyle w:val="CdigoHTML"/>
          <w:rFonts w:ascii="Arial" w:hAnsi="Arial" w:cs="Arial"/>
          <w:color w:val="000000"/>
          <w:bdr w:val="single" w:sz="6" w:space="1" w:color="EAECF0" w:frame="1"/>
          <w:shd w:val="clear" w:color="auto" w:fill="F8F9FA"/>
        </w:rPr>
        <w:t>)</w:t>
      </w:r>
      <w:r w:rsidRPr="00807781">
        <w:rPr>
          <w:rFonts w:ascii="Arial" w:hAnsi="Arial" w:cs="Arial"/>
          <w:color w:val="202122"/>
          <w:sz w:val="21"/>
          <w:szCs w:val="21"/>
        </w:rPr>
        <w:t>, quando esse processamento pode reduzir o volume de comunicação entre nós. Essa função pode ser usada para já gerar um valor agregado para todos os valores associados por cada chave em um nó, de forma que apenas um valor precise ser enviado para os nós redutores para cada chave. No caso do programa </w:t>
      </w:r>
      <w:proofErr w:type="spellStart"/>
      <w:r w:rsidRPr="00807781">
        <w:rPr>
          <w:rStyle w:val="CdigoHTML"/>
          <w:rFonts w:ascii="Arial" w:hAnsi="Arial" w:cs="Arial"/>
          <w:color w:val="000000"/>
          <w:bdr w:val="single" w:sz="6" w:space="1" w:color="EAECF0" w:frame="1"/>
          <w:shd w:val="clear" w:color="auto" w:fill="F8F9FA"/>
        </w:rPr>
        <w:t>ContaPalavras</w:t>
      </w:r>
      <w:proofErr w:type="spellEnd"/>
      <w:r w:rsidRPr="00807781">
        <w:rPr>
          <w:rFonts w:ascii="Arial" w:hAnsi="Arial" w:cs="Arial"/>
          <w:color w:val="202122"/>
          <w:sz w:val="21"/>
          <w:szCs w:val="21"/>
        </w:rPr>
        <w:t>, o mesmo código da função </w:t>
      </w:r>
      <w:proofErr w:type="spellStart"/>
      <w:proofErr w:type="gramStart"/>
      <w:r w:rsidRPr="00807781">
        <w:rPr>
          <w:rStyle w:val="CdigoHTML"/>
          <w:rFonts w:ascii="Arial" w:hAnsi="Arial" w:cs="Arial"/>
          <w:color w:val="000000"/>
          <w:bdr w:val="single" w:sz="6" w:space="1" w:color="EAECF0" w:frame="1"/>
          <w:shd w:val="clear" w:color="auto" w:fill="F8F9FA"/>
        </w:rPr>
        <w:t>reduce</w:t>
      </w:r>
      <w:proofErr w:type="spellEnd"/>
      <w:r w:rsidRPr="00807781">
        <w:rPr>
          <w:rStyle w:val="CdigoHTML"/>
          <w:rFonts w:ascii="Arial" w:hAnsi="Arial" w:cs="Arial"/>
          <w:color w:val="000000"/>
          <w:bdr w:val="single" w:sz="6" w:space="1" w:color="EAECF0" w:frame="1"/>
          <w:shd w:val="clear" w:color="auto" w:fill="F8F9FA"/>
        </w:rPr>
        <w:t>(</w:t>
      </w:r>
      <w:proofErr w:type="gramEnd"/>
      <w:r w:rsidRPr="00807781">
        <w:rPr>
          <w:rStyle w:val="CdigoHTML"/>
          <w:rFonts w:ascii="Arial" w:hAnsi="Arial" w:cs="Arial"/>
          <w:color w:val="000000"/>
          <w:bdr w:val="single" w:sz="6" w:space="1" w:color="EAECF0" w:frame="1"/>
          <w:shd w:val="clear" w:color="auto" w:fill="F8F9FA"/>
        </w:rPr>
        <w:t>)</w:t>
      </w:r>
      <w:r w:rsidRPr="00807781">
        <w:rPr>
          <w:rFonts w:ascii="Arial" w:hAnsi="Arial" w:cs="Arial"/>
          <w:color w:val="202122"/>
          <w:sz w:val="21"/>
          <w:szCs w:val="21"/>
        </w:rPr>
        <w:t> poderia ser usado: todas as ocorrências de uma dada palavra em um nó seriam combinadas e ao invés de enviar uma lista de uns para o redutor, cada nó já enviaria o resultado da contagem (soma) da lista local para o redutor, que continuaria somando os valores recebidos dos vários nós de </w:t>
      </w:r>
      <w:proofErr w:type="spellStart"/>
      <w:r w:rsidRPr="00807781">
        <w:rPr>
          <w:rStyle w:val="CdigoHTML"/>
          <w:rFonts w:ascii="Arial" w:hAnsi="Arial" w:cs="Arial"/>
          <w:color w:val="000000"/>
          <w:bdr w:val="single" w:sz="6" w:space="1" w:color="EAECF0" w:frame="1"/>
          <w:shd w:val="clear" w:color="auto" w:fill="F8F9FA"/>
        </w:rPr>
        <w:t>map</w:t>
      </w:r>
      <w:proofErr w:type="spellEnd"/>
      <w:r w:rsidRPr="00807781">
        <w:rPr>
          <w:rStyle w:val="CdigoHTML"/>
          <w:rFonts w:ascii="Arial" w:hAnsi="Arial" w:cs="Arial"/>
          <w:color w:val="000000"/>
          <w:bdr w:val="single" w:sz="6" w:space="1" w:color="EAECF0" w:frame="1"/>
          <w:shd w:val="clear" w:color="auto" w:fill="F8F9FA"/>
        </w:rPr>
        <w:t>()</w:t>
      </w:r>
      <w:r w:rsidRPr="00807781">
        <w:rPr>
          <w:rFonts w:ascii="Arial" w:hAnsi="Arial" w:cs="Arial"/>
          <w:color w:val="202122"/>
          <w:sz w:val="21"/>
          <w:szCs w:val="21"/>
        </w:rPr>
        <w:t> para obter a contagem final.</w:t>
      </w:r>
    </w:p>
    <w:p w14:paraId="705BB121" w14:textId="77777777" w:rsidR="00807781" w:rsidRPr="00807781" w:rsidRDefault="00807781" w:rsidP="00807781">
      <w:pPr>
        <w:pStyle w:val="NormalWeb"/>
        <w:shd w:val="clear" w:color="auto" w:fill="FFFFFF"/>
        <w:spacing w:before="120" w:beforeAutospacing="0" w:after="120" w:afterAutospacing="0"/>
        <w:jc w:val="both"/>
        <w:rPr>
          <w:rFonts w:ascii="Arial" w:hAnsi="Arial" w:cs="Arial"/>
          <w:color w:val="202122"/>
          <w:sz w:val="21"/>
          <w:szCs w:val="21"/>
        </w:rPr>
      </w:pPr>
      <w:r w:rsidRPr="00807781">
        <w:rPr>
          <w:rFonts w:ascii="Arial" w:hAnsi="Arial" w:cs="Arial"/>
          <w:color w:val="202122"/>
          <w:sz w:val="21"/>
          <w:szCs w:val="21"/>
        </w:rPr>
        <w:t xml:space="preserve">O balanceamento de carga e a tolerância a falhas são obtidos por um mesmo mecanismo: o sistema acompanha o término das tarefas no sistema e quando começa a ter recursos desocupados </w:t>
      </w:r>
      <w:proofErr w:type="spellStart"/>
      <w:r w:rsidRPr="00807781">
        <w:rPr>
          <w:rFonts w:ascii="Arial" w:hAnsi="Arial" w:cs="Arial"/>
          <w:color w:val="202122"/>
          <w:sz w:val="21"/>
          <w:szCs w:val="21"/>
        </w:rPr>
        <w:t>re-edita</w:t>
      </w:r>
      <w:proofErr w:type="spellEnd"/>
      <w:r w:rsidRPr="00807781">
        <w:rPr>
          <w:rFonts w:ascii="Arial" w:hAnsi="Arial" w:cs="Arial"/>
          <w:color w:val="202122"/>
          <w:sz w:val="21"/>
          <w:szCs w:val="21"/>
        </w:rPr>
        <w:t xml:space="preserve"> tarefas que ainda não foram completadas, aproveitando o primeiro resultado que se torne disponível.</w:t>
      </w:r>
    </w:p>
    <w:p w14:paraId="1E3B8BA2" w14:textId="77777777" w:rsidR="00807781" w:rsidRPr="00807781" w:rsidRDefault="00807781" w:rsidP="00807781">
      <w:pPr>
        <w:shd w:val="clear" w:color="auto" w:fill="FFFFFF"/>
        <w:spacing w:before="120" w:after="120" w:line="240" w:lineRule="auto"/>
        <w:jc w:val="both"/>
        <w:rPr>
          <w:rFonts w:ascii="Arial" w:eastAsia="Times New Roman" w:hAnsi="Arial" w:cs="Arial"/>
          <w:color w:val="202122"/>
          <w:sz w:val="21"/>
          <w:szCs w:val="21"/>
          <w:lang w:eastAsia="pt-BR"/>
        </w:rPr>
      </w:pPr>
    </w:p>
    <w:p w14:paraId="1CA9BF3B" w14:textId="77777777" w:rsidR="00807781" w:rsidRPr="00807781" w:rsidRDefault="00807781" w:rsidP="00807781">
      <w:pPr>
        <w:pStyle w:val="NormalWeb"/>
        <w:shd w:val="clear" w:color="auto" w:fill="FFFFFF"/>
        <w:spacing w:before="120" w:beforeAutospacing="0" w:after="120" w:afterAutospacing="0"/>
        <w:jc w:val="both"/>
        <w:rPr>
          <w:rFonts w:ascii="Arial" w:hAnsi="Arial" w:cs="Arial"/>
          <w:b/>
          <w:bCs/>
          <w:color w:val="202122"/>
          <w:sz w:val="40"/>
          <w:szCs w:val="40"/>
        </w:rPr>
      </w:pPr>
    </w:p>
    <w:p w14:paraId="3C1C1C9A" w14:textId="77777777" w:rsidR="00CA2633" w:rsidRPr="00807781" w:rsidRDefault="00CA2633" w:rsidP="00807781">
      <w:pPr>
        <w:jc w:val="both"/>
        <w:rPr>
          <w:rFonts w:ascii="Arial" w:hAnsi="Arial" w:cs="Arial"/>
          <w:b/>
          <w:bCs/>
          <w:color w:val="202122"/>
          <w:sz w:val="40"/>
          <w:szCs w:val="40"/>
          <w:shd w:val="clear" w:color="auto" w:fill="FFFFFF"/>
        </w:rPr>
      </w:pPr>
    </w:p>
    <w:p w14:paraId="5667AE6B" w14:textId="629B17A9" w:rsidR="00CA2633" w:rsidRPr="00807781" w:rsidRDefault="00CA2633" w:rsidP="00807781">
      <w:pPr>
        <w:jc w:val="both"/>
        <w:rPr>
          <w:rFonts w:ascii="Arial" w:hAnsi="Arial" w:cs="Arial"/>
          <w:color w:val="202122"/>
          <w:sz w:val="21"/>
          <w:szCs w:val="21"/>
          <w:shd w:val="clear" w:color="auto" w:fill="FFFFFF"/>
        </w:rPr>
      </w:pPr>
    </w:p>
    <w:p w14:paraId="72E79199" w14:textId="77777777" w:rsidR="00CA2633" w:rsidRPr="00807781" w:rsidRDefault="00CA2633" w:rsidP="00807781">
      <w:pPr>
        <w:jc w:val="both"/>
        <w:rPr>
          <w:rFonts w:ascii="Arial" w:hAnsi="Arial" w:cs="Arial"/>
          <w:b/>
          <w:bCs/>
          <w:sz w:val="40"/>
          <w:szCs w:val="40"/>
        </w:rPr>
      </w:pPr>
    </w:p>
    <w:sectPr w:rsidR="00CA2633" w:rsidRPr="00807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3BD"/>
    <w:multiLevelType w:val="multilevel"/>
    <w:tmpl w:val="E49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973FC"/>
    <w:multiLevelType w:val="multilevel"/>
    <w:tmpl w:val="CD1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574A1"/>
    <w:multiLevelType w:val="multilevel"/>
    <w:tmpl w:val="0712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2079D"/>
    <w:multiLevelType w:val="multilevel"/>
    <w:tmpl w:val="8B8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63D68"/>
    <w:multiLevelType w:val="multilevel"/>
    <w:tmpl w:val="067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02BA0"/>
    <w:multiLevelType w:val="multilevel"/>
    <w:tmpl w:val="868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A48C1"/>
    <w:multiLevelType w:val="multilevel"/>
    <w:tmpl w:val="9F5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333D6"/>
    <w:multiLevelType w:val="multilevel"/>
    <w:tmpl w:val="AF8C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21088"/>
    <w:multiLevelType w:val="multilevel"/>
    <w:tmpl w:val="B98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16A1E"/>
    <w:multiLevelType w:val="multilevel"/>
    <w:tmpl w:val="AC70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D509C"/>
    <w:multiLevelType w:val="multilevel"/>
    <w:tmpl w:val="7C5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05B1D"/>
    <w:multiLevelType w:val="multilevel"/>
    <w:tmpl w:val="7238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ED31BB"/>
    <w:multiLevelType w:val="multilevel"/>
    <w:tmpl w:val="3E30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A7A27"/>
    <w:multiLevelType w:val="multilevel"/>
    <w:tmpl w:val="F446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3420B"/>
    <w:multiLevelType w:val="multilevel"/>
    <w:tmpl w:val="D80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632CF"/>
    <w:multiLevelType w:val="multilevel"/>
    <w:tmpl w:val="BC4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B5575"/>
    <w:multiLevelType w:val="multilevel"/>
    <w:tmpl w:val="7470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95E03"/>
    <w:multiLevelType w:val="multilevel"/>
    <w:tmpl w:val="ED4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927FB"/>
    <w:multiLevelType w:val="multilevel"/>
    <w:tmpl w:val="228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97E86"/>
    <w:multiLevelType w:val="multilevel"/>
    <w:tmpl w:val="74B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5"/>
  </w:num>
  <w:num w:numId="4">
    <w:abstractNumId w:val="7"/>
  </w:num>
  <w:num w:numId="5">
    <w:abstractNumId w:val="4"/>
  </w:num>
  <w:num w:numId="6">
    <w:abstractNumId w:val="12"/>
  </w:num>
  <w:num w:numId="7">
    <w:abstractNumId w:val="2"/>
  </w:num>
  <w:num w:numId="8">
    <w:abstractNumId w:val="0"/>
  </w:num>
  <w:num w:numId="9">
    <w:abstractNumId w:val="3"/>
  </w:num>
  <w:num w:numId="10">
    <w:abstractNumId w:val="18"/>
  </w:num>
  <w:num w:numId="11">
    <w:abstractNumId w:val="8"/>
  </w:num>
  <w:num w:numId="12">
    <w:abstractNumId w:val="11"/>
  </w:num>
  <w:num w:numId="13">
    <w:abstractNumId w:val="19"/>
  </w:num>
  <w:num w:numId="14">
    <w:abstractNumId w:val="14"/>
  </w:num>
  <w:num w:numId="15">
    <w:abstractNumId w:val="6"/>
  </w:num>
  <w:num w:numId="16">
    <w:abstractNumId w:val="16"/>
  </w:num>
  <w:num w:numId="17">
    <w:abstractNumId w:val="13"/>
  </w:num>
  <w:num w:numId="18">
    <w:abstractNumId w:val="1"/>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3F"/>
    <w:rsid w:val="000A31A7"/>
    <w:rsid w:val="0068133F"/>
    <w:rsid w:val="00807781"/>
    <w:rsid w:val="00CA2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B484"/>
  <w15:chartTrackingRefBased/>
  <w15:docId w15:val="{0A4F98F6-ACCC-4089-A767-7CFDE15E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81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8133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8133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8133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68133F"/>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133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8133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8133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8133F"/>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68133F"/>
    <w:rPr>
      <w:rFonts w:ascii="Times New Roman" w:eastAsia="Times New Roman" w:hAnsi="Times New Roman" w:cs="Times New Roman"/>
      <w:b/>
      <w:bCs/>
      <w:sz w:val="20"/>
      <w:szCs w:val="20"/>
      <w:lang w:eastAsia="pt-BR"/>
    </w:rPr>
  </w:style>
  <w:style w:type="character" w:customStyle="1" w:styleId="menu-item-devmedia">
    <w:name w:val="menu-item-devmedia"/>
    <w:basedOn w:val="Fontepargpadro"/>
    <w:rsid w:val="0068133F"/>
  </w:style>
  <w:style w:type="paragraph" w:customStyle="1" w:styleId="lista-item-tecnologia">
    <w:name w:val="lista-item-tecnologia"/>
    <w:basedOn w:val="Normal"/>
    <w:rsid w:val="006813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8133F"/>
    <w:rPr>
      <w:color w:val="0000FF"/>
      <w:u w:val="single"/>
    </w:rPr>
  </w:style>
  <w:style w:type="character" w:customStyle="1" w:styleId="page-tipo">
    <w:name w:val="page-tipo"/>
    <w:basedOn w:val="Fontepargpadro"/>
    <w:rsid w:val="0068133F"/>
  </w:style>
  <w:style w:type="paragraph" w:customStyle="1" w:styleId="action-menu-item">
    <w:name w:val="action-menu-item"/>
    <w:basedOn w:val="Normal"/>
    <w:rsid w:val="006813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ction-menu-label">
    <w:name w:val="action-menu-label"/>
    <w:basedOn w:val="Fontepargpadro"/>
    <w:rsid w:val="0068133F"/>
  </w:style>
  <w:style w:type="character" w:customStyle="1" w:styleId="menu-icone-like-count">
    <w:name w:val="menu-icone-like-count"/>
    <w:basedOn w:val="Fontepargpadro"/>
    <w:rsid w:val="0068133F"/>
  </w:style>
  <w:style w:type="character" w:customStyle="1" w:styleId="tituloboxlead2">
    <w:name w:val="titulo_box_lead2"/>
    <w:basedOn w:val="Fontepargpadro"/>
    <w:rsid w:val="0068133F"/>
  </w:style>
  <w:style w:type="character" w:styleId="Forte">
    <w:name w:val="Strong"/>
    <w:basedOn w:val="Fontepargpadro"/>
    <w:uiPriority w:val="22"/>
    <w:qFormat/>
    <w:rsid w:val="0068133F"/>
    <w:rPr>
      <w:b/>
      <w:bCs/>
    </w:rPr>
  </w:style>
  <w:style w:type="character" w:customStyle="1" w:styleId="label">
    <w:name w:val="label"/>
    <w:basedOn w:val="Fontepargpadro"/>
    <w:rsid w:val="0068133F"/>
  </w:style>
  <w:style w:type="character" w:customStyle="1" w:styleId="bread-artigo">
    <w:name w:val="bread-artigo"/>
    <w:basedOn w:val="Fontepargpadro"/>
    <w:rsid w:val="0068133F"/>
  </w:style>
  <w:style w:type="paragraph" w:styleId="NormalWeb">
    <w:name w:val="Normal (Web)"/>
    <w:basedOn w:val="Normal"/>
    <w:uiPriority w:val="99"/>
    <w:semiHidden/>
    <w:unhideWhenUsed/>
    <w:rsid w:val="006813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taque-link-conteudo">
    <w:name w:val="destaque-link-conteudo"/>
    <w:basedOn w:val="Normal"/>
    <w:rsid w:val="006813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f-badge">
    <w:name w:val="lf-badge"/>
    <w:basedOn w:val="Fontepargpadro"/>
    <w:rsid w:val="0068133F"/>
  </w:style>
  <w:style w:type="character" w:styleId="nfase">
    <w:name w:val="Emphasis"/>
    <w:basedOn w:val="Fontepargpadro"/>
    <w:uiPriority w:val="20"/>
    <w:qFormat/>
    <w:rsid w:val="0068133F"/>
    <w:rPr>
      <w:i/>
      <w:iCs/>
    </w:rPr>
  </w:style>
  <w:style w:type="character" w:customStyle="1" w:styleId="autor-ano">
    <w:name w:val="autor-ano"/>
    <w:basedOn w:val="Fontepargpadro"/>
    <w:rsid w:val="0068133F"/>
  </w:style>
  <w:style w:type="paragraph" w:styleId="Partesuperior-zdoformulrio">
    <w:name w:val="HTML Top of Form"/>
    <w:basedOn w:val="Normal"/>
    <w:next w:val="Normal"/>
    <w:link w:val="Partesuperior-zdoformulrioChar"/>
    <w:hidden/>
    <w:uiPriority w:val="99"/>
    <w:semiHidden/>
    <w:unhideWhenUsed/>
    <w:rsid w:val="0068133F"/>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8133F"/>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68133F"/>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8133F"/>
    <w:rPr>
      <w:rFonts w:ascii="Arial" w:eastAsia="Times New Roman" w:hAnsi="Arial" w:cs="Arial"/>
      <w:vanish/>
      <w:sz w:val="16"/>
      <w:szCs w:val="16"/>
      <w:lang w:eastAsia="pt-BR"/>
    </w:rPr>
  </w:style>
  <w:style w:type="paragraph" w:customStyle="1" w:styleId="menu-footer-title">
    <w:name w:val="menu-footer-title"/>
    <w:basedOn w:val="Normal"/>
    <w:rsid w:val="006813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oter-tech-title">
    <w:name w:val="footer-tech-title"/>
    <w:basedOn w:val="Normal"/>
    <w:rsid w:val="006813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ceitar-termos-politica">
    <w:name w:val="aceitar-termos-politica"/>
    <w:basedOn w:val="Fontepargpadro"/>
    <w:rsid w:val="0068133F"/>
  </w:style>
  <w:style w:type="character" w:styleId="CdigoHTML">
    <w:name w:val="HTML Code"/>
    <w:basedOn w:val="Fontepargpadro"/>
    <w:uiPriority w:val="99"/>
    <w:semiHidden/>
    <w:unhideWhenUsed/>
    <w:rsid w:val="00807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702">
      <w:bodyDiv w:val="1"/>
      <w:marLeft w:val="0"/>
      <w:marRight w:val="0"/>
      <w:marTop w:val="0"/>
      <w:marBottom w:val="0"/>
      <w:divBdr>
        <w:top w:val="none" w:sz="0" w:space="0" w:color="auto"/>
        <w:left w:val="none" w:sz="0" w:space="0" w:color="auto"/>
        <w:bottom w:val="none" w:sz="0" w:space="0" w:color="auto"/>
        <w:right w:val="none" w:sz="0" w:space="0" w:color="auto"/>
      </w:divBdr>
    </w:div>
    <w:div w:id="297609355">
      <w:bodyDiv w:val="1"/>
      <w:marLeft w:val="0"/>
      <w:marRight w:val="0"/>
      <w:marTop w:val="0"/>
      <w:marBottom w:val="0"/>
      <w:divBdr>
        <w:top w:val="none" w:sz="0" w:space="0" w:color="auto"/>
        <w:left w:val="none" w:sz="0" w:space="0" w:color="auto"/>
        <w:bottom w:val="none" w:sz="0" w:space="0" w:color="auto"/>
        <w:right w:val="none" w:sz="0" w:space="0" w:color="auto"/>
      </w:divBdr>
    </w:div>
    <w:div w:id="365104204">
      <w:bodyDiv w:val="1"/>
      <w:marLeft w:val="0"/>
      <w:marRight w:val="0"/>
      <w:marTop w:val="0"/>
      <w:marBottom w:val="0"/>
      <w:divBdr>
        <w:top w:val="none" w:sz="0" w:space="0" w:color="auto"/>
        <w:left w:val="none" w:sz="0" w:space="0" w:color="auto"/>
        <w:bottom w:val="none" w:sz="0" w:space="0" w:color="auto"/>
        <w:right w:val="none" w:sz="0" w:space="0" w:color="auto"/>
      </w:divBdr>
    </w:div>
    <w:div w:id="730737826">
      <w:bodyDiv w:val="1"/>
      <w:marLeft w:val="0"/>
      <w:marRight w:val="0"/>
      <w:marTop w:val="0"/>
      <w:marBottom w:val="0"/>
      <w:divBdr>
        <w:top w:val="none" w:sz="0" w:space="0" w:color="auto"/>
        <w:left w:val="none" w:sz="0" w:space="0" w:color="auto"/>
        <w:bottom w:val="none" w:sz="0" w:space="0" w:color="auto"/>
        <w:right w:val="none" w:sz="0" w:space="0" w:color="auto"/>
      </w:divBdr>
      <w:divsChild>
        <w:div w:id="1403143982">
          <w:marLeft w:val="0"/>
          <w:marRight w:val="0"/>
          <w:marTop w:val="0"/>
          <w:marBottom w:val="0"/>
          <w:divBdr>
            <w:top w:val="none" w:sz="0" w:space="0" w:color="auto"/>
            <w:left w:val="none" w:sz="0" w:space="0" w:color="auto"/>
            <w:bottom w:val="none" w:sz="0" w:space="0" w:color="auto"/>
            <w:right w:val="none" w:sz="0" w:space="0" w:color="auto"/>
          </w:divBdr>
          <w:divsChild>
            <w:div w:id="89351478">
              <w:marLeft w:val="0"/>
              <w:marRight w:val="0"/>
              <w:marTop w:val="0"/>
              <w:marBottom w:val="0"/>
              <w:divBdr>
                <w:top w:val="none" w:sz="0" w:space="0" w:color="auto"/>
                <w:left w:val="none" w:sz="0" w:space="0" w:color="auto"/>
                <w:bottom w:val="none" w:sz="0" w:space="0" w:color="auto"/>
                <w:right w:val="none" w:sz="0" w:space="0" w:color="auto"/>
              </w:divBdr>
              <w:divsChild>
                <w:div w:id="1354192061">
                  <w:marLeft w:val="3000"/>
                  <w:marRight w:val="0"/>
                  <w:marTop w:val="0"/>
                  <w:marBottom w:val="0"/>
                  <w:divBdr>
                    <w:top w:val="none" w:sz="0" w:space="0" w:color="auto"/>
                    <w:left w:val="none" w:sz="0" w:space="0" w:color="auto"/>
                    <w:bottom w:val="none" w:sz="0" w:space="0" w:color="auto"/>
                    <w:right w:val="none" w:sz="0" w:space="0" w:color="auto"/>
                  </w:divBdr>
                  <w:divsChild>
                    <w:div w:id="1126653534">
                      <w:marLeft w:val="0"/>
                      <w:marRight w:val="0"/>
                      <w:marTop w:val="0"/>
                      <w:marBottom w:val="0"/>
                      <w:divBdr>
                        <w:top w:val="none" w:sz="0" w:space="0" w:color="auto"/>
                        <w:left w:val="none" w:sz="0" w:space="0" w:color="auto"/>
                        <w:bottom w:val="none" w:sz="0" w:space="0" w:color="auto"/>
                        <w:right w:val="none" w:sz="0" w:space="0" w:color="auto"/>
                      </w:divBdr>
                      <w:divsChild>
                        <w:div w:id="1882130261">
                          <w:marLeft w:val="0"/>
                          <w:marRight w:val="1200"/>
                          <w:marTop w:val="0"/>
                          <w:marBottom w:val="0"/>
                          <w:divBdr>
                            <w:top w:val="none" w:sz="0" w:space="0" w:color="auto"/>
                            <w:left w:val="none" w:sz="0" w:space="0" w:color="auto"/>
                            <w:bottom w:val="none" w:sz="0" w:space="0" w:color="auto"/>
                            <w:right w:val="none" w:sz="0" w:space="0" w:color="auto"/>
                          </w:divBdr>
                        </w:div>
                        <w:div w:id="1492791849">
                          <w:marLeft w:val="0"/>
                          <w:marRight w:val="1200"/>
                          <w:marTop w:val="0"/>
                          <w:marBottom w:val="0"/>
                          <w:divBdr>
                            <w:top w:val="none" w:sz="0" w:space="0" w:color="auto"/>
                            <w:left w:val="none" w:sz="0" w:space="0" w:color="auto"/>
                            <w:bottom w:val="none" w:sz="0" w:space="0" w:color="auto"/>
                            <w:right w:val="none" w:sz="0" w:space="0" w:color="auto"/>
                          </w:divBdr>
                        </w:div>
                        <w:div w:id="1569464070">
                          <w:marLeft w:val="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1823421585">
              <w:marLeft w:val="0"/>
              <w:marRight w:val="0"/>
              <w:marTop w:val="0"/>
              <w:marBottom w:val="0"/>
              <w:divBdr>
                <w:top w:val="none" w:sz="0" w:space="0" w:color="auto"/>
                <w:left w:val="none" w:sz="0" w:space="0" w:color="auto"/>
                <w:bottom w:val="none" w:sz="0" w:space="0" w:color="auto"/>
                <w:right w:val="none" w:sz="0" w:space="0" w:color="auto"/>
              </w:divBdr>
            </w:div>
            <w:div w:id="713113887">
              <w:marLeft w:val="0"/>
              <w:marRight w:val="0"/>
              <w:marTop w:val="0"/>
              <w:marBottom w:val="0"/>
              <w:divBdr>
                <w:top w:val="none" w:sz="0" w:space="0" w:color="auto"/>
                <w:left w:val="none" w:sz="0" w:space="0" w:color="auto"/>
                <w:bottom w:val="none" w:sz="0" w:space="0" w:color="auto"/>
                <w:right w:val="none" w:sz="0" w:space="0" w:color="auto"/>
              </w:divBdr>
              <w:divsChild>
                <w:div w:id="12250201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5920314">
          <w:marLeft w:val="-1050"/>
          <w:marRight w:val="-1050"/>
          <w:marTop w:val="0"/>
          <w:marBottom w:val="0"/>
          <w:divBdr>
            <w:top w:val="none" w:sz="0" w:space="0" w:color="auto"/>
            <w:left w:val="none" w:sz="0" w:space="0" w:color="auto"/>
            <w:bottom w:val="none" w:sz="0" w:space="0" w:color="auto"/>
            <w:right w:val="none" w:sz="0" w:space="0" w:color="auto"/>
          </w:divBdr>
          <w:divsChild>
            <w:div w:id="1851682060">
              <w:marLeft w:val="0"/>
              <w:marRight w:val="0"/>
              <w:marTop w:val="0"/>
              <w:marBottom w:val="0"/>
              <w:divBdr>
                <w:top w:val="none" w:sz="0" w:space="0" w:color="auto"/>
                <w:left w:val="none" w:sz="0" w:space="0" w:color="auto"/>
                <w:bottom w:val="none" w:sz="0" w:space="0" w:color="auto"/>
                <w:right w:val="none" w:sz="0" w:space="0" w:color="auto"/>
              </w:divBdr>
            </w:div>
          </w:divsChild>
        </w:div>
        <w:div w:id="1995913980">
          <w:marLeft w:val="0"/>
          <w:marRight w:val="0"/>
          <w:marTop w:val="0"/>
          <w:marBottom w:val="750"/>
          <w:divBdr>
            <w:top w:val="none" w:sz="0" w:space="0" w:color="auto"/>
            <w:left w:val="none" w:sz="0" w:space="0" w:color="auto"/>
            <w:bottom w:val="none" w:sz="0" w:space="0" w:color="auto"/>
            <w:right w:val="none" w:sz="0" w:space="0" w:color="auto"/>
          </w:divBdr>
        </w:div>
        <w:div w:id="2084835928">
          <w:marLeft w:val="0"/>
          <w:marRight w:val="0"/>
          <w:marTop w:val="900"/>
          <w:marBottom w:val="900"/>
          <w:divBdr>
            <w:top w:val="none" w:sz="0" w:space="0" w:color="auto"/>
            <w:left w:val="none" w:sz="0" w:space="0" w:color="auto"/>
            <w:bottom w:val="none" w:sz="0" w:space="0" w:color="auto"/>
            <w:right w:val="none" w:sz="0" w:space="0" w:color="auto"/>
          </w:divBdr>
          <w:divsChild>
            <w:div w:id="802891136">
              <w:marLeft w:val="0"/>
              <w:marRight w:val="0"/>
              <w:marTop w:val="0"/>
              <w:marBottom w:val="0"/>
              <w:divBdr>
                <w:top w:val="none" w:sz="0" w:space="0" w:color="auto"/>
                <w:left w:val="none" w:sz="0" w:space="0" w:color="auto"/>
                <w:bottom w:val="none" w:sz="0" w:space="0" w:color="auto"/>
                <w:right w:val="none" w:sz="0" w:space="0" w:color="auto"/>
              </w:divBdr>
            </w:div>
            <w:div w:id="1038310893">
              <w:marLeft w:val="0"/>
              <w:marRight w:val="0"/>
              <w:marTop w:val="150"/>
              <w:marBottom w:val="150"/>
              <w:divBdr>
                <w:top w:val="none" w:sz="0" w:space="0" w:color="auto"/>
                <w:left w:val="none" w:sz="0" w:space="0" w:color="auto"/>
                <w:bottom w:val="none" w:sz="0" w:space="0" w:color="auto"/>
                <w:right w:val="none" w:sz="0" w:space="0" w:color="auto"/>
              </w:divBdr>
            </w:div>
          </w:divsChild>
        </w:div>
        <w:div w:id="1764956693">
          <w:marLeft w:val="0"/>
          <w:marRight w:val="0"/>
          <w:marTop w:val="0"/>
          <w:marBottom w:val="0"/>
          <w:divBdr>
            <w:top w:val="none" w:sz="0" w:space="0" w:color="auto"/>
            <w:left w:val="none" w:sz="0" w:space="0" w:color="auto"/>
            <w:bottom w:val="none" w:sz="0" w:space="0" w:color="auto"/>
            <w:right w:val="none" w:sz="0" w:space="0" w:color="auto"/>
          </w:divBdr>
        </w:div>
        <w:div w:id="1180004809">
          <w:marLeft w:val="0"/>
          <w:marRight w:val="0"/>
          <w:marTop w:val="900"/>
          <w:marBottom w:val="900"/>
          <w:divBdr>
            <w:top w:val="none" w:sz="0" w:space="0" w:color="auto"/>
            <w:left w:val="none" w:sz="0" w:space="0" w:color="auto"/>
            <w:bottom w:val="none" w:sz="0" w:space="0" w:color="auto"/>
            <w:right w:val="none" w:sz="0" w:space="0" w:color="auto"/>
          </w:divBdr>
        </w:div>
        <w:div w:id="437603064">
          <w:marLeft w:val="0"/>
          <w:marRight w:val="0"/>
          <w:marTop w:val="0"/>
          <w:marBottom w:val="0"/>
          <w:divBdr>
            <w:top w:val="none" w:sz="0" w:space="0" w:color="auto"/>
            <w:left w:val="none" w:sz="0" w:space="0" w:color="auto"/>
            <w:bottom w:val="none" w:sz="0" w:space="0" w:color="auto"/>
            <w:right w:val="none" w:sz="0" w:space="0" w:color="auto"/>
          </w:divBdr>
          <w:divsChild>
            <w:div w:id="1157304811">
              <w:marLeft w:val="0"/>
              <w:marRight w:val="0"/>
              <w:marTop w:val="0"/>
              <w:marBottom w:val="0"/>
              <w:divBdr>
                <w:top w:val="none" w:sz="0" w:space="0" w:color="auto"/>
                <w:left w:val="none" w:sz="0" w:space="0" w:color="auto"/>
                <w:bottom w:val="none" w:sz="0" w:space="0" w:color="auto"/>
                <w:right w:val="none" w:sz="0" w:space="0" w:color="auto"/>
              </w:divBdr>
              <w:divsChild>
                <w:div w:id="1172066501">
                  <w:marLeft w:val="0"/>
                  <w:marRight w:val="0"/>
                  <w:marTop w:val="375"/>
                  <w:marBottom w:val="450"/>
                  <w:divBdr>
                    <w:top w:val="none" w:sz="0" w:space="0" w:color="auto"/>
                    <w:left w:val="none" w:sz="0" w:space="0" w:color="auto"/>
                    <w:bottom w:val="none" w:sz="0" w:space="0" w:color="auto"/>
                    <w:right w:val="none" w:sz="0" w:space="0" w:color="auto"/>
                  </w:divBdr>
                </w:div>
              </w:divsChild>
            </w:div>
            <w:div w:id="2090812742">
              <w:marLeft w:val="0"/>
              <w:marRight w:val="0"/>
              <w:marTop w:val="0"/>
              <w:marBottom w:val="0"/>
              <w:divBdr>
                <w:top w:val="none" w:sz="0" w:space="0" w:color="auto"/>
                <w:left w:val="none" w:sz="0" w:space="0" w:color="auto"/>
                <w:bottom w:val="none" w:sz="0" w:space="0" w:color="auto"/>
                <w:right w:val="none" w:sz="0" w:space="0" w:color="auto"/>
              </w:divBdr>
              <w:divsChild>
                <w:div w:id="888490783">
                  <w:marLeft w:val="0"/>
                  <w:marRight w:val="0"/>
                  <w:marTop w:val="0"/>
                  <w:marBottom w:val="0"/>
                  <w:divBdr>
                    <w:top w:val="none" w:sz="0" w:space="0" w:color="auto"/>
                    <w:left w:val="none" w:sz="0" w:space="0" w:color="auto"/>
                    <w:bottom w:val="none" w:sz="0" w:space="0" w:color="auto"/>
                    <w:right w:val="none" w:sz="0" w:space="0" w:color="auto"/>
                  </w:divBdr>
                  <w:divsChild>
                    <w:div w:id="1632780521">
                      <w:marLeft w:val="0"/>
                      <w:marRight w:val="0"/>
                      <w:marTop w:val="450"/>
                      <w:marBottom w:val="0"/>
                      <w:divBdr>
                        <w:top w:val="none" w:sz="0" w:space="0" w:color="auto"/>
                        <w:left w:val="none" w:sz="0" w:space="0" w:color="auto"/>
                        <w:bottom w:val="none" w:sz="0" w:space="0" w:color="auto"/>
                        <w:right w:val="none" w:sz="0" w:space="0" w:color="auto"/>
                      </w:divBdr>
                      <w:divsChild>
                        <w:div w:id="2091928673">
                          <w:marLeft w:val="0"/>
                          <w:marRight w:val="0"/>
                          <w:marTop w:val="0"/>
                          <w:marBottom w:val="0"/>
                          <w:divBdr>
                            <w:top w:val="none" w:sz="0" w:space="0" w:color="auto"/>
                            <w:left w:val="none" w:sz="0" w:space="0" w:color="auto"/>
                            <w:bottom w:val="single" w:sz="12" w:space="8" w:color="FF9800"/>
                            <w:right w:val="none" w:sz="0" w:space="0" w:color="auto"/>
                          </w:divBdr>
                        </w:div>
                        <w:div w:id="136262578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063796122">
          <w:marLeft w:val="0"/>
          <w:marRight w:val="0"/>
          <w:marTop w:val="0"/>
          <w:marBottom w:val="0"/>
          <w:divBdr>
            <w:top w:val="none" w:sz="0" w:space="0" w:color="auto"/>
            <w:left w:val="none" w:sz="0" w:space="0" w:color="auto"/>
            <w:bottom w:val="none" w:sz="0" w:space="0" w:color="auto"/>
            <w:right w:val="none" w:sz="0" w:space="0" w:color="auto"/>
          </w:divBdr>
          <w:divsChild>
            <w:div w:id="749154546">
              <w:marLeft w:val="0"/>
              <w:marRight w:val="0"/>
              <w:marTop w:val="0"/>
              <w:marBottom w:val="0"/>
              <w:divBdr>
                <w:top w:val="none" w:sz="0" w:space="0" w:color="auto"/>
                <w:left w:val="none" w:sz="0" w:space="0" w:color="auto"/>
                <w:bottom w:val="none" w:sz="0" w:space="0" w:color="auto"/>
                <w:right w:val="none" w:sz="0" w:space="0" w:color="auto"/>
              </w:divBdr>
            </w:div>
          </w:divsChild>
        </w:div>
        <w:div w:id="485128913">
          <w:marLeft w:val="0"/>
          <w:marRight w:val="0"/>
          <w:marTop w:val="0"/>
          <w:marBottom w:val="0"/>
          <w:divBdr>
            <w:top w:val="none" w:sz="0" w:space="0" w:color="auto"/>
            <w:left w:val="none" w:sz="0" w:space="0" w:color="auto"/>
            <w:bottom w:val="none" w:sz="0" w:space="0" w:color="auto"/>
            <w:right w:val="none" w:sz="0" w:space="0" w:color="auto"/>
          </w:divBdr>
          <w:divsChild>
            <w:div w:id="1233660551">
              <w:marLeft w:val="0"/>
              <w:marRight w:val="0"/>
              <w:marTop w:val="0"/>
              <w:marBottom w:val="0"/>
              <w:divBdr>
                <w:top w:val="none" w:sz="0" w:space="0" w:color="auto"/>
                <w:left w:val="none" w:sz="0" w:space="0" w:color="auto"/>
                <w:bottom w:val="none" w:sz="0" w:space="0" w:color="auto"/>
                <w:right w:val="none" w:sz="0" w:space="0" w:color="auto"/>
              </w:divBdr>
            </w:div>
          </w:divsChild>
        </w:div>
        <w:div w:id="1411345276">
          <w:marLeft w:val="0"/>
          <w:marRight w:val="0"/>
          <w:marTop w:val="450"/>
          <w:marBottom w:val="450"/>
          <w:divBdr>
            <w:top w:val="none" w:sz="0" w:space="0" w:color="auto"/>
            <w:left w:val="none" w:sz="0" w:space="0" w:color="auto"/>
            <w:bottom w:val="none" w:sz="0" w:space="0" w:color="auto"/>
            <w:right w:val="none" w:sz="0" w:space="0" w:color="auto"/>
          </w:divBdr>
          <w:divsChild>
            <w:div w:id="1649093517">
              <w:marLeft w:val="0"/>
              <w:marRight w:val="0"/>
              <w:marTop w:val="0"/>
              <w:marBottom w:val="450"/>
              <w:divBdr>
                <w:top w:val="none" w:sz="0" w:space="0" w:color="auto"/>
                <w:left w:val="none" w:sz="0" w:space="0" w:color="auto"/>
                <w:bottom w:val="none" w:sz="0" w:space="0" w:color="auto"/>
                <w:right w:val="none" w:sz="0" w:space="0" w:color="auto"/>
              </w:divBdr>
            </w:div>
          </w:divsChild>
        </w:div>
        <w:div w:id="1793013308">
          <w:marLeft w:val="0"/>
          <w:marRight w:val="0"/>
          <w:marTop w:val="0"/>
          <w:marBottom w:val="0"/>
          <w:divBdr>
            <w:top w:val="none" w:sz="0" w:space="0" w:color="auto"/>
            <w:left w:val="none" w:sz="0" w:space="0" w:color="auto"/>
            <w:bottom w:val="none" w:sz="0" w:space="0" w:color="auto"/>
            <w:right w:val="none" w:sz="0" w:space="0" w:color="auto"/>
          </w:divBdr>
          <w:divsChild>
            <w:div w:id="1112817586">
              <w:marLeft w:val="0"/>
              <w:marRight w:val="0"/>
              <w:marTop w:val="0"/>
              <w:marBottom w:val="0"/>
              <w:divBdr>
                <w:top w:val="none" w:sz="0" w:space="0" w:color="auto"/>
                <w:left w:val="none" w:sz="0" w:space="0" w:color="auto"/>
                <w:bottom w:val="none" w:sz="0" w:space="0" w:color="auto"/>
                <w:right w:val="none" w:sz="0" w:space="0" w:color="auto"/>
              </w:divBdr>
              <w:divsChild>
                <w:div w:id="1632513963">
                  <w:marLeft w:val="0"/>
                  <w:marRight w:val="0"/>
                  <w:marTop w:val="600"/>
                  <w:marBottom w:val="600"/>
                  <w:divBdr>
                    <w:top w:val="none" w:sz="0" w:space="0" w:color="auto"/>
                    <w:left w:val="none" w:sz="0" w:space="0" w:color="auto"/>
                    <w:bottom w:val="none" w:sz="0" w:space="0" w:color="auto"/>
                    <w:right w:val="none" w:sz="0" w:space="0" w:color="auto"/>
                  </w:divBdr>
                  <w:divsChild>
                    <w:div w:id="151604926">
                      <w:marLeft w:val="0"/>
                      <w:marRight w:val="0"/>
                      <w:marTop w:val="0"/>
                      <w:marBottom w:val="0"/>
                      <w:divBdr>
                        <w:top w:val="none" w:sz="0" w:space="0" w:color="auto"/>
                        <w:left w:val="none" w:sz="0" w:space="0" w:color="auto"/>
                        <w:bottom w:val="none" w:sz="0" w:space="0" w:color="auto"/>
                        <w:right w:val="none" w:sz="0" w:space="0" w:color="auto"/>
                      </w:divBdr>
                      <w:divsChild>
                        <w:div w:id="567225849">
                          <w:marLeft w:val="0"/>
                          <w:marRight w:val="750"/>
                          <w:marTop w:val="0"/>
                          <w:marBottom w:val="0"/>
                          <w:divBdr>
                            <w:top w:val="none" w:sz="0" w:space="0" w:color="auto"/>
                            <w:left w:val="none" w:sz="0" w:space="0" w:color="auto"/>
                            <w:bottom w:val="none" w:sz="0" w:space="0" w:color="auto"/>
                            <w:right w:val="none" w:sz="0" w:space="0" w:color="auto"/>
                          </w:divBdr>
                          <w:divsChild>
                            <w:div w:id="750660805">
                              <w:marLeft w:val="0"/>
                              <w:marRight w:val="0"/>
                              <w:marTop w:val="0"/>
                              <w:marBottom w:val="300"/>
                              <w:divBdr>
                                <w:top w:val="none" w:sz="0" w:space="0" w:color="auto"/>
                                <w:left w:val="none" w:sz="0" w:space="0" w:color="auto"/>
                                <w:bottom w:val="none" w:sz="0" w:space="0" w:color="auto"/>
                                <w:right w:val="none" w:sz="0" w:space="0" w:color="auto"/>
                              </w:divBdr>
                            </w:div>
                            <w:div w:id="556282685">
                              <w:marLeft w:val="0"/>
                              <w:marRight w:val="0"/>
                              <w:marTop w:val="0"/>
                              <w:marBottom w:val="300"/>
                              <w:divBdr>
                                <w:top w:val="none" w:sz="0" w:space="0" w:color="auto"/>
                                <w:left w:val="none" w:sz="0" w:space="0" w:color="auto"/>
                                <w:bottom w:val="none" w:sz="0" w:space="0" w:color="auto"/>
                                <w:right w:val="none" w:sz="0" w:space="0" w:color="auto"/>
                              </w:divBdr>
                            </w:div>
                            <w:div w:id="1076247600">
                              <w:marLeft w:val="0"/>
                              <w:marRight w:val="0"/>
                              <w:marTop w:val="0"/>
                              <w:marBottom w:val="300"/>
                              <w:divBdr>
                                <w:top w:val="none" w:sz="0" w:space="0" w:color="auto"/>
                                <w:left w:val="none" w:sz="0" w:space="0" w:color="auto"/>
                                <w:bottom w:val="none" w:sz="0" w:space="0" w:color="auto"/>
                                <w:right w:val="none" w:sz="0" w:space="0" w:color="auto"/>
                              </w:divBdr>
                            </w:div>
                            <w:div w:id="477186864">
                              <w:marLeft w:val="0"/>
                              <w:marRight w:val="0"/>
                              <w:marTop w:val="0"/>
                              <w:marBottom w:val="300"/>
                              <w:divBdr>
                                <w:top w:val="none" w:sz="0" w:space="0" w:color="auto"/>
                                <w:left w:val="none" w:sz="0" w:space="0" w:color="auto"/>
                                <w:bottom w:val="none" w:sz="0" w:space="0" w:color="auto"/>
                                <w:right w:val="none" w:sz="0" w:space="0" w:color="auto"/>
                              </w:divBdr>
                            </w:div>
                          </w:divsChild>
                        </w:div>
                        <w:div w:id="2064670620">
                          <w:marLeft w:val="0"/>
                          <w:marRight w:val="0"/>
                          <w:marTop w:val="300"/>
                          <w:marBottom w:val="0"/>
                          <w:divBdr>
                            <w:top w:val="none" w:sz="0" w:space="0" w:color="auto"/>
                            <w:left w:val="none" w:sz="0" w:space="0" w:color="auto"/>
                            <w:bottom w:val="none" w:sz="0" w:space="0" w:color="auto"/>
                            <w:right w:val="none" w:sz="0" w:space="0" w:color="auto"/>
                          </w:divBdr>
                          <w:divsChild>
                            <w:div w:id="1083842807">
                              <w:marLeft w:val="0"/>
                              <w:marRight w:val="0"/>
                              <w:marTop w:val="0"/>
                              <w:marBottom w:val="300"/>
                              <w:divBdr>
                                <w:top w:val="none" w:sz="0" w:space="0" w:color="auto"/>
                                <w:left w:val="none" w:sz="0" w:space="0" w:color="auto"/>
                                <w:bottom w:val="none" w:sz="0" w:space="0" w:color="auto"/>
                                <w:right w:val="none" w:sz="0" w:space="0" w:color="auto"/>
                              </w:divBdr>
                            </w:div>
                            <w:div w:id="721905159">
                              <w:marLeft w:val="0"/>
                              <w:marRight w:val="0"/>
                              <w:marTop w:val="0"/>
                              <w:marBottom w:val="300"/>
                              <w:divBdr>
                                <w:top w:val="none" w:sz="0" w:space="0" w:color="auto"/>
                                <w:left w:val="none" w:sz="0" w:space="0" w:color="auto"/>
                                <w:bottom w:val="none" w:sz="0" w:space="0" w:color="auto"/>
                                <w:right w:val="none" w:sz="0" w:space="0" w:color="auto"/>
                              </w:divBdr>
                            </w:div>
                            <w:div w:id="1177111549">
                              <w:marLeft w:val="0"/>
                              <w:marRight w:val="0"/>
                              <w:marTop w:val="0"/>
                              <w:marBottom w:val="300"/>
                              <w:divBdr>
                                <w:top w:val="none" w:sz="0" w:space="0" w:color="auto"/>
                                <w:left w:val="none" w:sz="0" w:space="0" w:color="auto"/>
                                <w:bottom w:val="none" w:sz="0" w:space="0" w:color="auto"/>
                                <w:right w:val="none" w:sz="0" w:space="0" w:color="auto"/>
                              </w:divBdr>
                            </w:div>
                            <w:div w:id="11016057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42219998">
                  <w:marLeft w:val="0"/>
                  <w:marRight w:val="0"/>
                  <w:marTop w:val="0"/>
                  <w:marBottom w:val="0"/>
                  <w:divBdr>
                    <w:top w:val="none" w:sz="0" w:space="0" w:color="auto"/>
                    <w:left w:val="none" w:sz="0" w:space="0" w:color="auto"/>
                    <w:bottom w:val="none" w:sz="0" w:space="0" w:color="auto"/>
                    <w:right w:val="none" w:sz="0" w:space="0" w:color="auto"/>
                  </w:divBdr>
                  <w:divsChild>
                    <w:div w:id="1764298717">
                      <w:marLeft w:val="0"/>
                      <w:marRight w:val="0"/>
                      <w:marTop w:val="0"/>
                      <w:marBottom w:val="0"/>
                      <w:divBdr>
                        <w:top w:val="none" w:sz="0" w:space="0" w:color="auto"/>
                        <w:left w:val="none" w:sz="0" w:space="0" w:color="auto"/>
                        <w:bottom w:val="none" w:sz="0" w:space="0" w:color="auto"/>
                        <w:right w:val="none" w:sz="0" w:space="0" w:color="auto"/>
                      </w:divBdr>
                      <w:divsChild>
                        <w:div w:id="214435631">
                          <w:marLeft w:val="0"/>
                          <w:marRight w:val="0"/>
                          <w:marTop w:val="0"/>
                          <w:marBottom w:val="0"/>
                          <w:divBdr>
                            <w:top w:val="none" w:sz="0" w:space="0" w:color="auto"/>
                            <w:left w:val="none" w:sz="0" w:space="0" w:color="auto"/>
                            <w:bottom w:val="none" w:sz="0" w:space="0" w:color="auto"/>
                            <w:right w:val="none" w:sz="0" w:space="0" w:color="auto"/>
                          </w:divBdr>
                          <w:divsChild>
                            <w:div w:id="1443450894">
                              <w:marLeft w:val="0"/>
                              <w:marRight w:val="0"/>
                              <w:marTop w:val="0"/>
                              <w:marBottom w:val="300"/>
                              <w:divBdr>
                                <w:top w:val="none" w:sz="0" w:space="0" w:color="auto"/>
                                <w:left w:val="none" w:sz="0" w:space="0" w:color="auto"/>
                                <w:bottom w:val="none" w:sz="0" w:space="0" w:color="auto"/>
                                <w:right w:val="none" w:sz="0" w:space="0" w:color="auto"/>
                              </w:divBdr>
                            </w:div>
                            <w:div w:id="1205215202">
                              <w:marLeft w:val="0"/>
                              <w:marRight w:val="0"/>
                              <w:marTop w:val="0"/>
                              <w:marBottom w:val="300"/>
                              <w:divBdr>
                                <w:top w:val="none" w:sz="0" w:space="0" w:color="auto"/>
                                <w:left w:val="none" w:sz="0" w:space="0" w:color="auto"/>
                                <w:bottom w:val="none" w:sz="0" w:space="0" w:color="auto"/>
                                <w:right w:val="none" w:sz="0" w:space="0" w:color="auto"/>
                              </w:divBdr>
                            </w:div>
                            <w:div w:id="553348637">
                              <w:marLeft w:val="0"/>
                              <w:marRight w:val="0"/>
                              <w:marTop w:val="0"/>
                              <w:marBottom w:val="300"/>
                              <w:divBdr>
                                <w:top w:val="none" w:sz="0" w:space="0" w:color="auto"/>
                                <w:left w:val="none" w:sz="0" w:space="0" w:color="auto"/>
                                <w:bottom w:val="none" w:sz="0" w:space="0" w:color="auto"/>
                                <w:right w:val="none" w:sz="0" w:space="0" w:color="auto"/>
                              </w:divBdr>
                            </w:div>
                            <w:div w:id="2030057012">
                              <w:marLeft w:val="0"/>
                              <w:marRight w:val="0"/>
                              <w:marTop w:val="0"/>
                              <w:marBottom w:val="300"/>
                              <w:divBdr>
                                <w:top w:val="none" w:sz="0" w:space="0" w:color="auto"/>
                                <w:left w:val="none" w:sz="0" w:space="0" w:color="auto"/>
                                <w:bottom w:val="none" w:sz="0" w:space="0" w:color="auto"/>
                                <w:right w:val="none" w:sz="0" w:space="0" w:color="auto"/>
                              </w:divBdr>
                            </w:div>
                            <w:div w:id="1968466718">
                              <w:marLeft w:val="0"/>
                              <w:marRight w:val="0"/>
                              <w:marTop w:val="0"/>
                              <w:marBottom w:val="300"/>
                              <w:divBdr>
                                <w:top w:val="none" w:sz="0" w:space="0" w:color="auto"/>
                                <w:left w:val="none" w:sz="0" w:space="0" w:color="auto"/>
                                <w:bottom w:val="none" w:sz="0" w:space="0" w:color="auto"/>
                                <w:right w:val="none" w:sz="0" w:space="0" w:color="auto"/>
                              </w:divBdr>
                            </w:div>
                          </w:divsChild>
                        </w:div>
                        <w:div w:id="513494097">
                          <w:marLeft w:val="0"/>
                          <w:marRight w:val="0"/>
                          <w:marTop w:val="0"/>
                          <w:marBottom w:val="0"/>
                          <w:divBdr>
                            <w:top w:val="none" w:sz="0" w:space="0" w:color="auto"/>
                            <w:left w:val="none" w:sz="0" w:space="0" w:color="auto"/>
                            <w:bottom w:val="none" w:sz="0" w:space="0" w:color="auto"/>
                            <w:right w:val="none" w:sz="0" w:space="0" w:color="auto"/>
                          </w:divBdr>
                          <w:divsChild>
                            <w:div w:id="617445434">
                              <w:marLeft w:val="0"/>
                              <w:marRight w:val="0"/>
                              <w:marTop w:val="0"/>
                              <w:marBottom w:val="300"/>
                              <w:divBdr>
                                <w:top w:val="none" w:sz="0" w:space="0" w:color="auto"/>
                                <w:left w:val="none" w:sz="0" w:space="0" w:color="auto"/>
                                <w:bottom w:val="none" w:sz="0" w:space="0" w:color="auto"/>
                                <w:right w:val="none" w:sz="0" w:space="0" w:color="auto"/>
                              </w:divBdr>
                            </w:div>
                            <w:div w:id="2002466835">
                              <w:marLeft w:val="0"/>
                              <w:marRight w:val="0"/>
                              <w:marTop w:val="0"/>
                              <w:marBottom w:val="300"/>
                              <w:divBdr>
                                <w:top w:val="none" w:sz="0" w:space="0" w:color="auto"/>
                                <w:left w:val="none" w:sz="0" w:space="0" w:color="auto"/>
                                <w:bottom w:val="none" w:sz="0" w:space="0" w:color="auto"/>
                                <w:right w:val="none" w:sz="0" w:space="0" w:color="auto"/>
                              </w:divBdr>
                            </w:div>
                            <w:div w:id="1180320019">
                              <w:marLeft w:val="0"/>
                              <w:marRight w:val="0"/>
                              <w:marTop w:val="0"/>
                              <w:marBottom w:val="300"/>
                              <w:divBdr>
                                <w:top w:val="none" w:sz="0" w:space="0" w:color="auto"/>
                                <w:left w:val="none" w:sz="0" w:space="0" w:color="auto"/>
                                <w:bottom w:val="none" w:sz="0" w:space="0" w:color="auto"/>
                                <w:right w:val="none" w:sz="0" w:space="0" w:color="auto"/>
                              </w:divBdr>
                            </w:div>
                            <w:div w:id="2123568252">
                              <w:marLeft w:val="0"/>
                              <w:marRight w:val="0"/>
                              <w:marTop w:val="0"/>
                              <w:marBottom w:val="300"/>
                              <w:divBdr>
                                <w:top w:val="none" w:sz="0" w:space="0" w:color="auto"/>
                                <w:left w:val="none" w:sz="0" w:space="0" w:color="auto"/>
                                <w:bottom w:val="none" w:sz="0" w:space="0" w:color="auto"/>
                                <w:right w:val="none" w:sz="0" w:space="0" w:color="auto"/>
                              </w:divBdr>
                            </w:div>
                            <w:div w:id="1748115135">
                              <w:marLeft w:val="0"/>
                              <w:marRight w:val="0"/>
                              <w:marTop w:val="0"/>
                              <w:marBottom w:val="300"/>
                              <w:divBdr>
                                <w:top w:val="none" w:sz="0" w:space="0" w:color="auto"/>
                                <w:left w:val="none" w:sz="0" w:space="0" w:color="auto"/>
                                <w:bottom w:val="none" w:sz="0" w:space="0" w:color="auto"/>
                                <w:right w:val="none" w:sz="0" w:space="0" w:color="auto"/>
                              </w:divBdr>
                            </w:div>
                          </w:divsChild>
                        </w:div>
                        <w:div w:id="2129472494">
                          <w:marLeft w:val="0"/>
                          <w:marRight w:val="0"/>
                          <w:marTop w:val="0"/>
                          <w:marBottom w:val="0"/>
                          <w:divBdr>
                            <w:top w:val="none" w:sz="0" w:space="0" w:color="auto"/>
                            <w:left w:val="none" w:sz="0" w:space="0" w:color="auto"/>
                            <w:bottom w:val="none" w:sz="0" w:space="0" w:color="auto"/>
                            <w:right w:val="none" w:sz="0" w:space="0" w:color="auto"/>
                          </w:divBdr>
                          <w:divsChild>
                            <w:div w:id="1576936852">
                              <w:marLeft w:val="0"/>
                              <w:marRight w:val="0"/>
                              <w:marTop w:val="0"/>
                              <w:marBottom w:val="300"/>
                              <w:divBdr>
                                <w:top w:val="none" w:sz="0" w:space="0" w:color="auto"/>
                                <w:left w:val="none" w:sz="0" w:space="0" w:color="auto"/>
                                <w:bottom w:val="none" w:sz="0" w:space="0" w:color="auto"/>
                                <w:right w:val="none" w:sz="0" w:space="0" w:color="auto"/>
                              </w:divBdr>
                            </w:div>
                            <w:div w:id="648941660">
                              <w:marLeft w:val="0"/>
                              <w:marRight w:val="0"/>
                              <w:marTop w:val="0"/>
                              <w:marBottom w:val="300"/>
                              <w:divBdr>
                                <w:top w:val="none" w:sz="0" w:space="0" w:color="auto"/>
                                <w:left w:val="none" w:sz="0" w:space="0" w:color="auto"/>
                                <w:bottom w:val="none" w:sz="0" w:space="0" w:color="auto"/>
                                <w:right w:val="none" w:sz="0" w:space="0" w:color="auto"/>
                              </w:divBdr>
                            </w:div>
                            <w:div w:id="629169580">
                              <w:marLeft w:val="0"/>
                              <w:marRight w:val="0"/>
                              <w:marTop w:val="0"/>
                              <w:marBottom w:val="300"/>
                              <w:divBdr>
                                <w:top w:val="none" w:sz="0" w:space="0" w:color="auto"/>
                                <w:left w:val="none" w:sz="0" w:space="0" w:color="auto"/>
                                <w:bottom w:val="none" w:sz="0" w:space="0" w:color="auto"/>
                                <w:right w:val="none" w:sz="0" w:space="0" w:color="auto"/>
                              </w:divBdr>
                            </w:div>
                            <w:div w:id="567351359">
                              <w:marLeft w:val="0"/>
                              <w:marRight w:val="0"/>
                              <w:marTop w:val="0"/>
                              <w:marBottom w:val="300"/>
                              <w:divBdr>
                                <w:top w:val="none" w:sz="0" w:space="0" w:color="auto"/>
                                <w:left w:val="none" w:sz="0" w:space="0" w:color="auto"/>
                                <w:bottom w:val="none" w:sz="0" w:space="0" w:color="auto"/>
                                <w:right w:val="none" w:sz="0" w:space="0" w:color="auto"/>
                              </w:divBdr>
                            </w:div>
                            <w:div w:id="948469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65952278">
              <w:marLeft w:val="0"/>
              <w:marRight w:val="0"/>
              <w:marTop w:val="0"/>
              <w:marBottom w:val="0"/>
              <w:divBdr>
                <w:top w:val="none" w:sz="0" w:space="0" w:color="auto"/>
                <w:left w:val="none" w:sz="0" w:space="0" w:color="auto"/>
                <w:bottom w:val="none" w:sz="0" w:space="0" w:color="auto"/>
                <w:right w:val="none" w:sz="0" w:space="0" w:color="auto"/>
              </w:divBdr>
              <w:divsChild>
                <w:div w:id="62805486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20662736">
          <w:marLeft w:val="600"/>
          <w:marRight w:val="0"/>
          <w:marTop w:val="0"/>
          <w:marBottom w:val="0"/>
          <w:divBdr>
            <w:top w:val="none" w:sz="0" w:space="0" w:color="auto"/>
            <w:left w:val="none" w:sz="0" w:space="0" w:color="auto"/>
            <w:bottom w:val="none" w:sz="0" w:space="0" w:color="auto"/>
            <w:right w:val="none" w:sz="0" w:space="0" w:color="auto"/>
          </w:divBdr>
        </w:div>
      </w:divsChild>
    </w:div>
    <w:div w:id="1244996716">
      <w:bodyDiv w:val="1"/>
      <w:marLeft w:val="0"/>
      <w:marRight w:val="0"/>
      <w:marTop w:val="0"/>
      <w:marBottom w:val="0"/>
      <w:divBdr>
        <w:top w:val="none" w:sz="0" w:space="0" w:color="auto"/>
        <w:left w:val="none" w:sz="0" w:space="0" w:color="auto"/>
        <w:bottom w:val="none" w:sz="0" w:space="0" w:color="auto"/>
        <w:right w:val="none" w:sz="0" w:space="0" w:color="auto"/>
      </w:divBdr>
    </w:div>
    <w:div w:id="1349067723">
      <w:bodyDiv w:val="1"/>
      <w:marLeft w:val="0"/>
      <w:marRight w:val="0"/>
      <w:marTop w:val="0"/>
      <w:marBottom w:val="0"/>
      <w:divBdr>
        <w:top w:val="none" w:sz="0" w:space="0" w:color="auto"/>
        <w:left w:val="none" w:sz="0" w:space="0" w:color="auto"/>
        <w:bottom w:val="none" w:sz="0" w:space="0" w:color="auto"/>
        <w:right w:val="none" w:sz="0" w:space="0" w:color="auto"/>
      </w:divBdr>
    </w:div>
    <w:div w:id="1499927445">
      <w:bodyDiv w:val="1"/>
      <w:marLeft w:val="0"/>
      <w:marRight w:val="0"/>
      <w:marTop w:val="0"/>
      <w:marBottom w:val="0"/>
      <w:divBdr>
        <w:top w:val="none" w:sz="0" w:space="0" w:color="auto"/>
        <w:left w:val="none" w:sz="0" w:space="0" w:color="auto"/>
        <w:bottom w:val="none" w:sz="0" w:space="0" w:color="auto"/>
        <w:right w:val="none" w:sz="0" w:space="0" w:color="auto"/>
      </w:divBdr>
    </w:div>
    <w:div w:id="1661275626">
      <w:bodyDiv w:val="1"/>
      <w:marLeft w:val="0"/>
      <w:marRight w:val="0"/>
      <w:marTop w:val="0"/>
      <w:marBottom w:val="0"/>
      <w:divBdr>
        <w:top w:val="none" w:sz="0" w:space="0" w:color="auto"/>
        <w:left w:val="none" w:sz="0" w:space="0" w:color="auto"/>
        <w:bottom w:val="none" w:sz="0" w:space="0" w:color="auto"/>
        <w:right w:val="none" w:sz="0" w:space="0" w:color="auto"/>
      </w:divBdr>
    </w:div>
    <w:div w:id="184910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books.org/wiki/Processamento_de_Dados_Massivos/Aspectos_gerais_do_ambiente_de_Big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books.org/wiki/Processamento_de_Dados_Massivos/Introdu%C3%A7%C3%A3o" TargetMode="External"/><Relationship Id="rId5" Type="http://schemas.openxmlformats.org/officeDocument/2006/relationships/hyperlink" Target="https://pt.wikibooks.org/wiki/Processamento_de_Dados_Massivos/Introdu%C3%A7%C3%A3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1931</Words>
  <Characters>10432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T�ssio Lucian de Jesus Sales</dc:creator>
  <cp:keywords/>
  <dc:description/>
  <cp:lastModifiedBy>T�ssio Lucian de Jesus Sales</cp:lastModifiedBy>
  <cp:revision>1</cp:revision>
  <dcterms:created xsi:type="dcterms:W3CDTF">2022-03-18T22:45:00Z</dcterms:created>
  <dcterms:modified xsi:type="dcterms:W3CDTF">2022-03-18T23:01:00Z</dcterms:modified>
</cp:coreProperties>
</file>