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78DD" w14:textId="77777777" w:rsidR="00A9666A" w:rsidRDefault="00A9666A">
      <w:pPr>
        <w:pStyle w:val="a3"/>
        <w:rPr>
          <w:rFonts w:ascii="宋体" w:eastAsia="宋体" w:hAnsi="宋体" w:cs="宋体" w:hint="eastAsia"/>
          <w:sz w:val="24"/>
        </w:rPr>
      </w:pPr>
      <w:r>
        <w:rPr>
          <w:rFonts w:ascii="宋体" w:eastAsia="宋体" w:hAnsi="宋体" w:cs="宋体" w:hint="eastAsia"/>
          <w:bCs/>
          <w:sz w:val="24"/>
        </w:rPr>
        <w:t>AI</w:t>
      </w:r>
      <w:r>
        <w:rPr>
          <w:rFonts w:ascii="宋体" w:eastAsia="宋体" w:hAnsi="宋体" w:cs="宋体" w:hint="eastAsia"/>
          <w:bCs/>
          <w:sz w:val="24"/>
        </w:rPr>
        <w:t>赋能非遗新生：广西壮锦数字化纹样创新生成系统的</w:t>
      </w:r>
      <w:r>
        <w:rPr>
          <w:rFonts w:ascii="宋体" w:eastAsia="宋体" w:hAnsi="宋体" w:cs="宋体" w:hint="eastAsia"/>
          <w:b/>
          <w:color w:val="FF0000"/>
          <w:sz w:val="24"/>
        </w:rPr>
        <w:t>设计与</w:t>
      </w:r>
      <w:r>
        <w:rPr>
          <w:rFonts w:ascii="宋体" w:eastAsia="宋体" w:hAnsi="宋体" w:cs="宋体" w:hint="eastAsia"/>
          <w:b/>
          <w:color w:val="FF0000"/>
          <w:sz w:val="24"/>
          <w:highlight w:val="yellow"/>
        </w:rPr>
        <w:t>实践</w:t>
      </w:r>
      <w:r>
        <w:rPr>
          <w:rFonts w:ascii="宋体" w:eastAsia="宋体" w:hAnsi="宋体" w:cs="宋体" w:hint="eastAsia"/>
          <w:b/>
          <w:color w:val="FF0000"/>
          <w:sz w:val="24"/>
        </w:rPr>
        <w:t>研究</w:t>
      </w:r>
    </w:p>
    <w:p w14:paraId="53D2B271" w14:textId="77777777" w:rsidR="00A9666A" w:rsidRDefault="00A9666A">
      <w:pPr>
        <w:rPr>
          <w:rFonts w:ascii="宋体" w:hAnsi="宋体" w:cs="宋体" w:hint="eastAsia"/>
          <w:color w:val="0000FF"/>
          <w:sz w:val="24"/>
        </w:rPr>
      </w:pPr>
    </w:p>
    <w:p w14:paraId="55147211" w14:textId="77777777" w:rsidR="00A9666A" w:rsidRDefault="00A9666A">
      <w:pPr>
        <w:rPr>
          <w:rFonts w:ascii="宋体" w:hAnsi="宋体" w:cs="宋体" w:hint="eastAsia"/>
          <w:color w:val="0000FF"/>
          <w:sz w:val="24"/>
        </w:rPr>
      </w:pPr>
      <w:r>
        <w:rPr>
          <w:rFonts w:ascii="宋体" w:hAnsi="宋体" w:cs="宋体" w:hint="eastAsia"/>
          <w:color w:val="0000FF"/>
          <w:sz w:val="24"/>
        </w:rPr>
        <w:t>纹样分析、生成模型、风格迁移、审美评估</w:t>
      </w:r>
    </w:p>
    <w:p w14:paraId="0C68C7ED" w14:textId="77777777" w:rsidR="00A9666A" w:rsidRDefault="00A9666A">
      <w:pPr>
        <w:rPr>
          <w:rFonts w:ascii="宋体" w:hAnsi="宋体" w:cs="宋体" w:hint="eastAsia"/>
          <w:color w:val="0000FF"/>
          <w:sz w:val="24"/>
        </w:rPr>
      </w:pPr>
    </w:p>
    <w:p w14:paraId="2ACA8918" w14:textId="77777777" w:rsidR="00A9666A" w:rsidRDefault="00A9666A">
      <w:pPr>
        <w:rPr>
          <w:rFonts w:ascii="宋体" w:hAnsi="宋体" w:cs="宋体" w:hint="eastAsia"/>
          <w:sz w:val="24"/>
        </w:rPr>
      </w:pPr>
      <w:r>
        <w:rPr>
          <w:rFonts w:ascii="宋体" w:hAnsi="宋体" w:cs="宋体" w:hint="eastAsia"/>
          <w:b/>
          <w:bCs/>
          <w:sz w:val="24"/>
        </w:rPr>
        <w:t>摘要：</w:t>
      </w:r>
      <w:r>
        <w:rPr>
          <w:rFonts w:ascii="宋体" w:hAnsi="宋体" w:cs="宋体" w:hint="eastAsia"/>
          <w:sz w:val="24"/>
        </w:rPr>
        <w:t>随着人工智能技术的发展，传统文化与现代科技的融合成为推动文化创新的重要路径。本文以中国传统少数民族织锦——壮锦为研究对象，设计并实现了一个基于深度学习的壮锦纹样生成系统。</w:t>
      </w:r>
      <w:r>
        <w:rPr>
          <w:rFonts w:ascii="宋体" w:hAnsi="宋体" w:cs="宋体" w:hint="eastAsia"/>
          <w:color w:val="FF0000"/>
          <w:sz w:val="24"/>
        </w:rPr>
        <w:t>该系统通过图像处理、风格迁移与生成对抗网络（</w:t>
      </w:r>
      <w:r>
        <w:rPr>
          <w:rFonts w:ascii="宋体" w:hAnsi="宋体" w:cs="宋体" w:hint="eastAsia"/>
          <w:color w:val="FF0000"/>
          <w:sz w:val="24"/>
        </w:rPr>
        <w:t>GAN</w:t>
      </w:r>
      <w:r>
        <w:rPr>
          <w:rFonts w:ascii="宋体" w:hAnsi="宋体" w:cs="宋体" w:hint="eastAsia"/>
          <w:color w:val="FF0000"/>
          <w:sz w:val="24"/>
        </w:rPr>
        <w:t>）等技术手段，</w:t>
      </w:r>
      <w:r>
        <w:rPr>
          <w:rFonts w:ascii="宋体" w:hAnsi="宋体" w:cs="宋体" w:hint="eastAsia"/>
          <w:sz w:val="24"/>
        </w:rPr>
        <w:t>实现了对传统壮锦纹样的现代化重构，并可应用于文创产品的设计与展示。实验结果表明，系统能够有效保留原始纹样的文化特征，同时生成符合现代审美的新纹样，具有良好的应用前景与推广价值。</w:t>
      </w:r>
    </w:p>
    <w:p w14:paraId="36FA27D3" w14:textId="77777777" w:rsidR="00A9666A" w:rsidRDefault="00A9666A">
      <w:pPr>
        <w:rPr>
          <w:rFonts w:ascii="宋体" w:hAnsi="宋体" w:cs="宋体" w:hint="eastAsia"/>
          <w:sz w:val="24"/>
        </w:rPr>
      </w:pPr>
      <w:r>
        <w:rPr>
          <w:rFonts w:ascii="宋体" w:hAnsi="宋体" w:cs="宋体" w:hint="eastAsia"/>
          <w:b/>
          <w:bCs/>
          <w:sz w:val="24"/>
        </w:rPr>
        <w:t>关键词：</w:t>
      </w:r>
      <w:r>
        <w:rPr>
          <w:rFonts w:ascii="宋体" w:hAnsi="宋体" w:cs="宋体" w:hint="eastAsia"/>
          <w:sz w:val="24"/>
        </w:rPr>
        <w:t>壮锦图案</w:t>
      </w:r>
      <w:r>
        <w:rPr>
          <w:rFonts w:ascii="宋体" w:hAnsi="宋体" w:cs="宋体" w:hint="eastAsia"/>
          <w:sz w:val="24"/>
        </w:rPr>
        <w:t xml:space="preserve">  </w:t>
      </w:r>
      <w:r>
        <w:rPr>
          <w:rFonts w:ascii="宋体" w:hAnsi="宋体" w:cs="宋体" w:hint="eastAsia"/>
          <w:sz w:val="24"/>
        </w:rPr>
        <w:t>非遗创新</w:t>
      </w:r>
      <w:r>
        <w:rPr>
          <w:rFonts w:ascii="宋体" w:hAnsi="宋体" w:cs="宋体" w:hint="eastAsia"/>
          <w:sz w:val="24"/>
        </w:rPr>
        <w:t xml:space="preserve">  AI</w:t>
      </w:r>
      <w:r>
        <w:rPr>
          <w:rFonts w:ascii="宋体" w:hAnsi="宋体" w:cs="宋体" w:hint="eastAsia"/>
          <w:sz w:val="24"/>
        </w:rPr>
        <w:t>工具运用方法</w:t>
      </w:r>
      <w:r>
        <w:rPr>
          <w:rFonts w:ascii="宋体" w:hAnsi="宋体" w:cs="宋体" w:hint="eastAsia"/>
          <w:sz w:val="24"/>
        </w:rPr>
        <w:t xml:space="preserve">  </w:t>
      </w:r>
      <w:r>
        <w:rPr>
          <w:rFonts w:ascii="宋体" w:hAnsi="宋体" w:cs="宋体" w:hint="eastAsia"/>
          <w:sz w:val="24"/>
        </w:rPr>
        <w:t>模型训练</w:t>
      </w:r>
      <w:r>
        <w:rPr>
          <w:rFonts w:ascii="宋体" w:hAnsi="宋体" w:cs="宋体" w:hint="eastAsia"/>
          <w:sz w:val="24"/>
        </w:rPr>
        <w:t xml:space="preserve">  </w:t>
      </w:r>
      <w:r>
        <w:rPr>
          <w:rFonts w:ascii="宋体" w:hAnsi="宋体" w:cs="宋体" w:hint="eastAsia"/>
          <w:sz w:val="24"/>
        </w:rPr>
        <w:t>图像生成</w:t>
      </w:r>
    </w:p>
    <w:p w14:paraId="35D695C8" w14:textId="77777777" w:rsidR="00A9666A" w:rsidRDefault="00A9666A">
      <w:pPr>
        <w:rPr>
          <w:rFonts w:ascii="宋体" w:hAnsi="宋体" w:cs="宋体" w:hint="eastAsia"/>
          <w:sz w:val="24"/>
        </w:rPr>
      </w:pPr>
    </w:p>
    <w:p w14:paraId="043CE21E" w14:textId="77777777" w:rsidR="00A9666A" w:rsidRDefault="00A9666A">
      <w:pPr>
        <w:pStyle w:val="2"/>
        <w:keepNext w:val="0"/>
        <w:keepLines w:val="0"/>
        <w:widowControl/>
        <w:numPr>
          <w:ilvl w:val="0"/>
          <w:numId w:val="1"/>
        </w:numPr>
        <w:shd w:val="clear" w:color="auto" w:fill="FFFFFF"/>
        <w:spacing w:before="120" w:after="120" w:line="18" w:lineRule="atLeast"/>
        <w:rPr>
          <w:rFonts w:ascii="宋体" w:eastAsia="宋体" w:hAnsi="宋体" w:cs="宋体" w:hint="eastAsia"/>
          <w:bCs/>
          <w:color w:val="2C2C36"/>
          <w:spacing w:val="1"/>
          <w:sz w:val="24"/>
          <w:shd w:val="clear" w:color="auto" w:fill="FFFFFF"/>
        </w:rPr>
      </w:pPr>
      <w:r>
        <w:rPr>
          <w:rFonts w:ascii="宋体" w:eastAsia="宋体" w:hAnsi="宋体" w:cs="宋体" w:hint="eastAsia"/>
          <w:bCs/>
          <w:color w:val="2C2C36"/>
          <w:spacing w:val="1"/>
          <w:sz w:val="24"/>
          <w:shd w:val="clear" w:color="auto" w:fill="FFFFFF"/>
        </w:rPr>
        <w:t>引言</w:t>
      </w:r>
    </w:p>
    <w:p w14:paraId="2EBB3ED0"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壮锦作为中国四大名锦之一，是广西地区壮族人民的传统手工织锦技艺，其图案精美、寓意丰富，承载着深厚的民族文化内涵。然而，随着时代变迁和审美观念的变化，传统壮锦纹样在当代市场中的接受度逐渐下降，面临传承困境。为了深入了解壮锦文化的现状以及探索其现代化转型的可能性，我们首先进行了壮锦非遗文化调查问卷，并基于此设计并实现了一个基于</w:t>
      </w:r>
      <w:r>
        <w:rPr>
          <w:rFonts w:ascii="宋体" w:hAnsi="宋体" w:cs="宋体" w:hint="eastAsia"/>
          <w:kern w:val="2"/>
        </w:rPr>
        <w:t>AI</w:t>
      </w:r>
      <w:r>
        <w:rPr>
          <w:rFonts w:ascii="宋体" w:hAnsi="宋体" w:cs="宋体" w:hint="eastAsia"/>
          <w:kern w:val="2"/>
        </w:rPr>
        <w:t>的壮锦纹样生成系统，</w:t>
      </w:r>
      <w:r>
        <w:rPr>
          <w:rFonts w:ascii="宋体" w:hAnsi="宋体" w:cs="宋体" w:hint="eastAsia"/>
          <w:kern w:val="2"/>
        </w:rPr>
        <w:t>并探索壮锦文创产品生成，</w:t>
      </w:r>
      <w:r>
        <w:rPr>
          <w:rFonts w:ascii="宋体" w:hAnsi="宋体" w:cs="宋体" w:hint="eastAsia"/>
          <w:kern w:val="2"/>
        </w:rPr>
        <w:t>旨在通过对原始纹样的分析与重构，实现传统与</w:t>
      </w:r>
      <w:r>
        <w:rPr>
          <w:rFonts w:ascii="宋体" w:hAnsi="宋体" w:cs="宋体" w:hint="eastAsia"/>
          <w:kern w:val="2"/>
        </w:rPr>
        <w:t>现代审美的融合。</w:t>
      </w:r>
    </w:p>
    <w:p w14:paraId="606587F4" w14:textId="77777777" w:rsidR="00A9666A" w:rsidRDefault="00A9666A">
      <w:pPr>
        <w:pStyle w:val="2"/>
        <w:keepNext w:val="0"/>
        <w:keepLines w:val="0"/>
        <w:widowControl/>
        <w:numPr>
          <w:ilvl w:val="0"/>
          <w:numId w:val="1"/>
        </w:numPr>
        <w:shd w:val="clear" w:color="auto" w:fill="FFFFFF"/>
        <w:spacing w:before="120" w:after="120" w:line="18" w:lineRule="atLeast"/>
        <w:rPr>
          <w:rFonts w:ascii="宋体" w:eastAsia="宋体" w:hAnsi="宋体" w:cs="宋体" w:hint="eastAsia"/>
          <w:bCs/>
          <w:color w:val="2C2C36"/>
          <w:spacing w:val="1"/>
          <w:sz w:val="24"/>
          <w:shd w:val="clear" w:color="auto" w:fill="FFFFFF"/>
        </w:rPr>
      </w:pPr>
      <w:r>
        <w:rPr>
          <w:rFonts w:ascii="宋体" w:eastAsia="宋体" w:hAnsi="宋体" w:cs="宋体" w:hint="eastAsia"/>
          <w:bCs/>
          <w:color w:val="2C2C36"/>
          <w:spacing w:val="1"/>
          <w:sz w:val="24"/>
          <w:shd w:val="clear" w:color="auto" w:fill="FFFFFF"/>
        </w:rPr>
        <w:t>非遗文化调查问卷概述</w:t>
      </w:r>
    </w:p>
    <w:p w14:paraId="321D860A" w14:textId="77777777" w:rsidR="00A9666A" w:rsidRDefault="00A9666A">
      <w:pPr>
        <w:ind w:firstLineChars="200" w:firstLine="480"/>
        <w:rPr>
          <w:rFonts w:ascii="宋体" w:hAnsi="宋体" w:cs="宋体" w:hint="eastAsia"/>
          <w:sz w:val="24"/>
        </w:rPr>
      </w:pPr>
      <w:r>
        <w:rPr>
          <w:rFonts w:ascii="宋体" w:hAnsi="宋体" w:cs="宋体" w:hint="eastAsia"/>
          <w:sz w:val="24"/>
        </w:rPr>
        <w:t>本研究针对非遗壮锦非遗文化设计并发放了调查问卷，旨在了解用户对壮锦的认知度、兴趣点以及对壮锦文化产品的需求和期望，为后续研究提供基础数据支撑。</w:t>
      </w:r>
    </w:p>
    <w:tbl>
      <w:tblPr>
        <w:tblStyle w:val="a6"/>
        <w:tblW w:w="0" w:type="auto"/>
        <w:tblInd w:w="0" w:type="dxa"/>
        <w:tblBorders>
          <w:top w:val="none" w:sz="0" w:space="0" w:color="auto"/>
          <w:left w:val="none" w:sz="0" w:space="0" w:color="auto"/>
          <w:bottom w:val="none" w:sz="0" w:space="0" w:color="auto"/>
          <w:right w:val="none" w:sz="0" w:space="0" w:color="auto"/>
        </w:tblBorders>
        <w:tblLook w:val="0000" w:firstRow="0" w:lastRow="0" w:firstColumn="0" w:lastColumn="0" w:noHBand="0" w:noVBand="0"/>
      </w:tblPr>
      <w:tblGrid>
        <w:gridCol w:w="2491"/>
        <w:gridCol w:w="4550"/>
        <w:gridCol w:w="1481"/>
      </w:tblGrid>
      <w:tr w:rsidR="00000000" w14:paraId="125FA1AB" w14:textId="77777777">
        <w:tc>
          <w:tcPr>
            <w:tcW w:w="2491" w:type="dxa"/>
            <w:tcBorders>
              <w:top w:val="single" w:sz="4" w:space="0" w:color="auto"/>
            </w:tcBorders>
          </w:tcPr>
          <w:p w14:paraId="31AC04C7" w14:textId="77777777" w:rsidR="00A9666A" w:rsidRDefault="00A9666A">
            <w:pPr>
              <w:ind w:firstLineChars="200" w:firstLine="482"/>
              <w:jc w:val="center"/>
              <w:rPr>
                <w:rFonts w:ascii="宋体" w:hAnsi="宋体" w:cs="宋体" w:hint="eastAsia"/>
                <w:b/>
                <w:bCs/>
                <w:sz w:val="24"/>
              </w:rPr>
            </w:pPr>
            <w:r>
              <w:rPr>
                <w:rFonts w:ascii="宋体" w:hAnsi="宋体" w:cs="宋体" w:hint="eastAsia"/>
                <w:b/>
                <w:bCs/>
                <w:sz w:val="24"/>
              </w:rPr>
              <w:t>调查维度</w:t>
            </w:r>
          </w:p>
        </w:tc>
        <w:tc>
          <w:tcPr>
            <w:tcW w:w="4550" w:type="dxa"/>
            <w:tcBorders>
              <w:top w:val="single" w:sz="4" w:space="0" w:color="auto"/>
            </w:tcBorders>
          </w:tcPr>
          <w:p w14:paraId="2F400349" w14:textId="77777777" w:rsidR="00A9666A" w:rsidRDefault="00A9666A">
            <w:pPr>
              <w:ind w:firstLineChars="200" w:firstLine="482"/>
              <w:jc w:val="center"/>
              <w:rPr>
                <w:rFonts w:ascii="宋体" w:hAnsi="宋体" w:cs="宋体" w:hint="eastAsia"/>
                <w:b/>
                <w:bCs/>
                <w:sz w:val="24"/>
              </w:rPr>
            </w:pPr>
            <w:r>
              <w:rPr>
                <w:rFonts w:ascii="宋体" w:hAnsi="宋体" w:cs="宋体" w:hint="eastAsia"/>
                <w:b/>
                <w:bCs/>
                <w:sz w:val="24"/>
              </w:rPr>
              <w:t>具体内容</w:t>
            </w:r>
          </w:p>
        </w:tc>
        <w:tc>
          <w:tcPr>
            <w:tcW w:w="1481" w:type="dxa"/>
            <w:tcBorders>
              <w:top w:val="single" w:sz="4" w:space="0" w:color="auto"/>
            </w:tcBorders>
          </w:tcPr>
          <w:p w14:paraId="45CADBD0" w14:textId="77777777" w:rsidR="00A9666A" w:rsidRDefault="00A9666A">
            <w:pPr>
              <w:rPr>
                <w:rFonts w:ascii="宋体" w:hAnsi="宋体" w:cs="宋体" w:hint="eastAsia"/>
                <w:b/>
                <w:bCs/>
                <w:sz w:val="24"/>
              </w:rPr>
            </w:pPr>
            <w:r>
              <w:rPr>
                <w:rFonts w:ascii="宋体" w:hAnsi="宋体" w:cs="宋体" w:hint="eastAsia"/>
                <w:b/>
                <w:bCs/>
                <w:sz w:val="24"/>
              </w:rPr>
              <w:t>对应题目</w:t>
            </w:r>
          </w:p>
        </w:tc>
      </w:tr>
      <w:tr w:rsidR="00000000" w14:paraId="12AC8FD8" w14:textId="77777777">
        <w:tc>
          <w:tcPr>
            <w:tcW w:w="2491" w:type="dxa"/>
          </w:tcPr>
          <w:p w14:paraId="79C9CE32"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基本信息</w:t>
            </w:r>
          </w:p>
        </w:tc>
        <w:tc>
          <w:tcPr>
            <w:tcW w:w="4550" w:type="dxa"/>
          </w:tcPr>
          <w:p w14:paraId="4DF85364" w14:textId="77777777" w:rsidR="00A9666A" w:rsidRDefault="00A9666A">
            <w:pPr>
              <w:rPr>
                <w:rFonts w:ascii="宋体" w:hAnsi="宋体" w:cs="宋体" w:hint="eastAsia"/>
                <w:sz w:val="24"/>
              </w:rPr>
            </w:pPr>
            <w:r>
              <w:rPr>
                <w:rFonts w:ascii="宋体" w:hAnsi="宋体" w:cs="宋体" w:hint="eastAsia"/>
                <w:sz w:val="24"/>
              </w:rPr>
              <w:t>性别、年龄阶段、是否为广西本地人</w:t>
            </w:r>
          </w:p>
        </w:tc>
        <w:tc>
          <w:tcPr>
            <w:tcW w:w="1481" w:type="dxa"/>
          </w:tcPr>
          <w:p w14:paraId="4AA40DA7" w14:textId="77777777" w:rsidR="00A9666A" w:rsidRDefault="00A9666A">
            <w:pPr>
              <w:rPr>
                <w:rFonts w:ascii="宋体" w:hAnsi="宋体" w:cs="宋体" w:hint="eastAsia"/>
                <w:sz w:val="24"/>
              </w:rPr>
            </w:pPr>
            <w:r>
              <w:rPr>
                <w:rFonts w:ascii="宋体" w:hAnsi="宋体" w:cs="宋体" w:hint="eastAsia"/>
                <w:sz w:val="24"/>
              </w:rPr>
              <w:t>1</w:t>
            </w:r>
            <w:r>
              <w:rPr>
                <w:rFonts w:ascii="宋体" w:hAnsi="宋体" w:cs="宋体" w:hint="eastAsia"/>
                <w:sz w:val="24"/>
              </w:rPr>
              <w:t>、</w:t>
            </w:r>
            <w:r>
              <w:rPr>
                <w:rFonts w:ascii="宋体" w:hAnsi="宋体" w:cs="宋体" w:hint="eastAsia"/>
                <w:sz w:val="24"/>
              </w:rPr>
              <w:t>2</w:t>
            </w:r>
            <w:r>
              <w:rPr>
                <w:rFonts w:ascii="宋体" w:hAnsi="宋体" w:cs="宋体" w:hint="eastAsia"/>
                <w:sz w:val="24"/>
              </w:rPr>
              <w:t>、</w:t>
            </w:r>
            <w:r>
              <w:rPr>
                <w:rFonts w:ascii="宋体" w:hAnsi="宋体" w:cs="宋体" w:hint="eastAsia"/>
                <w:sz w:val="24"/>
              </w:rPr>
              <w:t>3</w:t>
            </w:r>
          </w:p>
        </w:tc>
      </w:tr>
      <w:tr w:rsidR="00000000" w14:paraId="1B3474D9" w14:textId="77777777">
        <w:tc>
          <w:tcPr>
            <w:tcW w:w="2491" w:type="dxa"/>
          </w:tcPr>
          <w:p w14:paraId="01171296"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壮锦</w:t>
            </w:r>
            <w:r>
              <w:rPr>
                <w:rFonts w:ascii="宋体" w:hAnsi="宋体" w:cs="宋体" w:hint="eastAsia"/>
                <w:sz w:val="24"/>
              </w:rPr>
              <w:t>文化认知</w:t>
            </w:r>
          </w:p>
        </w:tc>
        <w:tc>
          <w:tcPr>
            <w:tcW w:w="4550" w:type="dxa"/>
          </w:tcPr>
          <w:p w14:paraId="6D30B20C" w14:textId="77777777" w:rsidR="00A9666A" w:rsidRDefault="00A9666A">
            <w:pPr>
              <w:rPr>
                <w:rFonts w:ascii="宋体" w:hAnsi="宋体" w:cs="宋体" w:hint="eastAsia"/>
                <w:sz w:val="24"/>
              </w:rPr>
            </w:pPr>
            <w:r>
              <w:rPr>
                <w:rFonts w:ascii="宋体" w:hAnsi="宋体" w:cs="宋体" w:hint="eastAsia"/>
                <w:sz w:val="24"/>
              </w:rPr>
              <w:t>涵盖对壮锦文化的了解程度、感兴趣的文化方面、获取信息的平台</w:t>
            </w:r>
          </w:p>
        </w:tc>
        <w:tc>
          <w:tcPr>
            <w:tcW w:w="1481" w:type="dxa"/>
          </w:tcPr>
          <w:p w14:paraId="002B60FD" w14:textId="77777777" w:rsidR="00A9666A" w:rsidRDefault="00A9666A">
            <w:pPr>
              <w:rPr>
                <w:rFonts w:ascii="宋体" w:hAnsi="宋体" w:cs="宋体" w:hint="eastAsia"/>
                <w:sz w:val="24"/>
              </w:rPr>
            </w:pPr>
            <w:r>
              <w:rPr>
                <w:rFonts w:ascii="宋体" w:hAnsi="宋体" w:cs="宋体" w:hint="eastAsia"/>
                <w:sz w:val="24"/>
              </w:rPr>
              <w:t>4</w:t>
            </w:r>
            <w:r>
              <w:rPr>
                <w:rFonts w:ascii="宋体" w:hAnsi="宋体" w:cs="宋体" w:hint="eastAsia"/>
                <w:sz w:val="24"/>
              </w:rPr>
              <w:t>、</w:t>
            </w:r>
            <w:r>
              <w:rPr>
                <w:rFonts w:ascii="宋体" w:hAnsi="宋体" w:cs="宋体" w:hint="eastAsia"/>
                <w:sz w:val="24"/>
              </w:rPr>
              <w:t>6</w:t>
            </w:r>
            <w:r>
              <w:rPr>
                <w:rFonts w:ascii="宋体" w:hAnsi="宋体" w:cs="宋体" w:hint="eastAsia"/>
                <w:sz w:val="24"/>
              </w:rPr>
              <w:t>、</w:t>
            </w:r>
            <w:r>
              <w:rPr>
                <w:rFonts w:ascii="宋体" w:hAnsi="宋体" w:cs="宋体" w:hint="eastAsia"/>
                <w:sz w:val="24"/>
              </w:rPr>
              <w:t>7</w:t>
            </w:r>
            <w:r>
              <w:rPr>
                <w:rFonts w:ascii="宋体" w:hAnsi="宋体" w:cs="宋体" w:hint="eastAsia"/>
                <w:sz w:val="24"/>
              </w:rPr>
              <w:t>、</w:t>
            </w:r>
            <w:r>
              <w:rPr>
                <w:rFonts w:ascii="宋体" w:hAnsi="宋体" w:cs="宋体" w:hint="eastAsia"/>
                <w:sz w:val="24"/>
              </w:rPr>
              <w:t>10</w:t>
            </w:r>
          </w:p>
        </w:tc>
      </w:tr>
      <w:tr w:rsidR="00000000" w14:paraId="5BB10476" w14:textId="77777777">
        <w:tc>
          <w:tcPr>
            <w:tcW w:w="2491" w:type="dxa"/>
          </w:tcPr>
          <w:p w14:paraId="46735F62"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壮锦</w:t>
            </w:r>
            <w:r>
              <w:rPr>
                <w:rFonts w:ascii="宋体" w:hAnsi="宋体" w:cs="宋体" w:hint="eastAsia"/>
                <w:sz w:val="24"/>
              </w:rPr>
              <w:t>消费体验</w:t>
            </w:r>
          </w:p>
        </w:tc>
        <w:tc>
          <w:tcPr>
            <w:tcW w:w="4550" w:type="dxa"/>
          </w:tcPr>
          <w:p w14:paraId="531EFD74" w14:textId="77777777" w:rsidR="00A9666A" w:rsidRDefault="00A9666A">
            <w:pPr>
              <w:rPr>
                <w:rFonts w:ascii="宋体" w:hAnsi="宋体" w:cs="宋体" w:hint="eastAsia"/>
                <w:sz w:val="24"/>
              </w:rPr>
            </w:pPr>
            <w:r>
              <w:rPr>
                <w:rFonts w:ascii="宋体" w:hAnsi="宋体" w:cs="宋体" w:hint="eastAsia"/>
                <w:sz w:val="24"/>
              </w:rPr>
              <w:t>询问是否购买过壮锦产品以及购买时会关注的因素</w:t>
            </w:r>
          </w:p>
        </w:tc>
        <w:tc>
          <w:tcPr>
            <w:tcW w:w="1481" w:type="dxa"/>
          </w:tcPr>
          <w:p w14:paraId="66EE3696" w14:textId="77777777" w:rsidR="00A9666A" w:rsidRDefault="00A9666A">
            <w:pPr>
              <w:rPr>
                <w:rFonts w:ascii="宋体" w:hAnsi="宋体" w:cs="宋体" w:hint="eastAsia"/>
                <w:sz w:val="24"/>
              </w:rPr>
            </w:pPr>
            <w:r>
              <w:rPr>
                <w:rFonts w:ascii="宋体" w:hAnsi="宋体" w:cs="宋体" w:hint="eastAsia"/>
                <w:sz w:val="24"/>
              </w:rPr>
              <w:t>5</w:t>
            </w:r>
            <w:r>
              <w:rPr>
                <w:rFonts w:ascii="宋体" w:hAnsi="宋体" w:cs="宋体" w:hint="eastAsia"/>
                <w:sz w:val="24"/>
              </w:rPr>
              <w:t>、</w:t>
            </w:r>
            <w:r>
              <w:rPr>
                <w:rFonts w:ascii="宋体" w:hAnsi="宋体" w:cs="宋体" w:hint="eastAsia"/>
                <w:sz w:val="24"/>
              </w:rPr>
              <w:t>13</w:t>
            </w:r>
          </w:p>
        </w:tc>
      </w:tr>
      <w:tr w:rsidR="00000000" w14:paraId="5E75F063" w14:textId="77777777">
        <w:tc>
          <w:tcPr>
            <w:tcW w:w="2491" w:type="dxa"/>
          </w:tcPr>
          <w:p w14:paraId="31051941"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壮锦</w:t>
            </w:r>
            <w:r>
              <w:rPr>
                <w:rFonts w:ascii="宋体" w:hAnsi="宋体" w:cs="宋体" w:hint="eastAsia"/>
                <w:sz w:val="24"/>
              </w:rPr>
              <w:t>文化传承态度</w:t>
            </w:r>
          </w:p>
        </w:tc>
        <w:tc>
          <w:tcPr>
            <w:tcW w:w="4550" w:type="dxa"/>
          </w:tcPr>
          <w:p w14:paraId="2BA6AC27" w14:textId="77777777" w:rsidR="00A9666A" w:rsidRDefault="00A9666A">
            <w:pPr>
              <w:rPr>
                <w:rFonts w:ascii="宋体" w:hAnsi="宋体" w:cs="宋体" w:hint="eastAsia"/>
                <w:sz w:val="24"/>
              </w:rPr>
            </w:pPr>
            <w:r>
              <w:rPr>
                <w:rFonts w:ascii="宋体" w:hAnsi="宋体" w:cs="宋体" w:hint="eastAsia"/>
                <w:sz w:val="24"/>
              </w:rPr>
              <w:t>涉及对壮锦文化传承的看法、是否愿意分享经历或作品、参观文化景点的意愿</w:t>
            </w:r>
          </w:p>
        </w:tc>
        <w:tc>
          <w:tcPr>
            <w:tcW w:w="1481" w:type="dxa"/>
          </w:tcPr>
          <w:p w14:paraId="34273055" w14:textId="77777777" w:rsidR="00A9666A" w:rsidRDefault="00A9666A">
            <w:pPr>
              <w:rPr>
                <w:rFonts w:ascii="宋体" w:hAnsi="宋体" w:cs="宋体" w:hint="eastAsia"/>
                <w:sz w:val="24"/>
              </w:rPr>
            </w:pPr>
            <w:r>
              <w:rPr>
                <w:rFonts w:ascii="宋体" w:hAnsi="宋体" w:cs="宋体" w:hint="eastAsia"/>
                <w:sz w:val="24"/>
              </w:rPr>
              <w:t>9</w:t>
            </w:r>
            <w:r>
              <w:rPr>
                <w:rFonts w:ascii="宋体" w:hAnsi="宋体" w:cs="宋体" w:hint="eastAsia"/>
                <w:sz w:val="24"/>
              </w:rPr>
              <w:t>、</w:t>
            </w:r>
            <w:r>
              <w:rPr>
                <w:rFonts w:ascii="宋体" w:hAnsi="宋体" w:cs="宋体" w:hint="eastAsia"/>
                <w:sz w:val="24"/>
              </w:rPr>
              <w:t>11</w:t>
            </w:r>
            <w:r>
              <w:rPr>
                <w:rFonts w:ascii="宋体" w:hAnsi="宋体" w:cs="宋体" w:hint="eastAsia"/>
                <w:sz w:val="24"/>
              </w:rPr>
              <w:t>、</w:t>
            </w:r>
            <w:r>
              <w:rPr>
                <w:rFonts w:ascii="宋体" w:hAnsi="宋体" w:cs="宋体" w:hint="eastAsia"/>
                <w:sz w:val="24"/>
              </w:rPr>
              <w:t>14</w:t>
            </w:r>
          </w:p>
        </w:tc>
      </w:tr>
      <w:tr w:rsidR="00000000" w14:paraId="772BFED3" w14:textId="77777777">
        <w:tc>
          <w:tcPr>
            <w:tcW w:w="2491" w:type="dxa"/>
          </w:tcPr>
          <w:p w14:paraId="6D93F90D"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壮锦</w:t>
            </w:r>
            <w:r>
              <w:rPr>
                <w:rFonts w:ascii="宋体" w:hAnsi="宋体" w:cs="宋体" w:hint="eastAsia"/>
                <w:sz w:val="24"/>
              </w:rPr>
              <w:t>文化意义认知</w:t>
            </w:r>
          </w:p>
        </w:tc>
        <w:tc>
          <w:tcPr>
            <w:tcW w:w="4550" w:type="dxa"/>
          </w:tcPr>
          <w:p w14:paraId="60C667EC" w14:textId="77777777" w:rsidR="00A9666A" w:rsidRDefault="00A9666A">
            <w:pPr>
              <w:rPr>
                <w:rFonts w:ascii="宋体" w:hAnsi="宋体" w:cs="宋体" w:hint="eastAsia"/>
                <w:sz w:val="24"/>
              </w:rPr>
            </w:pPr>
            <w:r>
              <w:rPr>
                <w:rFonts w:ascii="宋体" w:hAnsi="宋体" w:cs="宋体" w:hint="eastAsia"/>
                <w:sz w:val="24"/>
              </w:rPr>
              <w:t>了解对壮锦图案和配色意义的认知情况</w:t>
            </w:r>
          </w:p>
        </w:tc>
        <w:tc>
          <w:tcPr>
            <w:tcW w:w="1481" w:type="dxa"/>
          </w:tcPr>
          <w:p w14:paraId="368DC0D8" w14:textId="77777777" w:rsidR="00A9666A" w:rsidRDefault="00A9666A">
            <w:pPr>
              <w:rPr>
                <w:rFonts w:ascii="宋体" w:hAnsi="宋体" w:cs="宋体" w:hint="eastAsia"/>
                <w:sz w:val="24"/>
              </w:rPr>
            </w:pPr>
            <w:r>
              <w:rPr>
                <w:rFonts w:ascii="宋体" w:hAnsi="宋体" w:cs="宋体" w:hint="eastAsia"/>
                <w:sz w:val="24"/>
              </w:rPr>
              <w:t>8</w:t>
            </w:r>
          </w:p>
        </w:tc>
      </w:tr>
      <w:tr w:rsidR="00000000" w14:paraId="64744B0E" w14:textId="77777777">
        <w:tc>
          <w:tcPr>
            <w:tcW w:w="2491" w:type="dxa"/>
          </w:tcPr>
          <w:p w14:paraId="6DDBD51E"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壮锦</w:t>
            </w:r>
            <w:r>
              <w:rPr>
                <w:rFonts w:ascii="宋体" w:hAnsi="宋体" w:cs="宋体" w:hint="eastAsia"/>
                <w:sz w:val="24"/>
              </w:rPr>
              <w:t>文化发展看法</w:t>
            </w:r>
          </w:p>
        </w:tc>
        <w:tc>
          <w:tcPr>
            <w:tcW w:w="4550" w:type="dxa"/>
          </w:tcPr>
          <w:p w14:paraId="258BD277" w14:textId="77777777" w:rsidR="00A9666A" w:rsidRDefault="00A9666A">
            <w:pPr>
              <w:rPr>
                <w:rFonts w:ascii="宋体" w:hAnsi="宋体" w:cs="宋体" w:hint="eastAsia"/>
                <w:sz w:val="24"/>
              </w:rPr>
            </w:pPr>
            <w:r>
              <w:rPr>
                <w:rFonts w:ascii="宋体" w:hAnsi="宋体" w:cs="宋体" w:hint="eastAsia"/>
                <w:sz w:val="24"/>
              </w:rPr>
              <w:t>询问壮锦文化在现代社会传承与发展面临的主要问题</w:t>
            </w:r>
          </w:p>
        </w:tc>
        <w:tc>
          <w:tcPr>
            <w:tcW w:w="1481" w:type="dxa"/>
          </w:tcPr>
          <w:p w14:paraId="0015EEBC" w14:textId="77777777" w:rsidR="00A9666A" w:rsidRDefault="00A9666A">
            <w:pPr>
              <w:rPr>
                <w:rFonts w:ascii="宋体" w:hAnsi="宋体" w:cs="宋体" w:hint="eastAsia"/>
                <w:sz w:val="24"/>
              </w:rPr>
            </w:pPr>
            <w:r>
              <w:rPr>
                <w:rFonts w:ascii="宋体" w:hAnsi="宋体" w:cs="宋体" w:hint="eastAsia"/>
                <w:sz w:val="24"/>
              </w:rPr>
              <w:t>12</w:t>
            </w:r>
          </w:p>
        </w:tc>
      </w:tr>
      <w:tr w:rsidR="00000000" w14:paraId="4FC7F9AE" w14:textId="77777777">
        <w:tc>
          <w:tcPr>
            <w:tcW w:w="2491" w:type="dxa"/>
            <w:tcBorders>
              <w:bottom w:val="single" w:sz="4" w:space="0" w:color="auto"/>
            </w:tcBorders>
          </w:tcPr>
          <w:p w14:paraId="5C705118"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建议与意见</w:t>
            </w:r>
          </w:p>
        </w:tc>
        <w:tc>
          <w:tcPr>
            <w:tcW w:w="4550" w:type="dxa"/>
            <w:tcBorders>
              <w:bottom w:val="single" w:sz="4" w:space="0" w:color="auto"/>
            </w:tcBorders>
          </w:tcPr>
          <w:p w14:paraId="5BE3FA9B" w14:textId="77777777" w:rsidR="00A9666A" w:rsidRDefault="00A9666A">
            <w:pPr>
              <w:rPr>
                <w:rFonts w:ascii="宋体" w:hAnsi="宋体" w:cs="宋体" w:hint="eastAsia"/>
                <w:sz w:val="24"/>
              </w:rPr>
            </w:pPr>
            <w:r>
              <w:rPr>
                <w:rFonts w:ascii="宋体" w:hAnsi="宋体" w:cs="宋体" w:hint="eastAsia"/>
                <w:sz w:val="24"/>
              </w:rPr>
              <w:t>收集对壮锦文化壮锦文化的传承与发展的意见和建议</w:t>
            </w:r>
          </w:p>
        </w:tc>
        <w:tc>
          <w:tcPr>
            <w:tcW w:w="1481" w:type="dxa"/>
            <w:tcBorders>
              <w:bottom w:val="single" w:sz="4" w:space="0" w:color="auto"/>
            </w:tcBorders>
          </w:tcPr>
          <w:p w14:paraId="5411F3EF" w14:textId="77777777" w:rsidR="00A9666A" w:rsidRDefault="00A9666A">
            <w:pPr>
              <w:rPr>
                <w:rFonts w:ascii="宋体" w:hAnsi="宋体" w:cs="宋体" w:hint="eastAsia"/>
                <w:sz w:val="24"/>
              </w:rPr>
            </w:pPr>
            <w:r>
              <w:rPr>
                <w:rFonts w:ascii="宋体" w:hAnsi="宋体" w:cs="宋体" w:hint="eastAsia"/>
                <w:sz w:val="24"/>
              </w:rPr>
              <w:t>15</w:t>
            </w:r>
          </w:p>
        </w:tc>
      </w:tr>
    </w:tbl>
    <w:p w14:paraId="45C26A97" w14:textId="77777777" w:rsidR="00A9666A" w:rsidRDefault="00A9666A">
      <w:pPr>
        <w:ind w:firstLineChars="200" w:firstLine="480"/>
        <w:jc w:val="center"/>
        <w:rPr>
          <w:rFonts w:ascii="宋体" w:hAnsi="宋体" w:cs="宋体" w:hint="eastAsia"/>
          <w:sz w:val="24"/>
        </w:rPr>
      </w:pPr>
      <w:r>
        <w:rPr>
          <w:rFonts w:ascii="宋体" w:hAnsi="宋体" w:cs="宋体" w:hint="eastAsia"/>
          <w:sz w:val="24"/>
        </w:rPr>
        <w:t>表</w:t>
      </w:r>
      <w:r>
        <w:rPr>
          <w:rFonts w:ascii="宋体" w:hAnsi="宋体" w:cs="宋体" w:hint="eastAsia"/>
          <w:sz w:val="24"/>
        </w:rPr>
        <w:t>1</w:t>
      </w:r>
      <w:r>
        <w:rPr>
          <w:rFonts w:ascii="宋体" w:hAnsi="宋体" w:cs="宋体" w:hint="eastAsia"/>
          <w:sz w:val="24"/>
        </w:rPr>
        <w:t>：问卷调查题目设置</w:t>
      </w:r>
    </w:p>
    <w:p w14:paraId="4E800FA7" w14:textId="77777777" w:rsidR="00A9666A" w:rsidRDefault="00A9666A">
      <w:pPr>
        <w:ind w:firstLineChars="200" w:firstLine="480"/>
        <w:rPr>
          <w:rFonts w:ascii="宋体" w:hAnsi="宋体" w:cs="宋体" w:hint="eastAsia"/>
          <w:sz w:val="24"/>
        </w:rPr>
      </w:pPr>
      <w:r>
        <w:rPr>
          <w:rFonts w:ascii="宋体" w:hAnsi="宋体" w:cs="宋体" w:hint="eastAsia"/>
          <w:sz w:val="24"/>
        </w:rPr>
        <w:lastRenderedPageBreak/>
        <w:t>问卷调查结果如下：本次调查旨在深入了解</w:t>
      </w:r>
      <w:r>
        <w:rPr>
          <w:rFonts w:ascii="宋体" w:hAnsi="宋体" w:cs="宋体" w:hint="eastAsia"/>
          <w:sz w:val="24"/>
        </w:rPr>
        <w:t>身边同学</w:t>
      </w:r>
      <w:r>
        <w:rPr>
          <w:rFonts w:ascii="宋体" w:hAnsi="宋体" w:cs="宋体" w:hint="eastAsia"/>
          <w:sz w:val="24"/>
        </w:rPr>
        <w:t>对广西壮锦非遗文化的认知、</w:t>
      </w:r>
      <w:r>
        <w:rPr>
          <w:rFonts w:ascii="宋体" w:hAnsi="宋体" w:cs="宋体" w:hint="eastAsia"/>
          <w:sz w:val="24"/>
        </w:rPr>
        <w:t>消费体验</w:t>
      </w:r>
      <w:r>
        <w:rPr>
          <w:rFonts w:ascii="宋体" w:hAnsi="宋体" w:cs="宋体" w:hint="eastAsia"/>
          <w:sz w:val="24"/>
        </w:rPr>
        <w:t>及其在现代社会中的传承与发展现状。共收集到</w:t>
      </w:r>
      <w:r>
        <w:rPr>
          <w:rFonts w:ascii="宋体" w:hAnsi="宋体" w:cs="宋体" w:hint="eastAsia"/>
          <w:sz w:val="24"/>
        </w:rPr>
        <w:t xml:space="preserve"> 85 </w:t>
      </w:r>
      <w:r>
        <w:rPr>
          <w:rFonts w:ascii="宋体" w:hAnsi="宋体" w:cs="宋体" w:hint="eastAsia"/>
          <w:sz w:val="24"/>
        </w:rPr>
        <w:t>份有效问卷</w:t>
      </w:r>
      <w:r>
        <w:rPr>
          <w:rFonts w:ascii="宋体" w:hAnsi="宋体" w:cs="宋体" w:hint="eastAsia"/>
          <w:sz w:val="24"/>
        </w:rPr>
        <w:t>。</w:t>
      </w:r>
      <w:r>
        <w:rPr>
          <w:rFonts w:ascii="宋体" w:hAnsi="宋体" w:cs="宋体" w:hint="eastAsia"/>
          <w:sz w:val="24"/>
        </w:rPr>
        <w:t>通过本次调研，我们希望能够</w:t>
      </w:r>
      <w:r>
        <w:rPr>
          <w:rFonts w:ascii="宋体" w:hAnsi="宋体" w:cs="宋体" w:hint="eastAsia"/>
          <w:sz w:val="24"/>
        </w:rPr>
        <w:t>发现</w:t>
      </w:r>
      <w:r>
        <w:rPr>
          <w:rFonts w:ascii="宋体" w:hAnsi="宋体" w:cs="宋体" w:hint="eastAsia"/>
          <w:sz w:val="24"/>
        </w:rPr>
        <w:t>壮锦文化在当前社会中面临的挑战与机遇，为进一步传承与发展</w:t>
      </w:r>
      <w:r>
        <w:rPr>
          <w:rFonts w:ascii="宋体" w:hAnsi="宋体" w:cs="宋体" w:hint="eastAsia"/>
          <w:sz w:val="24"/>
        </w:rPr>
        <w:t>壮锦文化</w:t>
      </w:r>
      <w:r>
        <w:rPr>
          <w:rFonts w:ascii="宋体" w:hAnsi="宋体" w:cs="宋体" w:hint="eastAsia"/>
          <w:sz w:val="24"/>
        </w:rPr>
        <w:t>提供参考依据。</w:t>
      </w:r>
    </w:p>
    <w:p w14:paraId="21E5499E" w14:textId="77777777" w:rsidR="00A9666A" w:rsidRDefault="00A9666A">
      <w:pPr>
        <w:numPr>
          <w:ilvl w:val="0"/>
          <w:numId w:val="2"/>
        </w:numPr>
        <w:rPr>
          <w:rFonts w:ascii="宋体" w:hAnsi="宋体" w:cs="宋体" w:hint="eastAsia"/>
          <w:sz w:val="24"/>
        </w:rPr>
      </w:pPr>
      <w:r>
        <w:rPr>
          <w:rFonts w:ascii="宋体" w:hAnsi="宋体" w:cs="宋体" w:hint="eastAsia"/>
          <w:sz w:val="24"/>
        </w:rPr>
        <w:t>基本信息方面</w:t>
      </w:r>
    </w:p>
    <w:p w14:paraId="744604F7" w14:textId="77777777" w:rsidR="00A9666A" w:rsidRDefault="00A9666A">
      <w:pPr>
        <w:ind w:firstLineChars="200" w:firstLine="480"/>
        <w:rPr>
          <w:rFonts w:ascii="宋体" w:hAnsi="宋体" w:cs="宋体" w:hint="eastAsia"/>
          <w:sz w:val="24"/>
        </w:rPr>
      </w:pPr>
      <w:r>
        <w:rPr>
          <w:rFonts w:ascii="宋体" w:hAnsi="宋体" w:cs="宋体" w:hint="eastAsia"/>
          <w:sz w:val="24"/>
        </w:rPr>
        <w:t>女性占比</w:t>
      </w:r>
      <w:r>
        <w:rPr>
          <w:rFonts w:ascii="宋体" w:hAnsi="宋体" w:cs="宋体" w:hint="eastAsia"/>
          <w:sz w:val="24"/>
        </w:rPr>
        <w:t>74.12%</w:t>
      </w:r>
      <w:r>
        <w:rPr>
          <w:rFonts w:ascii="宋体" w:hAnsi="宋体" w:cs="宋体" w:hint="eastAsia"/>
          <w:sz w:val="24"/>
        </w:rPr>
        <w:t>，男性占比</w:t>
      </w:r>
      <w:r>
        <w:rPr>
          <w:rFonts w:ascii="宋体" w:hAnsi="宋体" w:cs="宋体" w:hint="eastAsia"/>
          <w:sz w:val="24"/>
        </w:rPr>
        <w:t>25.88%</w:t>
      </w:r>
      <w:r>
        <w:rPr>
          <w:rFonts w:ascii="宋体" w:hAnsi="宋体" w:cs="宋体" w:hint="eastAsia"/>
          <w:sz w:val="24"/>
        </w:rPr>
        <w:t>，女性对壮锦文化关注度更高，可能与女性对文化、手工艺等领域的兴趣倾向有关，也说明在壮锦文化传播推广中，对女性群体的吸引力较强，可针对女性特点进一步开展相关活动。</w:t>
      </w:r>
      <w:r>
        <w:rPr>
          <w:rFonts w:ascii="宋体" w:hAnsi="宋体" w:cs="宋体" w:hint="eastAsia"/>
          <w:sz w:val="24"/>
        </w:rPr>
        <w:t>95.29%</w:t>
      </w:r>
      <w:r>
        <w:rPr>
          <w:rFonts w:ascii="宋体" w:hAnsi="宋体" w:cs="宋体" w:hint="eastAsia"/>
          <w:sz w:val="24"/>
        </w:rPr>
        <w:t>为广西本地人，地域集中度高，</w:t>
      </w:r>
      <w:r>
        <w:rPr>
          <w:rFonts w:ascii="宋体" w:hAnsi="宋体" w:cs="宋体" w:hint="eastAsia"/>
          <w:sz w:val="24"/>
        </w:rPr>
        <w:t>说明</w:t>
      </w:r>
      <w:r>
        <w:rPr>
          <w:rFonts w:ascii="宋体" w:hAnsi="宋体" w:cs="宋体" w:hint="eastAsia"/>
          <w:sz w:val="24"/>
        </w:rPr>
        <w:t>壮锦文化在本地有一定认知基础，但若要扩大影响力，需加强对外宣传推广，提高非本地人对壮锦文化的知晓度。</w:t>
      </w:r>
    </w:p>
    <w:p w14:paraId="3D397E61" w14:textId="77777777" w:rsidR="00A9666A" w:rsidRDefault="00A9666A">
      <w:pPr>
        <w:numPr>
          <w:ilvl w:val="0"/>
          <w:numId w:val="2"/>
        </w:numPr>
        <w:rPr>
          <w:rFonts w:ascii="宋体" w:hAnsi="宋体" w:cs="宋体" w:hint="eastAsia"/>
          <w:sz w:val="24"/>
        </w:rPr>
      </w:pPr>
      <w:r>
        <w:rPr>
          <w:rFonts w:ascii="宋体" w:hAnsi="宋体" w:cs="宋体" w:hint="eastAsia"/>
          <w:sz w:val="24"/>
        </w:rPr>
        <w:t>壮锦</w:t>
      </w:r>
      <w:r>
        <w:rPr>
          <w:rFonts w:ascii="宋体" w:hAnsi="宋体" w:cs="宋体" w:hint="eastAsia"/>
          <w:sz w:val="24"/>
        </w:rPr>
        <w:t>文化认知方面</w:t>
      </w:r>
    </w:p>
    <w:p w14:paraId="61B21272" w14:textId="77777777" w:rsidR="00A9666A" w:rsidRDefault="00A9666A">
      <w:pPr>
        <w:ind w:firstLineChars="200" w:firstLine="480"/>
        <w:rPr>
          <w:rFonts w:ascii="宋体" w:hAnsi="宋体" w:cs="宋体" w:hint="eastAsia"/>
          <w:sz w:val="24"/>
        </w:rPr>
      </w:pPr>
      <w:r>
        <w:rPr>
          <w:rFonts w:ascii="宋体" w:hAnsi="宋体" w:cs="宋体" w:hint="eastAsia"/>
          <w:sz w:val="24"/>
        </w:rPr>
        <w:t>对壮锦文化</w:t>
      </w:r>
      <w:r>
        <w:rPr>
          <w:rFonts w:ascii="宋体" w:hAnsi="宋体" w:cs="宋体" w:hint="eastAsia"/>
          <w:sz w:val="24"/>
        </w:rPr>
        <w:t>有一定了解的占</w:t>
      </w:r>
      <w:r>
        <w:rPr>
          <w:rFonts w:ascii="宋体" w:hAnsi="宋体" w:cs="宋体" w:hint="eastAsia"/>
          <w:sz w:val="24"/>
        </w:rPr>
        <w:t>58.82%</w:t>
      </w:r>
      <w:r>
        <w:rPr>
          <w:rFonts w:ascii="宋体" w:hAnsi="宋体" w:cs="宋体" w:hint="eastAsia"/>
          <w:sz w:val="24"/>
        </w:rPr>
        <w:t>，略有耳闻的占</w:t>
      </w:r>
      <w:r>
        <w:rPr>
          <w:rFonts w:ascii="宋体" w:hAnsi="宋体" w:cs="宋体" w:hint="eastAsia"/>
          <w:sz w:val="24"/>
        </w:rPr>
        <w:t>31.76%</w:t>
      </w:r>
      <w:r>
        <w:rPr>
          <w:rFonts w:ascii="宋体" w:hAnsi="宋体" w:cs="宋体" w:hint="eastAsia"/>
          <w:sz w:val="24"/>
        </w:rPr>
        <w:t>，非常了解和完全不了解的各占</w:t>
      </w:r>
      <w:r>
        <w:rPr>
          <w:rFonts w:ascii="宋体" w:hAnsi="宋体" w:cs="宋体" w:hint="eastAsia"/>
          <w:sz w:val="24"/>
        </w:rPr>
        <w:t>4.71%</w:t>
      </w:r>
      <w:r>
        <w:rPr>
          <w:rFonts w:ascii="宋体" w:hAnsi="宋体" w:cs="宋体" w:hint="eastAsia"/>
          <w:sz w:val="24"/>
        </w:rPr>
        <w:t>。说明壮锦文化在本地有一定知名度，但深入了解的人较少，传播内容深度需加强。</w:t>
      </w:r>
    </w:p>
    <w:p w14:paraId="077A9CFF" w14:textId="77777777" w:rsidR="00A9666A" w:rsidRDefault="00A9666A">
      <w:pPr>
        <w:ind w:firstLineChars="200" w:firstLine="480"/>
        <w:rPr>
          <w:rFonts w:ascii="宋体" w:hAnsi="宋体" w:cs="宋体" w:hint="eastAsia"/>
          <w:sz w:val="24"/>
        </w:rPr>
      </w:pPr>
      <w:r>
        <w:rPr>
          <w:rFonts w:ascii="宋体" w:hAnsi="宋体" w:cs="宋体" w:hint="eastAsia"/>
          <w:sz w:val="24"/>
        </w:rPr>
        <w:t>感兴趣领域：大多数人对历史渊源与文化内涵、制作工艺与流程、图案设计与色彩搭配等方面感兴趣，其中历史渊源与文化内涵的关注度最高，对国家政策关注度较低。可侧重挖掘和传播文化内涵、工艺等知识，以吸引更多人关注。</w:t>
      </w:r>
    </w:p>
    <w:p w14:paraId="05E5A69A" w14:textId="77777777" w:rsidR="00A9666A" w:rsidRDefault="00A9666A">
      <w:pPr>
        <w:ind w:firstLineChars="200" w:firstLine="480"/>
        <w:rPr>
          <w:rFonts w:ascii="宋体" w:hAnsi="宋体" w:cs="宋体" w:hint="eastAsia"/>
          <w:sz w:val="24"/>
        </w:rPr>
      </w:pPr>
      <w:r>
        <w:rPr>
          <w:rFonts w:ascii="宋体" w:hAnsi="宋体" w:cs="宋体" w:hint="eastAsia"/>
          <w:sz w:val="24"/>
        </w:rPr>
        <w:t>信息获取平台：抖音使用率最高，占</w:t>
      </w:r>
      <w:r>
        <w:rPr>
          <w:rFonts w:ascii="宋体" w:hAnsi="宋体" w:cs="宋体" w:hint="eastAsia"/>
          <w:sz w:val="24"/>
        </w:rPr>
        <w:t>70.59%</w:t>
      </w:r>
      <w:r>
        <w:rPr>
          <w:rFonts w:ascii="宋体" w:hAnsi="宋体" w:cs="宋体" w:hint="eastAsia"/>
          <w:sz w:val="24"/>
        </w:rPr>
        <w:t>，微信、小红书等平台也占有一定比例，提示在文化传播时，可利用抖音等平台进行推广宣传，制作吸引人的短视频内容，同时多平台协同推广。</w:t>
      </w:r>
    </w:p>
    <w:p w14:paraId="56350BC1" w14:textId="77777777" w:rsidR="00A9666A" w:rsidRDefault="00A9666A">
      <w:pPr>
        <w:numPr>
          <w:ilvl w:val="0"/>
          <w:numId w:val="2"/>
        </w:numPr>
        <w:rPr>
          <w:rFonts w:ascii="宋体" w:hAnsi="宋体" w:cs="宋体" w:hint="eastAsia"/>
          <w:sz w:val="24"/>
        </w:rPr>
      </w:pPr>
      <w:r>
        <w:rPr>
          <w:rFonts w:ascii="宋体" w:hAnsi="宋体" w:cs="宋体" w:hint="eastAsia"/>
          <w:sz w:val="24"/>
        </w:rPr>
        <w:t>消费体验方面</w:t>
      </w:r>
    </w:p>
    <w:p w14:paraId="4C10D297" w14:textId="77777777" w:rsidR="00A9666A" w:rsidRDefault="00A9666A">
      <w:pPr>
        <w:ind w:firstLineChars="200" w:firstLine="480"/>
        <w:rPr>
          <w:rFonts w:ascii="宋体" w:hAnsi="宋体" w:cs="宋体" w:hint="eastAsia"/>
          <w:sz w:val="24"/>
        </w:rPr>
      </w:pPr>
      <w:r>
        <w:rPr>
          <w:rFonts w:ascii="宋体" w:hAnsi="宋体" w:cs="宋体" w:hint="eastAsia"/>
          <w:sz w:val="24"/>
        </w:rPr>
        <w:t>购买过</w:t>
      </w:r>
      <w:r>
        <w:rPr>
          <w:rFonts w:ascii="宋体" w:hAnsi="宋体" w:cs="宋体" w:hint="eastAsia"/>
          <w:sz w:val="24"/>
        </w:rPr>
        <w:t>壮锦产品</w:t>
      </w:r>
      <w:r>
        <w:rPr>
          <w:rFonts w:ascii="宋体" w:hAnsi="宋体" w:cs="宋体" w:hint="eastAsia"/>
          <w:sz w:val="24"/>
        </w:rPr>
        <w:t>1-2</w:t>
      </w:r>
      <w:r>
        <w:rPr>
          <w:rFonts w:ascii="宋体" w:hAnsi="宋体" w:cs="宋体" w:hint="eastAsia"/>
          <w:sz w:val="24"/>
        </w:rPr>
        <w:t>次的占</w:t>
      </w:r>
      <w:r>
        <w:rPr>
          <w:rFonts w:ascii="宋体" w:hAnsi="宋体" w:cs="宋体" w:hint="eastAsia"/>
          <w:sz w:val="24"/>
        </w:rPr>
        <w:t>32.94%</w:t>
      </w:r>
      <w:r>
        <w:rPr>
          <w:rFonts w:ascii="宋体" w:hAnsi="宋体" w:cs="宋体" w:hint="eastAsia"/>
          <w:sz w:val="24"/>
        </w:rPr>
        <w:t>，多次购买的占</w:t>
      </w:r>
      <w:r>
        <w:rPr>
          <w:rFonts w:ascii="宋体" w:hAnsi="宋体" w:cs="宋体" w:hint="eastAsia"/>
          <w:sz w:val="24"/>
        </w:rPr>
        <w:t>4.71%</w:t>
      </w:r>
      <w:r>
        <w:rPr>
          <w:rFonts w:ascii="宋体" w:hAnsi="宋体" w:cs="宋体" w:hint="eastAsia"/>
          <w:sz w:val="24"/>
        </w:rPr>
        <w:t>，未购买但考</w:t>
      </w:r>
      <w:r>
        <w:rPr>
          <w:rFonts w:ascii="宋体" w:hAnsi="宋体" w:cs="宋体" w:hint="eastAsia"/>
          <w:sz w:val="24"/>
        </w:rPr>
        <w:t>虑过的占</w:t>
      </w:r>
      <w:r>
        <w:rPr>
          <w:rFonts w:ascii="宋体" w:hAnsi="宋体" w:cs="宋体" w:hint="eastAsia"/>
          <w:sz w:val="24"/>
        </w:rPr>
        <w:t>52.94%</w:t>
      </w:r>
      <w:r>
        <w:rPr>
          <w:rFonts w:ascii="宋体" w:hAnsi="宋体" w:cs="宋体" w:hint="eastAsia"/>
          <w:sz w:val="24"/>
        </w:rPr>
        <w:t>，不打算购买的占</w:t>
      </w:r>
      <w:r>
        <w:rPr>
          <w:rFonts w:ascii="宋体" w:hAnsi="宋体" w:cs="宋体" w:hint="eastAsia"/>
          <w:sz w:val="24"/>
        </w:rPr>
        <w:t>9.41%</w:t>
      </w:r>
      <w:r>
        <w:rPr>
          <w:rFonts w:ascii="宋体" w:hAnsi="宋体" w:cs="宋体" w:hint="eastAsia"/>
          <w:sz w:val="24"/>
        </w:rPr>
        <w:t>。表明壮锦产品有潜在市场需求，但购买转化率较低，需加强产品营销推广，提高消费者购买意愿。</w:t>
      </w:r>
      <w:r>
        <w:rPr>
          <w:rFonts w:ascii="宋体" w:hAnsi="宋体" w:cs="宋体" w:hint="eastAsia"/>
          <w:sz w:val="24"/>
        </w:rPr>
        <w:t>而且</w:t>
      </w:r>
      <w:r>
        <w:rPr>
          <w:rFonts w:ascii="宋体" w:hAnsi="宋体" w:cs="宋体" w:hint="eastAsia"/>
          <w:sz w:val="24"/>
        </w:rPr>
        <w:t>产品质量、价格、设计风格是消费者最关注的因素，分别占</w:t>
      </w:r>
      <w:r>
        <w:rPr>
          <w:rFonts w:ascii="宋体" w:hAnsi="宋体" w:cs="宋体" w:hint="eastAsia"/>
          <w:sz w:val="24"/>
        </w:rPr>
        <w:t>85.88%</w:t>
      </w:r>
      <w:r>
        <w:rPr>
          <w:rFonts w:ascii="宋体" w:hAnsi="宋体" w:cs="宋体" w:hint="eastAsia"/>
          <w:sz w:val="24"/>
        </w:rPr>
        <w:t>、</w:t>
      </w:r>
      <w:r>
        <w:rPr>
          <w:rFonts w:ascii="宋体" w:hAnsi="宋体" w:cs="宋体" w:hint="eastAsia"/>
          <w:sz w:val="24"/>
        </w:rPr>
        <w:t>82.35%</w:t>
      </w:r>
      <w:r>
        <w:rPr>
          <w:rFonts w:ascii="宋体" w:hAnsi="宋体" w:cs="宋体" w:hint="eastAsia"/>
          <w:sz w:val="24"/>
        </w:rPr>
        <w:t>、</w:t>
      </w:r>
      <w:r>
        <w:rPr>
          <w:rFonts w:ascii="宋体" w:hAnsi="宋体" w:cs="宋体" w:hint="eastAsia"/>
          <w:sz w:val="24"/>
        </w:rPr>
        <w:t>82.35%</w:t>
      </w:r>
      <w:r>
        <w:rPr>
          <w:rFonts w:ascii="宋体" w:hAnsi="宋体" w:cs="宋体" w:hint="eastAsia"/>
          <w:sz w:val="24"/>
        </w:rPr>
        <w:t>。</w:t>
      </w:r>
    </w:p>
    <w:p w14:paraId="3C6BBEC7" w14:textId="77777777" w:rsidR="00A9666A" w:rsidRDefault="00A9666A">
      <w:pPr>
        <w:numPr>
          <w:ilvl w:val="0"/>
          <w:numId w:val="2"/>
        </w:numPr>
        <w:rPr>
          <w:rFonts w:ascii="宋体" w:hAnsi="宋体" w:cs="宋体" w:hint="eastAsia"/>
          <w:sz w:val="24"/>
        </w:rPr>
      </w:pPr>
      <w:r>
        <w:rPr>
          <w:rFonts w:ascii="宋体" w:hAnsi="宋体" w:cs="宋体" w:hint="eastAsia"/>
          <w:sz w:val="24"/>
        </w:rPr>
        <w:t>文化传承态度方面</w:t>
      </w:r>
    </w:p>
    <w:p w14:paraId="0C829C8E" w14:textId="77777777" w:rsidR="00A9666A" w:rsidRDefault="00A9666A">
      <w:pPr>
        <w:ind w:firstLineChars="200" w:firstLine="480"/>
        <w:rPr>
          <w:rFonts w:ascii="宋体" w:hAnsi="宋体" w:cs="宋体" w:hint="eastAsia"/>
          <w:sz w:val="24"/>
        </w:rPr>
      </w:pPr>
      <w:r>
        <w:rPr>
          <w:rFonts w:ascii="宋体" w:hAnsi="宋体" w:cs="宋体" w:hint="eastAsia"/>
          <w:sz w:val="24"/>
        </w:rPr>
        <w:t>所有</w:t>
      </w:r>
      <w:r>
        <w:rPr>
          <w:rFonts w:ascii="宋体" w:hAnsi="宋体" w:cs="宋体" w:hint="eastAsia"/>
          <w:sz w:val="24"/>
        </w:rPr>
        <w:t>被调查者</w:t>
      </w:r>
      <w:r>
        <w:rPr>
          <w:rFonts w:ascii="宋体" w:hAnsi="宋体" w:cs="宋体" w:hint="eastAsia"/>
          <w:sz w:val="24"/>
        </w:rPr>
        <w:t>都认为壮锦应该被传承下去，表明壮锦作为壮族文化象征，其传承意义已获普遍认可，为文化传承奠定了良好民意基础。</w:t>
      </w:r>
      <w:r>
        <w:rPr>
          <w:rFonts w:ascii="宋体" w:hAnsi="宋体" w:cs="宋体" w:hint="eastAsia"/>
          <w:sz w:val="24"/>
        </w:rPr>
        <w:t>他们</w:t>
      </w:r>
      <w:r>
        <w:rPr>
          <w:rFonts w:ascii="宋体" w:hAnsi="宋体" w:cs="宋体" w:hint="eastAsia"/>
          <w:sz w:val="24"/>
        </w:rPr>
        <w:t>非常愿意参观壮锦文化景点或参与旅游项目的占</w:t>
      </w:r>
      <w:r>
        <w:rPr>
          <w:rFonts w:ascii="宋体" w:hAnsi="宋体" w:cs="宋体" w:hint="eastAsia"/>
          <w:sz w:val="24"/>
        </w:rPr>
        <w:t>55.29%</w:t>
      </w:r>
      <w:r>
        <w:rPr>
          <w:rFonts w:ascii="宋体" w:hAnsi="宋体" w:cs="宋体" w:hint="eastAsia"/>
          <w:sz w:val="24"/>
        </w:rPr>
        <w:t>，愿意的占</w:t>
      </w:r>
      <w:r>
        <w:rPr>
          <w:rFonts w:ascii="宋体" w:hAnsi="宋体" w:cs="宋体" w:hint="eastAsia"/>
          <w:sz w:val="24"/>
        </w:rPr>
        <w:t>32.94%</w:t>
      </w:r>
      <w:r>
        <w:rPr>
          <w:rFonts w:ascii="宋体" w:hAnsi="宋体" w:cs="宋体" w:hint="eastAsia"/>
          <w:sz w:val="24"/>
        </w:rPr>
        <w:t>，说明大部分人对壮锦文化体验活动有积极性</w:t>
      </w:r>
      <w:r>
        <w:rPr>
          <w:rFonts w:ascii="宋体" w:hAnsi="宋体" w:cs="宋体" w:hint="eastAsia"/>
          <w:sz w:val="24"/>
        </w:rPr>
        <w:t>。</w:t>
      </w:r>
    </w:p>
    <w:p w14:paraId="09BCB946" w14:textId="77777777" w:rsidR="00A9666A" w:rsidRDefault="00A9666A">
      <w:pPr>
        <w:numPr>
          <w:ilvl w:val="0"/>
          <w:numId w:val="2"/>
        </w:numPr>
        <w:rPr>
          <w:rFonts w:ascii="宋体" w:hAnsi="宋体" w:cs="宋体" w:hint="eastAsia"/>
          <w:sz w:val="24"/>
        </w:rPr>
      </w:pPr>
      <w:r>
        <w:rPr>
          <w:rFonts w:ascii="宋体" w:hAnsi="宋体" w:cs="宋体" w:hint="eastAsia"/>
          <w:sz w:val="24"/>
        </w:rPr>
        <w:t>文化发展看法方面</w:t>
      </w:r>
    </w:p>
    <w:p w14:paraId="281C630F" w14:textId="77777777" w:rsidR="00A9666A" w:rsidRDefault="00A9666A">
      <w:pPr>
        <w:ind w:firstLineChars="200" w:firstLine="480"/>
        <w:rPr>
          <w:rFonts w:ascii="宋体" w:hAnsi="宋体" w:cs="宋体" w:hint="eastAsia"/>
          <w:sz w:val="24"/>
        </w:rPr>
      </w:pPr>
      <w:r>
        <w:rPr>
          <w:rFonts w:ascii="宋体" w:hAnsi="宋体" w:cs="宋体" w:hint="eastAsia"/>
          <w:sz w:val="24"/>
        </w:rPr>
        <w:t>目前</w:t>
      </w:r>
      <w:r>
        <w:rPr>
          <w:rFonts w:ascii="宋体" w:hAnsi="宋体" w:cs="宋体" w:hint="eastAsia"/>
          <w:sz w:val="24"/>
        </w:rPr>
        <w:t>缺乏宣传推广、市场需求有限、制作工艺复杂等问题较突出，分别占</w:t>
      </w:r>
      <w:r>
        <w:rPr>
          <w:rFonts w:ascii="宋体" w:hAnsi="宋体" w:cs="宋体" w:hint="eastAsia"/>
          <w:sz w:val="24"/>
        </w:rPr>
        <w:t>80%</w:t>
      </w:r>
      <w:r>
        <w:rPr>
          <w:rFonts w:ascii="宋体" w:hAnsi="宋体" w:cs="宋体" w:hint="eastAsia"/>
          <w:sz w:val="24"/>
        </w:rPr>
        <w:t>、</w:t>
      </w:r>
      <w:r>
        <w:rPr>
          <w:rFonts w:ascii="宋体" w:hAnsi="宋体" w:cs="宋体" w:hint="eastAsia"/>
          <w:sz w:val="24"/>
        </w:rPr>
        <w:t>80%</w:t>
      </w:r>
      <w:r>
        <w:rPr>
          <w:rFonts w:ascii="宋体" w:hAnsi="宋体" w:cs="宋体" w:hint="eastAsia"/>
          <w:sz w:val="24"/>
        </w:rPr>
        <w:t>、</w:t>
      </w:r>
      <w:r>
        <w:rPr>
          <w:rFonts w:ascii="宋体" w:hAnsi="宋体" w:cs="宋体" w:hint="eastAsia"/>
          <w:sz w:val="24"/>
        </w:rPr>
        <w:t>65.88%</w:t>
      </w:r>
      <w:r>
        <w:rPr>
          <w:rFonts w:ascii="宋体" w:hAnsi="宋体" w:cs="宋体" w:hint="eastAsia"/>
          <w:sz w:val="24"/>
        </w:rPr>
        <w:t>。提示要加大宣传推广力度，拓宽销售渠道，简化制作工艺或降低成本，以促进壮锦文化发展。</w:t>
      </w:r>
    </w:p>
    <w:p w14:paraId="64110BDE" w14:textId="77777777" w:rsidR="00A9666A" w:rsidRDefault="00A9666A">
      <w:pPr>
        <w:numPr>
          <w:ilvl w:val="0"/>
          <w:numId w:val="2"/>
        </w:numPr>
        <w:rPr>
          <w:rFonts w:ascii="宋体" w:hAnsi="宋体" w:cs="宋体" w:hint="eastAsia"/>
          <w:sz w:val="24"/>
        </w:rPr>
      </w:pPr>
      <w:r>
        <w:rPr>
          <w:rFonts w:ascii="宋体" w:hAnsi="宋体" w:cs="宋体" w:hint="eastAsia"/>
          <w:sz w:val="24"/>
        </w:rPr>
        <w:t>传播平台建议方面</w:t>
      </w:r>
    </w:p>
    <w:p w14:paraId="7D01202E" w14:textId="77777777" w:rsidR="00A9666A" w:rsidRDefault="00A9666A">
      <w:pPr>
        <w:ind w:firstLineChars="200" w:firstLine="480"/>
        <w:rPr>
          <w:rFonts w:ascii="宋体" w:hAnsi="宋体" w:cs="宋体" w:hint="eastAsia"/>
          <w:sz w:val="24"/>
        </w:rPr>
      </w:pPr>
      <w:r>
        <w:rPr>
          <w:rFonts w:ascii="宋体" w:hAnsi="宋体" w:cs="宋体" w:hint="eastAsia"/>
          <w:sz w:val="24"/>
        </w:rPr>
        <w:t>壮锦文化知识科普、在线购买壮锦产品、高清视频与图像展示等功能较受期待，分别占</w:t>
      </w:r>
      <w:r>
        <w:rPr>
          <w:rFonts w:ascii="宋体" w:hAnsi="宋体" w:cs="宋体" w:hint="eastAsia"/>
          <w:sz w:val="24"/>
        </w:rPr>
        <w:t>81.18%</w:t>
      </w:r>
      <w:r>
        <w:rPr>
          <w:rFonts w:ascii="宋体" w:hAnsi="宋体" w:cs="宋体" w:hint="eastAsia"/>
          <w:sz w:val="24"/>
        </w:rPr>
        <w:t>、</w:t>
      </w:r>
      <w:r>
        <w:rPr>
          <w:rFonts w:ascii="宋体" w:hAnsi="宋体" w:cs="宋体" w:hint="eastAsia"/>
          <w:sz w:val="24"/>
        </w:rPr>
        <w:t>78.82%</w:t>
      </w:r>
      <w:r>
        <w:rPr>
          <w:rFonts w:ascii="宋体" w:hAnsi="宋体" w:cs="宋体" w:hint="eastAsia"/>
          <w:sz w:val="24"/>
        </w:rPr>
        <w:t>、</w:t>
      </w:r>
      <w:r>
        <w:rPr>
          <w:rFonts w:ascii="宋体" w:hAnsi="宋体" w:cs="宋体" w:hint="eastAsia"/>
          <w:sz w:val="24"/>
        </w:rPr>
        <w:t>72.94%</w:t>
      </w:r>
      <w:r>
        <w:rPr>
          <w:rFonts w:ascii="宋体" w:hAnsi="宋体" w:cs="宋体" w:hint="eastAsia"/>
          <w:sz w:val="24"/>
        </w:rPr>
        <w:t>。在搭建传播平台时，应注重知识普及与产品销售功能的结合，提升用户参与度和体验感。</w:t>
      </w:r>
    </w:p>
    <w:p w14:paraId="2F3C916D" w14:textId="77777777" w:rsidR="00A9666A" w:rsidRDefault="00A9666A">
      <w:pPr>
        <w:ind w:firstLineChars="200" w:firstLine="480"/>
        <w:rPr>
          <w:rFonts w:ascii="宋体" w:hAnsi="宋体" w:cs="宋体" w:hint="eastAsia"/>
          <w:sz w:val="24"/>
        </w:rPr>
      </w:pPr>
      <w:r>
        <w:rPr>
          <w:rFonts w:ascii="宋体" w:hAnsi="宋体" w:cs="宋体" w:hint="eastAsia"/>
          <w:sz w:val="24"/>
        </w:rPr>
        <w:t>界面设计期望：具有浓郁的壮锦风格和民族特色、简洁美观易于操作、色彩搭配协调等是主要期望，分别占</w:t>
      </w:r>
      <w:r>
        <w:rPr>
          <w:rFonts w:ascii="宋体" w:hAnsi="宋体" w:cs="宋体" w:hint="eastAsia"/>
          <w:sz w:val="24"/>
        </w:rPr>
        <w:t>87.06%</w:t>
      </w:r>
      <w:r>
        <w:rPr>
          <w:rFonts w:ascii="宋体" w:hAnsi="宋体" w:cs="宋体" w:hint="eastAsia"/>
          <w:sz w:val="24"/>
        </w:rPr>
        <w:t>、</w:t>
      </w:r>
      <w:r>
        <w:rPr>
          <w:rFonts w:ascii="宋体" w:hAnsi="宋体" w:cs="宋体" w:hint="eastAsia"/>
          <w:sz w:val="24"/>
        </w:rPr>
        <w:t>78.82</w:t>
      </w:r>
      <w:r>
        <w:rPr>
          <w:rFonts w:ascii="宋体" w:hAnsi="宋体" w:cs="宋体" w:hint="eastAsia"/>
          <w:sz w:val="24"/>
        </w:rPr>
        <w:t>%</w:t>
      </w:r>
      <w:r>
        <w:rPr>
          <w:rFonts w:ascii="宋体" w:hAnsi="宋体" w:cs="宋体" w:hint="eastAsia"/>
          <w:sz w:val="24"/>
        </w:rPr>
        <w:t>、</w:t>
      </w:r>
      <w:r>
        <w:rPr>
          <w:rFonts w:ascii="宋体" w:hAnsi="宋体" w:cs="宋体" w:hint="eastAsia"/>
          <w:sz w:val="24"/>
        </w:rPr>
        <w:t>80%</w:t>
      </w:r>
      <w:r>
        <w:rPr>
          <w:rFonts w:ascii="宋体" w:hAnsi="宋体" w:cs="宋体" w:hint="eastAsia"/>
          <w:sz w:val="24"/>
        </w:rPr>
        <w:t>。平台设计应突出壮锦文化特色，同时保证界面简洁实用，满足用户审美与操作。</w:t>
      </w:r>
    </w:p>
    <w:p w14:paraId="41A3E13B" w14:textId="77777777" w:rsidR="00A9666A" w:rsidRDefault="00A9666A">
      <w:pPr>
        <w:ind w:firstLineChars="200" w:firstLine="480"/>
        <w:rPr>
          <w:rFonts w:ascii="宋体" w:hAnsi="宋体" w:cs="宋体" w:hint="eastAsia"/>
          <w:sz w:val="24"/>
        </w:rPr>
      </w:pPr>
      <w:r>
        <w:rPr>
          <w:rFonts w:ascii="宋体" w:hAnsi="宋体" w:cs="宋体" w:hint="eastAsia"/>
          <w:sz w:val="24"/>
        </w:rPr>
        <w:t>传统手工艺品、现代时尚服饰、创意礼品等较受欢迎，分别占</w:t>
      </w:r>
      <w:r>
        <w:rPr>
          <w:rFonts w:ascii="宋体" w:hAnsi="宋体" w:cs="宋体" w:hint="eastAsia"/>
          <w:sz w:val="24"/>
        </w:rPr>
        <w:t>87.06%</w:t>
      </w:r>
      <w:r>
        <w:rPr>
          <w:rFonts w:ascii="宋体" w:hAnsi="宋体" w:cs="宋体" w:hint="eastAsia"/>
          <w:sz w:val="24"/>
        </w:rPr>
        <w:t>、</w:t>
      </w:r>
      <w:r>
        <w:rPr>
          <w:rFonts w:ascii="宋体" w:hAnsi="宋体" w:cs="宋体" w:hint="eastAsia"/>
          <w:sz w:val="24"/>
        </w:rPr>
        <w:t>78.82%</w:t>
      </w:r>
      <w:r>
        <w:rPr>
          <w:rFonts w:ascii="宋体" w:hAnsi="宋体" w:cs="宋体" w:hint="eastAsia"/>
          <w:sz w:val="24"/>
        </w:rPr>
        <w:t>、</w:t>
      </w:r>
      <w:r>
        <w:rPr>
          <w:rFonts w:ascii="宋体" w:hAnsi="宋体" w:cs="宋体" w:hint="eastAsia"/>
          <w:sz w:val="24"/>
        </w:rPr>
        <w:t>80%</w:t>
      </w:r>
      <w:r>
        <w:rPr>
          <w:rFonts w:ascii="宋体" w:hAnsi="宋体" w:cs="宋体" w:hint="eastAsia"/>
          <w:sz w:val="24"/>
        </w:rPr>
        <w:t>。平台可丰富产品类型，展示传统与现代结合的产品，以吸引不同用户群体。</w:t>
      </w:r>
    </w:p>
    <w:p w14:paraId="47047E15" w14:textId="77777777" w:rsidR="00A9666A" w:rsidRDefault="00A9666A">
      <w:pPr>
        <w:ind w:firstLineChars="200" w:firstLine="480"/>
        <w:rPr>
          <w:rFonts w:ascii="宋体" w:hAnsi="宋体" w:cs="宋体" w:hint="eastAsia"/>
          <w:sz w:val="24"/>
        </w:rPr>
      </w:pPr>
      <w:r>
        <w:rPr>
          <w:rFonts w:ascii="宋体" w:hAnsi="宋体" w:cs="宋体" w:hint="eastAsia"/>
          <w:sz w:val="24"/>
        </w:rPr>
        <w:lastRenderedPageBreak/>
        <w:t>大多数受访者</w:t>
      </w:r>
      <w:r>
        <w:rPr>
          <w:rFonts w:ascii="宋体" w:hAnsi="宋体" w:cs="宋体" w:hint="eastAsia"/>
          <w:sz w:val="24"/>
        </w:rPr>
        <w:t>非常愿意和愿意分享自己壮锦文化相关经历或作品的占</w:t>
      </w:r>
      <w:r>
        <w:rPr>
          <w:rFonts w:ascii="宋体" w:hAnsi="宋体" w:cs="宋体" w:hint="eastAsia"/>
          <w:sz w:val="24"/>
        </w:rPr>
        <w:t>81.48%</w:t>
      </w:r>
      <w:r>
        <w:rPr>
          <w:rFonts w:ascii="宋体" w:hAnsi="宋体" w:cs="宋体" w:hint="eastAsia"/>
          <w:sz w:val="24"/>
        </w:rPr>
        <w:t>，反映出人们有较强分享交流意愿，平台可设置分享互动功能，促进用户间交流。</w:t>
      </w:r>
    </w:p>
    <w:p w14:paraId="1265C9D1" w14:textId="77777777" w:rsidR="00A9666A" w:rsidRDefault="00A9666A">
      <w:pPr>
        <w:ind w:firstLineChars="200" w:firstLine="482"/>
        <w:rPr>
          <w:rFonts w:ascii="宋体" w:hAnsi="宋体" w:cs="宋体" w:hint="eastAsia"/>
          <w:b/>
          <w:bCs/>
          <w:sz w:val="24"/>
        </w:rPr>
      </w:pPr>
      <w:r>
        <w:rPr>
          <w:rFonts w:ascii="宋体" w:hAnsi="宋体" w:cs="宋体" w:hint="eastAsia"/>
          <w:b/>
          <w:bCs/>
          <w:sz w:val="24"/>
        </w:rPr>
        <w:t>综上所述</w:t>
      </w:r>
      <w:r>
        <w:rPr>
          <w:rFonts w:ascii="宋体" w:hAnsi="宋体" w:cs="宋体" w:hint="eastAsia"/>
          <w:sz w:val="24"/>
        </w:rPr>
        <w:t>，</w:t>
      </w:r>
      <w:r>
        <w:rPr>
          <w:rFonts w:ascii="宋体" w:hAnsi="宋体" w:cs="宋体" w:hint="eastAsia"/>
          <w:sz w:val="24"/>
        </w:rPr>
        <w:t>根据问卷调查结果，我们发现公众对壮锦文化的认知度相对较低，且缺乏多样化的文创产品来吸引更多年轻人的关注。同时，宣传力度不足，导致文化的影响力和传播范围有限。为了更好地传承与发展壮锦文化，我们决定开发一个壮锦纹样生成系统，以满足公众对壮锦文化产品的需求和期望。该系统将具备以下三个功能：</w:t>
      </w:r>
      <w:r>
        <w:rPr>
          <w:rFonts w:ascii="宋体" w:hAnsi="宋体" w:cs="宋体" w:hint="eastAsia"/>
          <w:b/>
          <w:bCs/>
          <w:sz w:val="24"/>
        </w:rPr>
        <w:t>壮锦文化介绍</w:t>
      </w:r>
      <w:r>
        <w:rPr>
          <w:rFonts w:ascii="宋体" w:hAnsi="宋体" w:cs="宋体" w:hint="eastAsia"/>
          <w:b/>
          <w:bCs/>
          <w:sz w:val="24"/>
        </w:rPr>
        <w:t>、壮锦纹样创意生成、壮锦文创定制。</w:t>
      </w:r>
    </w:p>
    <w:p w14:paraId="65FC16C3" w14:textId="77777777" w:rsidR="00A9666A" w:rsidRDefault="00A9666A">
      <w:pPr>
        <w:pStyle w:val="2"/>
        <w:keepNext w:val="0"/>
        <w:keepLines w:val="0"/>
        <w:widowControl/>
        <w:numPr>
          <w:ilvl w:val="0"/>
          <w:numId w:val="3"/>
        </w:numPr>
        <w:shd w:val="clear" w:color="auto" w:fill="FFFFFF"/>
        <w:spacing w:before="120" w:after="120" w:line="18" w:lineRule="atLeast"/>
        <w:rPr>
          <w:rFonts w:ascii="宋体" w:eastAsia="宋体" w:hAnsi="宋体" w:cs="宋体" w:hint="eastAsia"/>
          <w:bCs/>
          <w:color w:val="2C2C36"/>
          <w:spacing w:val="1"/>
          <w:sz w:val="24"/>
          <w:shd w:val="clear" w:color="auto" w:fill="FFFFFF"/>
        </w:rPr>
      </w:pPr>
      <w:r>
        <w:rPr>
          <w:rFonts w:ascii="宋体" w:eastAsia="宋体" w:hAnsi="宋体" w:cs="宋体" w:hint="eastAsia"/>
          <w:bCs/>
          <w:color w:val="2C2C36"/>
          <w:spacing w:val="1"/>
          <w:sz w:val="24"/>
          <w:shd w:val="clear" w:color="auto" w:fill="FFFFFF"/>
        </w:rPr>
        <w:t>研究目标</w:t>
      </w:r>
    </w:p>
    <w:p w14:paraId="13022DC1" w14:textId="77777777" w:rsidR="00A9666A" w:rsidRDefault="00A9666A">
      <w:pPr>
        <w:numPr>
          <w:ilvl w:val="0"/>
          <w:numId w:val="4"/>
        </w:numPr>
        <w:rPr>
          <w:rFonts w:ascii="宋体" w:hAnsi="宋体" w:cs="宋体" w:hint="eastAsia"/>
          <w:sz w:val="24"/>
        </w:rPr>
      </w:pPr>
      <w:r>
        <w:rPr>
          <w:rFonts w:ascii="宋体" w:hAnsi="宋体" w:cs="宋体" w:hint="eastAsia"/>
          <w:sz w:val="24"/>
        </w:rPr>
        <w:t>探索利用人工智能技术</w:t>
      </w:r>
      <w:r>
        <w:rPr>
          <w:rFonts w:ascii="宋体" w:hAnsi="宋体" w:cs="宋体" w:hint="eastAsia"/>
          <w:sz w:val="24"/>
        </w:rPr>
        <w:t>（</w:t>
      </w:r>
      <w:r>
        <w:rPr>
          <w:rFonts w:ascii="宋体" w:hAnsi="宋体" w:cs="宋体" w:hint="eastAsia"/>
          <w:sz w:val="24"/>
        </w:rPr>
        <w:t>AI</w:t>
      </w:r>
      <w:r>
        <w:rPr>
          <w:rFonts w:ascii="宋体" w:hAnsi="宋体" w:cs="宋体" w:hint="eastAsia"/>
          <w:sz w:val="24"/>
        </w:rPr>
        <w:t>）</w:t>
      </w:r>
      <w:r>
        <w:rPr>
          <w:rFonts w:ascii="宋体" w:hAnsi="宋体" w:cs="宋体" w:hint="eastAsia"/>
          <w:sz w:val="24"/>
        </w:rPr>
        <w:t>，挖掘壮锦传统纹样的文化内涵，并将其与现代审美相结合，实现壮锦纹样创新设计的方法和途径，推动壮锦文化在现代社会的传承与发展。</w:t>
      </w:r>
    </w:p>
    <w:p w14:paraId="55A202B4" w14:textId="77777777" w:rsidR="00A9666A" w:rsidRDefault="00A9666A">
      <w:pPr>
        <w:numPr>
          <w:ilvl w:val="0"/>
          <w:numId w:val="4"/>
        </w:numPr>
        <w:rPr>
          <w:rFonts w:ascii="宋体" w:hAnsi="宋体" w:cs="宋体" w:hint="eastAsia"/>
          <w:sz w:val="24"/>
        </w:rPr>
      </w:pPr>
      <w:r>
        <w:rPr>
          <w:rFonts w:ascii="宋体" w:hAnsi="宋体" w:cs="宋体" w:hint="eastAsia"/>
          <w:sz w:val="24"/>
        </w:rPr>
        <w:t>构建一个基于</w:t>
      </w:r>
      <w:r>
        <w:rPr>
          <w:rFonts w:ascii="宋体" w:hAnsi="宋体" w:cs="宋体" w:hint="eastAsia"/>
          <w:sz w:val="24"/>
        </w:rPr>
        <w:t>AI</w:t>
      </w:r>
      <w:r>
        <w:rPr>
          <w:rFonts w:ascii="宋体" w:hAnsi="宋体" w:cs="宋体" w:hint="eastAsia"/>
          <w:sz w:val="24"/>
        </w:rPr>
        <w:t>的壮锦纹样文化宣传和文创产品个性化定制系统，实现壮锦文化知识的广泛传播，满足消费者多样化需求，促进壮锦文化产品的市</w:t>
      </w:r>
      <w:r>
        <w:rPr>
          <w:rFonts w:ascii="宋体" w:hAnsi="宋体" w:cs="宋体" w:hint="eastAsia"/>
          <w:sz w:val="24"/>
        </w:rPr>
        <w:t>场化推广</w:t>
      </w:r>
      <w:r>
        <w:rPr>
          <w:rFonts w:ascii="宋体" w:hAnsi="宋体" w:cs="宋体" w:hint="eastAsia"/>
          <w:sz w:val="24"/>
        </w:rPr>
        <w:t>。</w:t>
      </w:r>
    </w:p>
    <w:p w14:paraId="434E9912" w14:textId="77777777" w:rsidR="00A9666A" w:rsidRDefault="00A9666A">
      <w:pPr>
        <w:numPr>
          <w:ilvl w:val="0"/>
          <w:numId w:val="4"/>
        </w:numPr>
        <w:rPr>
          <w:rFonts w:ascii="宋体" w:hAnsi="宋体" w:cs="宋体" w:hint="eastAsia"/>
          <w:sz w:val="24"/>
        </w:rPr>
      </w:pPr>
      <w:r>
        <w:rPr>
          <w:rFonts w:ascii="宋体" w:hAnsi="宋体" w:cs="宋体" w:hint="eastAsia"/>
          <w:sz w:val="24"/>
        </w:rPr>
        <w:t>通过数字化手段提升壮锦文化的传播力和影响力，让更多的人了解和喜爱壮锦文化</w:t>
      </w:r>
      <w:r>
        <w:rPr>
          <w:rFonts w:ascii="宋体" w:hAnsi="宋体" w:cs="宋体" w:hint="eastAsia"/>
          <w:sz w:val="24"/>
        </w:rPr>
        <w:t>，</w:t>
      </w:r>
      <w:r>
        <w:rPr>
          <w:rFonts w:ascii="宋体" w:hAnsi="宋体" w:cs="宋体" w:hint="eastAsia"/>
          <w:sz w:val="24"/>
        </w:rPr>
        <w:t>增强公众对非遗文化的认知和保护意识，促进非遗文化的可持续发展</w:t>
      </w:r>
      <w:r>
        <w:rPr>
          <w:rFonts w:ascii="宋体" w:hAnsi="宋体" w:cs="宋体" w:hint="eastAsia"/>
          <w:sz w:val="24"/>
        </w:rPr>
        <w:t>。</w:t>
      </w:r>
    </w:p>
    <w:p w14:paraId="39530DAC" w14:textId="77777777" w:rsidR="00A9666A" w:rsidRDefault="00A9666A">
      <w:pPr>
        <w:pStyle w:val="2"/>
        <w:keepNext w:val="0"/>
        <w:keepLines w:val="0"/>
        <w:widowControl/>
        <w:numPr>
          <w:ilvl w:val="0"/>
          <w:numId w:val="1"/>
        </w:numPr>
        <w:shd w:val="clear" w:color="auto" w:fill="FFFFFF"/>
        <w:spacing w:before="120" w:after="120" w:line="18" w:lineRule="atLeast"/>
        <w:rPr>
          <w:rFonts w:ascii="宋体" w:eastAsia="宋体" w:hAnsi="宋体" w:cs="宋体" w:hint="eastAsia"/>
          <w:bCs/>
          <w:color w:val="2C2C36"/>
          <w:spacing w:val="1"/>
          <w:sz w:val="24"/>
          <w:shd w:val="clear" w:color="auto" w:fill="FFFFFF"/>
        </w:rPr>
      </w:pPr>
      <w:r>
        <w:rPr>
          <w:rFonts w:ascii="宋体" w:eastAsia="宋体" w:hAnsi="宋体" w:cs="宋体" w:hint="eastAsia"/>
          <w:bCs/>
          <w:color w:val="2C2C36"/>
          <w:spacing w:val="1"/>
          <w:sz w:val="24"/>
          <w:shd w:val="clear" w:color="auto" w:fill="FFFFFF"/>
        </w:rPr>
        <w:t>研究内容</w:t>
      </w:r>
    </w:p>
    <w:p w14:paraId="424059EC" w14:textId="77777777" w:rsidR="00A9666A" w:rsidRDefault="00A9666A">
      <w:pPr>
        <w:pStyle w:val="3"/>
        <w:widowControl/>
        <w:numPr>
          <w:ilvl w:val="0"/>
          <w:numId w:val="5"/>
        </w:numPr>
        <w:shd w:val="clear" w:color="auto" w:fill="FFFFFF"/>
        <w:spacing w:before="120" w:beforeAutospacing="0" w:after="120" w:afterAutospacing="0" w:line="18" w:lineRule="atLeast"/>
        <w:rPr>
          <w:rFonts w:cs="宋体"/>
          <w:color w:val="2C2C36"/>
          <w:spacing w:val="1"/>
          <w:sz w:val="24"/>
          <w:szCs w:val="24"/>
          <w:shd w:val="clear" w:color="auto" w:fill="FFFFFF"/>
        </w:rPr>
      </w:pPr>
      <w:r>
        <w:rPr>
          <w:rFonts w:cs="宋体"/>
          <w:color w:val="2C2C36"/>
          <w:spacing w:val="1"/>
          <w:sz w:val="24"/>
          <w:szCs w:val="24"/>
          <w:shd w:val="clear" w:color="auto" w:fill="FFFFFF"/>
        </w:rPr>
        <w:t>壮锦纹样特征与内涵研究</w:t>
      </w:r>
      <w:r>
        <w:rPr>
          <w:rFonts w:cs="宋体"/>
          <w:color w:val="2C2C36"/>
          <w:spacing w:val="1"/>
          <w:sz w:val="24"/>
          <w:szCs w:val="24"/>
          <w:shd w:val="clear" w:color="auto" w:fill="FFFFFF"/>
        </w:rPr>
        <w:t xml:space="preserve"> </w:t>
      </w:r>
    </w:p>
    <w:p w14:paraId="39C695CA"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团队成员</w:t>
      </w:r>
      <w:r>
        <w:rPr>
          <w:rFonts w:ascii="宋体" w:hAnsi="宋体" w:cs="宋体" w:hint="eastAsia"/>
          <w:kern w:val="2"/>
        </w:rPr>
        <w:t>从广西博物馆、非物质文化遗产数据库及公开资料中收集</w:t>
      </w:r>
      <w:r>
        <w:rPr>
          <w:rFonts w:ascii="宋体" w:hAnsi="宋体" w:cs="宋体" w:hint="eastAsia"/>
          <w:kern w:val="2"/>
        </w:rPr>
        <w:t>整理了壮锦文化背景，并收集</w:t>
      </w:r>
      <w:r>
        <w:rPr>
          <w:rFonts w:ascii="宋体" w:hAnsi="宋体" w:cs="宋体" w:hint="eastAsia"/>
          <w:kern w:val="2"/>
        </w:rPr>
        <w:t>约</w:t>
      </w:r>
      <w:r>
        <w:rPr>
          <w:rFonts w:ascii="宋体" w:hAnsi="宋体" w:cs="宋体" w:hint="eastAsia"/>
          <w:kern w:val="2"/>
        </w:rPr>
        <w:t>150</w:t>
      </w:r>
      <w:r>
        <w:rPr>
          <w:rFonts w:ascii="宋体" w:hAnsi="宋体" w:cs="宋体" w:hint="eastAsia"/>
          <w:kern w:val="2"/>
        </w:rPr>
        <w:t>幅典型壮锦纹样图片，涵盖几何纹、植物纹、动物纹等多种类别</w:t>
      </w:r>
      <w:r>
        <w:rPr>
          <w:rFonts w:ascii="宋体" w:hAnsi="宋体" w:cs="宋体" w:hint="eastAsia"/>
          <w:kern w:val="2"/>
        </w:rPr>
        <w:t>，并归纳整理其特征与内涵</w:t>
      </w:r>
      <w:r>
        <w:rPr>
          <w:rFonts w:ascii="宋体" w:hAnsi="宋体" w:cs="宋体" w:hint="eastAsia"/>
          <w:kern w:val="2"/>
        </w:rPr>
        <w:t>、以及配色信息，便于为后续系统开发提供图文展示资料。</w:t>
      </w:r>
    </w:p>
    <w:p w14:paraId="126D452C" w14:textId="77777777" w:rsidR="00A9666A" w:rsidRDefault="00A9666A">
      <w:pPr>
        <w:pStyle w:val="a5"/>
        <w:widowControl/>
        <w:numPr>
          <w:ilvl w:val="0"/>
          <w:numId w:val="6"/>
        </w:numPr>
        <w:shd w:val="clear" w:color="auto" w:fill="FFFFFF"/>
        <w:spacing w:before="210" w:beforeAutospacing="0" w:after="210" w:afterAutospacing="0"/>
        <w:rPr>
          <w:rFonts w:ascii="宋体" w:hAnsi="宋体" w:cs="宋体" w:hint="eastAsia"/>
          <w:kern w:val="2"/>
        </w:rPr>
      </w:pPr>
      <w:r>
        <w:rPr>
          <w:rFonts w:ascii="宋体" w:hAnsi="宋体" w:cs="宋体" w:hint="eastAsia"/>
          <w:kern w:val="2"/>
        </w:rPr>
        <w:t>壮锦文化</w:t>
      </w:r>
    </w:p>
    <w:p w14:paraId="050353D9"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壮锦是中国壮族传统手工织锦，与南京云锦、苏州宋锦、成都蜀锦并称中国“四大名锦”，</w:t>
      </w:r>
      <w:r>
        <w:rPr>
          <w:rFonts w:ascii="宋体" w:hAnsi="宋体" w:cs="宋体" w:hint="eastAsia"/>
          <w:kern w:val="2"/>
        </w:rPr>
        <w:t>2006</w:t>
      </w:r>
      <w:r>
        <w:rPr>
          <w:rFonts w:ascii="宋体" w:hAnsi="宋体" w:cs="宋体" w:hint="eastAsia"/>
          <w:kern w:val="2"/>
        </w:rPr>
        <w:t>年入选首批国家级非物质文化遗产名录。其历史可追溯至汉代，唐宋时期逐渐成型，明清时期工艺成熟，成为皇室贡品和民间嫁妆必备之物。壮锦以棉、麻线作底，用彩色丝线、毛线或金丝、银线织就，采用传统手工编织工艺，需经过牵经、穿扣、梳纱、结花等多道工序，织工们凭借精湛技艺和丰富经验，将不同颜色的线巧妙交织，形成精美图案，是实用与艺术完美结合的民族“活化石”，记载着壮族的历史、信仰与生活智慧。</w:t>
      </w:r>
    </w:p>
    <w:p w14:paraId="6BB45B69" w14:textId="77777777" w:rsidR="00A9666A" w:rsidRDefault="00A9666A">
      <w:pPr>
        <w:pStyle w:val="a5"/>
        <w:widowControl/>
        <w:numPr>
          <w:ilvl w:val="0"/>
          <w:numId w:val="6"/>
        </w:numPr>
        <w:shd w:val="clear" w:color="auto" w:fill="FFFFFF"/>
        <w:spacing w:before="210" w:beforeAutospacing="0" w:after="210" w:afterAutospacing="0"/>
        <w:rPr>
          <w:rFonts w:ascii="宋体" w:hAnsi="宋体" w:cs="宋体" w:hint="eastAsia"/>
          <w:kern w:val="2"/>
        </w:rPr>
      </w:pPr>
      <w:r>
        <w:rPr>
          <w:rFonts w:ascii="宋体" w:hAnsi="宋体" w:cs="宋体" w:hint="eastAsia"/>
          <w:kern w:val="2"/>
        </w:rPr>
        <w:t>壮锦</w:t>
      </w:r>
      <w:r>
        <w:rPr>
          <w:rFonts w:ascii="宋体" w:hAnsi="宋体" w:cs="宋体" w:hint="eastAsia"/>
          <w:kern w:val="2"/>
        </w:rPr>
        <w:t>纹样及其寓意</w:t>
      </w:r>
    </w:p>
    <w:p w14:paraId="0123B21A"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kern w:val="2"/>
        </w:rPr>
      </w:pPr>
    </w:p>
    <w:p w14:paraId="517432BC" w14:textId="77777777" w:rsidR="00A9666A" w:rsidRDefault="00A9666A">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rPr>
        <w:lastRenderedPageBreak/>
        <w:pict w14:anchorId="44163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 o:spid="_x0000_i1025" type="#_x0000_t75" style="width:414.9pt;height:469.85pt">
            <v:imagedata r:id="rId7" o:title=""/>
          </v:shape>
        </w:pict>
      </w:r>
    </w:p>
    <w:p w14:paraId="71CB4557" w14:textId="77777777" w:rsidR="00A9666A" w:rsidRDefault="00A9666A">
      <w:pPr>
        <w:pStyle w:val="a5"/>
        <w:widowControl/>
        <w:shd w:val="clear" w:color="auto" w:fill="FFFFFF"/>
        <w:spacing w:before="210" w:beforeAutospacing="0" w:after="210" w:afterAutospacing="0"/>
        <w:jc w:val="center"/>
        <w:rPr>
          <w:rFonts w:ascii="宋体" w:hAnsi="宋体" w:cs="宋体" w:hint="eastAsia"/>
          <w:vertAlign w:val="superscript"/>
        </w:rPr>
      </w:pPr>
      <w:r>
        <w:rPr>
          <w:rFonts w:ascii="宋体" w:hAnsi="宋体" w:cs="宋体" w:hint="eastAsia"/>
        </w:rPr>
        <w:t>图</w:t>
      </w:r>
      <w:r>
        <w:rPr>
          <w:rFonts w:ascii="宋体" w:hAnsi="宋体" w:cs="宋体" w:hint="eastAsia"/>
        </w:rPr>
        <w:t xml:space="preserve">1 </w:t>
      </w:r>
      <w:r>
        <w:rPr>
          <w:rFonts w:ascii="宋体" w:hAnsi="宋体" w:cs="宋体" w:hint="eastAsia"/>
        </w:rPr>
        <w:t>常见壮锦纹样分类及寓意</w:t>
      </w:r>
      <w:r>
        <w:rPr>
          <w:rFonts w:ascii="宋体" w:hAnsi="宋体" w:cs="宋体" w:hint="eastAsia"/>
          <w:vertAlign w:val="superscript"/>
        </w:rPr>
        <w:t>[1]</w:t>
      </w:r>
    </w:p>
    <w:p w14:paraId="1E300741" w14:textId="77777777" w:rsidR="00A9666A" w:rsidRDefault="00A9666A">
      <w:pPr>
        <w:pStyle w:val="a5"/>
        <w:widowControl/>
        <w:numPr>
          <w:ilvl w:val="0"/>
          <w:numId w:val="6"/>
        </w:numPr>
        <w:shd w:val="clear" w:color="auto" w:fill="FFFFFF"/>
        <w:spacing w:before="210" w:beforeAutospacing="0" w:after="210" w:afterAutospacing="0"/>
        <w:rPr>
          <w:rFonts w:ascii="宋体" w:hAnsi="宋体" w:cs="宋体" w:hint="eastAsia"/>
        </w:rPr>
      </w:pPr>
      <w:r>
        <w:rPr>
          <w:rFonts w:ascii="宋体" w:hAnsi="宋体" w:cs="宋体" w:hint="eastAsia"/>
        </w:rPr>
        <w:t>壮锦的应用</w:t>
      </w:r>
    </w:p>
    <w:p w14:paraId="33930AC7" w14:textId="77777777" w:rsidR="00A9666A" w:rsidRDefault="00A9666A">
      <w:pPr>
        <w:ind w:firstLineChars="200" w:firstLine="480"/>
        <w:rPr>
          <w:rFonts w:ascii="宋体" w:hAnsi="宋体" w:cs="宋体" w:hint="eastAsia"/>
          <w:sz w:val="24"/>
          <w:vertAlign w:val="superscript"/>
        </w:rPr>
      </w:pPr>
      <w:r>
        <w:rPr>
          <w:rFonts w:ascii="宋体" w:hAnsi="宋体" w:cs="宋体" w:hint="eastAsia"/>
          <w:sz w:val="24"/>
        </w:rPr>
        <w:t>壮锦广泛应用于服饰、家居（被面、床单、围裙、背包等），是壮族</w:t>
      </w:r>
      <w:r>
        <w:rPr>
          <w:rFonts w:ascii="宋体" w:hAnsi="宋体" w:cs="宋体" w:hint="eastAsia"/>
          <w:sz w:val="24"/>
        </w:rPr>
        <w:t>节庆（如三月三歌圩）、婚嫁、丧葬等重要场合的必备物品。它不仅是民族身份的标识，更体现了壮族人民的审美情趣与创造力——色彩上大胆运用红、黄、蓝、绿等对比强烈的色调，构图饱满、线条粗犷，洋溢着浓郁的乡土气息和热烈的生命张力。</w:t>
      </w:r>
    </w:p>
    <w:p w14:paraId="2B1136AE" w14:textId="77777777" w:rsidR="00A9666A" w:rsidRDefault="00A9666A">
      <w:pPr>
        <w:pStyle w:val="3"/>
        <w:widowControl/>
        <w:numPr>
          <w:ilvl w:val="0"/>
          <w:numId w:val="5"/>
        </w:numPr>
        <w:shd w:val="clear" w:color="auto" w:fill="FFFFFF"/>
        <w:spacing w:before="120" w:beforeAutospacing="0" w:after="120" w:afterAutospacing="0" w:line="18" w:lineRule="atLeast"/>
        <w:rPr>
          <w:rFonts w:cs="宋体"/>
          <w:color w:val="2C2C36"/>
          <w:spacing w:val="1"/>
          <w:sz w:val="24"/>
          <w:szCs w:val="24"/>
          <w:shd w:val="clear" w:color="auto" w:fill="FFFFFF"/>
        </w:rPr>
      </w:pPr>
      <w:r>
        <w:rPr>
          <w:rFonts w:cs="宋体"/>
          <w:color w:val="2C2C36"/>
          <w:spacing w:val="1"/>
          <w:sz w:val="24"/>
          <w:szCs w:val="24"/>
          <w:shd w:val="clear" w:color="auto" w:fill="FFFFFF"/>
        </w:rPr>
        <w:t>壮锦纹样创新生成的新纹样效果研究</w:t>
      </w:r>
    </w:p>
    <w:p w14:paraId="4E6B8880" w14:textId="77777777" w:rsidR="00A9666A" w:rsidRDefault="00A9666A">
      <w:pPr>
        <w:pStyle w:val="3"/>
        <w:widowControl/>
        <w:numPr>
          <w:ilvl w:val="0"/>
          <w:numId w:val="7"/>
        </w:numPr>
        <w:shd w:val="clear" w:color="auto" w:fill="FFFFFF"/>
        <w:spacing w:before="120" w:beforeAutospacing="0" w:after="120" w:afterAutospacing="0" w:line="18" w:lineRule="atLeast"/>
        <w:rPr>
          <w:rFonts w:cs="宋体"/>
          <w:color w:val="2C2C36"/>
          <w:spacing w:val="1"/>
          <w:sz w:val="24"/>
          <w:szCs w:val="24"/>
          <w:shd w:val="clear" w:color="auto" w:fill="FFFFFF"/>
        </w:rPr>
      </w:pPr>
      <w:r>
        <w:rPr>
          <w:rFonts w:cs="宋体"/>
          <w:color w:val="2C2C36"/>
          <w:spacing w:val="1"/>
          <w:sz w:val="24"/>
          <w:szCs w:val="24"/>
          <w:shd w:val="clear" w:color="auto" w:fill="FFFFFF"/>
        </w:rPr>
        <w:t>数据收集与预处理</w:t>
      </w:r>
    </w:p>
    <w:p w14:paraId="0E6087CC" w14:textId="77777777" w:rsidR="00A9666A" w:rsidRDefault="00A9666A">
      <w:pPr>
        <w:ind w:firstLineChars="200" w:firstLine="480"/>
        <w:jc w:val="left"/>
        <w:rPr>
          <w:rFonts w:ascii="宋体" w:hAnsi="宋体" w:cs="宋体" w:hint="eastAsia"/>
          <w:sz w:val="24"/>
        </w:rPr>
      </w:pPr>
      <w:r>
        <w:rPr>
          <w:rFonts w:ascii="宋体" w:hAnsi="宋体" w:cs="宋体" w:hint="eastAsia"/>
          <w:sz w:val="24"/>
        </w:rPr>
        <w:t>将收集到的约</w:t>
      </w:r>
      <w:r>
        <w:rPr>
          <w:rFonts w:ascii="宋体" w:hAnsi="宋体" w:cs="宋体" w:hint="eastAsia"/>
          <w:sz w:val="24"/>
        </w:rPr>
        <w:t>150</w:t>
      </w:r>
      <w:r>
        <w:rPr>
          <w:rFonts w:ascii="宋体" w:hAnsi="宋体" w:cs="宋体" w:hint="eastAsia"/>
          <w:sz w:val="24"/>
        </w:rPr>
        <w:t>张纹样图案，</w:t>
      </w:r>
      <w:r>
        <w:rPr>
          <w:rFonts w:ascii="宋体" w:hAnsi="宋体" w:cs="宋体" w:hint="eastAsia"/>
          <w:sz w:val="24"/>
        </w:rPr>
        <w:t>涵盖几何纹（</w:t>
      </w:r>
      <w:r>
        <w:rPr>
          <w:rFonts w:ascii="宋体" w:hAnsi="宋体" w:cs="宋体" w:hint="eastAsia"/>
          <w:sz w:val="24"/>
        </w:rPr>
        <w:t>62%</w:t>
      </w:r>
      <w:r>
        <w:rPr>
          <w:rFonts w:ascii="宋体" w:hAnsi="宋体" w:cs="宋体" w:hint="eastAsia"/>
          <w:sz w:val="24"/>
        </w:rPr>
        <w:t>）、动物纹（</w:t>
      </w:r>
      <w:r>
        <w:rPr>
          <w:rFonts w:ascii="宋体" w:hAnsi="宋体" w:cs="宋体" w:hint="eastAsia"/>
          <w:sz w:val="24"/>
        </w:rPr>
        <w:t>23%</w:t>
      </w:r>
      <w:r>
        <w:rPr>
          <w:rFonts w:ascii="宋体" w:hAnsi="宋体" w:cs="宋体" w:hint="eastAsia"/>
          <w:sz w:val="24"/>
        </w:rPr>
        <w:t>）、植物纹（</w:t>
      </w:r>
      <w:r>
        <w:rPr>
          <w:rFonts w:ascii="宋体" w:hAnsi="宋体" w:cs="宋体" w:hint="eastAsia"/>
          <w:sz w:val="24"/>
        </w:rPr>
        <w:t>15%</w:t>
      </w:r>
      <w:r>
        <w:rPr>
          <w:rFonts w:ascii="宋体" w:hAnsi="宋体" w:cs="宋体" w:hint="eastAsia"/>
          <w:sz w:val="24"/>
        </w:rPr>
        <w:t>）三类核心纹样，分辨率≥</w:t>
      </w:r>
      <w:r>
        <w:rPr>
          <w:rFonts w:ascii="宋体" w:hAnsi="宋体" w:cs="宋体" w:hint="eastAsia"/>
          <w:sz w:val="24"/>
        </w:rPr>
        <w:t>300DPI</w:t>
      </w:r>
      <w:r>
        <w:rPr>
          <w:rFonts w:ascii="宋体" w:hAnsi="宋体" w:cs="宋体" w:hint="eastAsia"/>
          <w:sz w:val="24"/>
        </w:rPr>
        <w:t>。使用</w:t>
      </w:r>
      <w:r>
        <w:rPr>
          <w:rFonts w:ascii="宋体" w:hAnsi="宋体" w:cs="宋体" w:hint="eastAsia"/>
          <w:sz w:val="24"/>
        </w:rPr>
        <w:t>OpenCV</w:t>
      </w:r>
      <w:r>
        <w:rPr>
          <w:rFonts w:ascii="宋体" w:hAnsi="宋体" w:cs="宋体" w:hint="eastAsia"/>
          <w:sz w:val="24"/>
        </w:rPr>
        <w:t>图像处理工具对数据进</w:t>
      </w:r>
      <w:r>
        <w:rPr>
          <w:rFonts w:ascii="宋体" w:hAnsi="宋体" w:cs="宋体" w:hint="eastAsia"/>
          <w:sz w:val="24"/>
        </w:rPr>
        <w:lastRenderedPageBreak/>
        <w:t>行去噪、裁剪、归一化处理，统一尺寸为</w:t>
      </w:r>
      <w:r>
        <w:rPr>
          <w:rFonts w:ascii="宋体" w:hAnsi="宋体" w:cs="宋体" w:hint="eastAsia"/>
          <w:sz w:val="24"/>
        </w:rPr>
        <w:t>512</w:t>
      </w:r>
      <w:r>
        <w:rPr>
          <w:rFonts w:ascii="宋体" w:hAnsi="宋体" w:cs="宋体" w:hint="eastAsia"/>
          <w:sz w:val="24"/>
        </w:rPr>
        <w:t>×</w:t>
      </w:r>
      <w:r>
        <w:rPr>
          <w:rFonts w:ascii="宋体" w:hAnsi="宋体" w:cs="宋体" w:hint="eastAsia"/>
          <w:sz w:val="24"/>
        </w:rPr>
        <w:t>2</w:t>
      </w:r>
      <w:r>
        <w:rPr>
          <w:rFonts w:ascii="宋体" w:hAnsi="宋体" w:cs="宋体" w:hint="eastAsia"/>
          <w:sz w:val="24"/>
        </w:rPr>
        <w:t>512</w:t>
      </w:r>
      <w:r>
        <w:rPr>
          <w:rFonts w:ascii="宋体" w:hAnsi="宋体" w:cs="宋体" w:hint="eastAsia"/>
          <w:sz w:val="24"/>
        </w:rPr>
        <w:t>像素，并进行分类标注，构建训练数据集</w:t>
      </w:r>
      <w:r>
        <w:rPr>
          <w:rFonts w:ascii="宋体" w:hAnsi="宋体" w:cs="宋体" w:hint="eastAsia"/>
          <w:sz w:val="24"/>
        </w:rPr>
        <w:t>，为后续系统开发做数据采集准备。</w:t>
      </w:r>
      <w:r>
        <w:rPr>
          <w:rFonts w:ascii="宋体" w:hAnsi="宋体" w:cs="宋体" w:hint="eastAsia"/>
          <w:sz w:val="24"/>
        </w:rPr>
        <w:pict w14:anchorId="23DC844E">
          <v:shape id="图片 44" o:spid="_x0000_i1026" type="#_x0000_t75" style="width:415.2pt;height:198.65pt">
            <v:imagedata r:id="rId8" o:title=""/>
          </v:shape>
        </w:pict>
      </w:r>
    </w:p>
    <w:p w14:paraId="284642CD" w14:textId="77777777" w:rsidR="00A9666A" w:rsidRDefault="00A9666A">
      <w:pPr>
        <w:jc w:val="center"/>
        <w:rPr>
          <w:rFonts w:ascii="宋体" w:hAnsi="宋体" w:cs="宋体" w:hint="eastAsia"/>
          <w:sz w:val="24"/>
        </w:rPr>
      </w:pPr>
      <w:r>
        <w:rPr>
          <w:rFonts w:ascii="宋体" w:hAnsi="宋体" w:cs="宋体" w:hint="eastAsia"/>
          <w:sz w:val="24"/>
        </w:rPr>
        <w:t>图</w:t>
      </w:r>
      <w:r>
        <w:rPr>
          <w:rFonts w:ascii="宋体" w:hAnsi="宋体" w:cs="宋体" w:hint="eastAsia"/>
          <w:sz w:val="24"/>
        </w:rPr>
        <w:t xml:space="preserve">2 </w:t>
      </w:r>
      <w:r>
        <w:rPr>
          <w:rFonts w:ascii="宋体" w:hAnsi="宋体" w:cs="宋体" w:hint="eastAsia"/>
          <w:sz w:val="24"/>
        </w:rPr>
        <w:t>部分原始数据集</w:t>
      </w:r>
    </w:p>
    <w:p w14:paraId="2A7D73F6" w14:textId="77777777" w:rsidR="00A9666A" w:rsidRDefault="00A9666A">
      <w:pPr>
        <w:rPr>
          <w:rFonts w:ascii="宋体" w:hAnsi="宋体" w:cs="宋体" w:hint="eastAsia"/>
          <w:sz w:val="24"/>
        </w:rPr>
      </w:pPr>
      <w:r>
        <w:rPr>
          <w:rFonts w:ascii="宋体" w:hAnsi="宋体" w:cs="宋体" w:hint="eastAsia"/>
          <w:sz w:val="24"/>
        </w:rPr>
        <w:pict w14:anchorId="5DCC6645">
          <v:shape id="图片 45" o:spid="_x0000_i1027" type="#_x0000_t75" style="width:414.9pt;height:205.75pt">
            <v:imagedata r:id="rId9" o:title=""/>
          </v:shape>
        </w:pict>
      </w:r>
    </w:p>
    <w:p w14:paraId="29D674C4" w14:textId="77777777" w:rsidR="00A9666A" w:rsidRDefault="00A9666A">
      <w:pPr>
        <w:jc w:val="center"/>
        <w:rPr>
          <w:rFonts w:ascii="宋体" w:hAnsi="宋体" w:cs="宋体" w:hint="eastAsia"/>
          <w:color w:val="2C2C36"/>
          <w:spacing w:val="1"/>
          <w:sz w:val="24"/>
          <w:shd w:val="clear" w:color="auto" w:fill="FFFFFF"/>
        </w:rPr>
      </w:pPr>
      <w:r>
        <w:rPr>
          <w:rFonts w:ascii="宋体" w:hAnsi="宋体" w:cs="宋体" w:hint="eastAsia"/>
          <w:sz w:val="24"/>
        </w:rPr>
        <w:t>图</w:t>
      </w:r>
      <w:r>
        <w:rPr>
          <w:rFonts w:ascii="宋体" w:hAnsi="宋体" w:cs="宋体" w:hint="eastAsia"/>
          <w:sz w:val="24"/>
        </w:rPr>
        <w:t xml:space="preserve">3 </w:t>
      </w:r>
      <w:r>
        <w:rPr>
          <w:rFonts w:ascii="宋体" w:hAnsi="宋体" w:cs="宋体" w:hint="eastAsia"/>
          <w:sz w:val="24"/>
        </w:rPr>
        <w:t>图片批量裁剪网站</w:t>
      </w:r>
    </w:p>
    <w:p w14:paraId="234A5939" w14:textId="77777777" w:rsidR="00A9666A" w:rsidRDefault="00A9666A">
      <w:pPr>
        <w:pStyle w:val="3"/>
        <w:widowControl/>
        <w:numPr>
          <w:ilvl w:val="0"/>
          <w:numId w:val="7"/>
        </w:numPr>
        <w:shd w:val="clear" w:color="auto" w:fill="FFFFFF"/>
        <w:spacing w:before="120" w:beforeAutospacing="0" w:after="120" w:afterAutospacing="0" w:line="18" w:lineRule="atLeast"/>
        <w:rPr>
          <w:rFonts w:cs="宋体"/>
          <w:color w:val="2C2C36"/>
          <w:spacing w:val="1"/>
          <w:sz w:val="24"/>
          <w:szCs w:val="24"/>
          <w:shd w:val="clear" w:color="auto" w:fill="FFFFFF"/>
        </w:rPr>
      </w:pPr>
      <w:r>
        <w:rPr>
          <w:rFonts w:cs="宋体"/>
          <w:color w:val="2C2C36"/>
          <w:spacing w:val="1"/>
          <w:sz w:val="24"/>
          <w:szCs w:val="24"/>
          <w:shd w:val="clear" w:color="auto" w:fill="FFFFFF"/>
        </w:rPr>
        <w:t>模型选择</w:t>
      </w:r>
    </w:p>
    <w:p w14:paraId="764DA743" w14:textId="77777777" w:rsidR="00A9666A" w:rsidRDefault="00A9666A">
      <w:pPr>
        <w:ind w:firstLineChars="200" w:firstLine="480"/>
        <w:rPr>
          <w:rFonts w:ascii="宋体" w:hAnsi="宋体" w:cs="宋体" w:hint="eastAsia"/>
          <w:sz w:val="24"/>
        </w:rPr>
      </w:pPr>
      <w:r>
        <w:rPr>
          <w:rFonts w:ascii="宋体" w:hAnsi="宋体" w:cs="宋体" w:hint="eastAsia"/>
          <w:sz w:val="24"/>
        </w:rPr>
        <w:t>模型选择：</w:t>
      </w:r>
      <w:r>
        <w:rPr>
          <w:rFonts w:ascii="宋体" w:hAnsi="宋体" w:cs="宋体" w:hint="eastAsia"/>
          <w:sz w:val="24"/>
        </w:rPr>
        <w:t>本研究</w:t>
      </w:r>
      <w:r>
        <w:rPr>
          <w:rFonts w:ascii="宋体" w:hAnsi="宋体" w:cs="宋体" w:hint="eastAsia"/>
          <w:sz w:val="24"/>
        </w:rPr>
        <w:t>采用</w:t>
      </w:r>
      <w:r>
        <w:rPr>
          <w:rFonts w:ascii="宋体" w:hAnsi="宋体" w:cs="宋体" w:hint="eastAsia"/>
          <w:sz w:val="24"/>
        </w:rPr>
        <w:t xml:space="preserve"> Stable Diffusion </w:t>
      </w:r>
      <w:r>
        <w:rPr>
          <w:rFonts w:ascii="宋体" w:hAnsi="宋体" w:cs="宋体" w:hint="eastAsia"/>
          <w:sz w:val="24"/>
        </w:rPr>
        <w:t>系列的</w:t>
      </w:r>
      <w:r>
        <w:rPr>
          <w:rFonts w:ascii="宋体" w:hAnsi="宋体" w:cs="宋体" w:hint="eastAsia"/>
          <w:sz w:val="24"/>
        </w:rPr>
        <w:t xml:space="preserve"> anythingv5v3 </w:t>
      </w:r>
      <w:r>
        <w:rPr>
          <w:rFonts w:ascii="宋体" w:hAnsi="宋体" w:cs="宋体" w:hint="eastAsia"/>
          <w:sz w:val="24"/>
        </w:rPr>
        <w:t>模型，其在纹理生成与细节捕捉中表现优异，适配纹样创新需求</w:t>
      </w:r>
      <w:r>
        <w:rPr>
          <w:rFonts w:ascii="宋体" w:hAnsi="宋体" w:cs="宋体" w:hint="eastAsia"/>
          <w:sz w:val="24"/>
        </w:rPr>
        <w:t>，并且使用</w:t>
      </w:r>
      <w:r>
        <w:rPr>
          <w:rFonts w:ascii="宋体" w:hAnsi="宋体" w:cs="宋体" w:hint="eastAsia"/>
          <w:sz w:val="24"/>
        </w:rPr>
        <w:t>LoRA</w:t>
      </w:r>
      <w:r>
        <w:rPr>
          <w:rFonts w:ascii="宋体" w:hAnsi="宋体" w:cs="宋体" w:hint="eastAsia"/>
          <w:sz w:val="24"/>
        </w:rPr>
        <w:t>进行训练模型。</w:t>
      </w:r>
    </w:p>
    <w:p w14:paraId="1C16A117" w14:textId="77777777" w:rsidR="00A9666A" w:rsidRDefault="00A9666A">
      <w:pPr>
        <w:ind w:firstLineChars="200" w:firstLine="480"/>
        <w:rPr>
          <w:rFonts w:ascii="宋体" w:hAnsi="宋体" w:cs="宋体" w:hint="eastAsia"/>
          <w:sz w:val="24"/>
        </w:rPr>
      </w:pPr>
      <w:r>
        <w:rPr>
          <w:rFonts w:ascii="宋体" w:hAnsi="宋体" w:cs="宋体" w:hint="eastAsia"/>
          <w:sz w:val="24"/>
        </w:rPr>
        <w:t>工具选择：</w:t>
      </w:r>
      <w:r>
        <w:rPr>
          <w:rFonts w:ascii="宋体" w:hAnsi="宋体" w:cs="宋体" w:hint="eastAsia"/>
          <w:sz w:val="24"/>
        </w:rPr>
        <w:t>comfyui</w:t>
      </w:r>
      <w:r>
        <w:rPr>
          <w:rFonts w:ascii="宋体" w:hAnsi="宋体" w:cs="宋体" w:hint="eastAsia"/>
          <w:sz w:val="24"/>
        </w:rPr>
        <w:t>工作流</w:t>
      </w:r>
      <w:r>
        <w:rPr>
          <w:rFonts w:ascii="宋体" w:hAnsi="宋体" w:cs="宋体" w:hint="eastAsia"/>
          <w:sz w:val="24"/>
        </w:rPr>
        <w:t>、</w:t>
      </w:r>
      <w:r>
        <w:rPr>
          <w:rFonts w:ascii="宋体" w:hAnsi="宋体" w:cs="宋体" w:hint="eastAsia"/>
          <w:sz w:val="24"/>
        </w:rPr>
        <w:t>SD</w:t>
      </w:r>
      <w:r>
        <w:rPr>
          <w:rFonts w:ascii="宋体" w:hAnsi="宋体" w:cs="宋体" w:hint="eastAsia"/>
          <w:sz w:val="24"/>
        </w:rPr>
        <w:t>训练器</w:t>
      </w:r>
      <w:r>
        <w:rPr>
          <w:rFonts w:ascii="宋体" w:hAnsi="宋体" w:cs="宋体" w:hint="eastAsia"/>
          <w:sz w:val="24"/>
        </w:rPr>
        <w:t>、</w:t>
      </w:r>
      <w:r>
        <w:rPr>
          <w:rFonts w:ascii="宋体" w:hAnsi="宋体" w:cs="宋体" w:hint="eastAsia"/>
          <w:sz w:val="24"/>
        </w:rPr>
        <w:t xml:space="preserve">controlnet LoRA </w:t>
      </w:r>
      <w:r>
        <w:rPr>
          <w:rFonts w:ascii="宋体" w:hAnsi="宋体" w:cs="宋体" w:hint="eastAsia"/>
          <w:sz w:val="24"/>
        </w:rPr>
        <w:t>、</w:t>
      </w:r>
      <w:r>
        <w:rPr>
          <w:rFonts w:ascii="宋体" w:hAnsi="宋体" w:cs="宋体" w:hint="eastAsia"/>
          <w:sz w:val="24"/>
        </w:rPr>
        <w:t>liblib</w:t>
      </w:r>
      <w:r>
        <w:rPr>
          <w:rFonts w:ascii="宋体" w:hAnsi="宋体" w:cs="宋体" w:hint="eastAsia"/>
          <w:sz w:val="24"/>
        </w:rPr>
        <w:t>网站平台</w:t>
      </w:r>
      <w:r>
        <w:rPr>
          <w:rFonts w:ascii="宋体" w:hAnsi="宋体" w:cs="宋体" w:hint="eastAsia"/>
          <w:sz w:val="24"/>
        </w:rPr>
        <w:t>、</w:t>
      </w:r>
      <w:r>
        <w:rPr>
          <w:rFonts w:ascii="宋体" w:hAnsi="宋体" w:cs="宋体" w:hint="eastAsia"/>
          <w:sz w:val="24"/>
        </w:rPr>
        <w:t>Flask</w:t>
      </w:r>
      <w:r>
        <w:rPr>
          <w:rFonts w:ascii="宋体" w:hAnsi="宋体" w:cs="宋体" w:hint="eastAsia"/>
          <w:sz w:val="24"/>
        </w:rPr>
        <w:t>、</w:t>
      </w:r>
      <w:r>
        <w:rPr>
          <w:rFonts w:ascii="宋体" w:hAnsi="宋体" w:cs="宋体" w:hint="eastAsia"/>
          <w:sz w:val="24"/>
        </w:rPr>
        <w:t>Trae</w:t>
      </w:r>
      <w:r>
        <w:rPr>
          <w:rFonts w:ascii="宋体" w:hAnsi="宋体" w:cs="宋体" w:hint="eastAsia"/>
          <w:sz w:val="24"/>
        </w:rPr>
        <w:t>等</w:t>
      </w:r>
      <w:r>
        <w:rPr>
          <w:rFonts w:ascii="宋体" w:hAnsi="宋体" w:cs="宋体" w:hint="eastAsia"/>
          <w:sz w:val="24"/>
        </w:rPr>
        <w:t>。</w:t>
      </w:r>
    </w:p>
    <w:p w14:paraId="2B2EAAA0" w14:textId="77777777" w:rsidR="00A9666A" w:rsidRDefault="00A9666A">
      <w:pPr>
        <w:pStyle w:val="3"/>
        <w:widowControl/>
        <w:numPr>
          <w:ilvl w:val="0"/>
          <w:numId w:val="7"/>
        </w:numPr>
        <w:shd w:val="clear" w:color="auto" w:fill="FFFFFF"/>
        <w:spacing w:before="120" w:beforeAutospacing="0" w:after="120" w:afterAutospacing="0" w:line="18" w:lineRule="atLeast"/>
        <w:rPr>
          <w:rFonts w:cs="宋体"/>
          <w:sz w:val="24"/>
          <w:szCs w:val="24"/>
        </w:rPr>
      </w:pPr>
      <w:r>
        <w:rPr>
          <w:rFonts w:cs="宋体"/>
          <w:color w:val="2C2C36"/>
          <w:spacing w:val="1"/>
          <w:sz w:val="24"/>
          <w:szCs w:val="24"/>
          <w:shd w:val="clear" w:color="auto" w:fill="FFFFFF"/>
        </w:rPr>
        <w:t>工作流设计</w:t>
      </w:r>
    </w:p>
    <w:p w14:paraId="3854899A" w14:textId="77777777" w:rsidR="00A9666A" w:rsidRDefault="00A9666A">
      <w:pPr>
        <w:ind w:firstLineChars="200" w:firstLine="480"/>
        <w:rPr>
          <w:rFonts w:ascii="宋体" w:hAnsi="宋体" w:cs="宋体" w:hint="eastAsia"/>
          <w:sz w:val="24"/>
        </w:rPr>
      </w:pPr>
      <w:r>
        <w:rPr>
          <w:rFonts w:ascii="宋体" w:hAnsi="宋体" w:cs="宋体" w:hint="eastAsia"/>
          <w:sz w:val="24"/>
        </w:rPr>
        <w:t>设计</w:t>
      </w:r>
      <w:r>
        <w:rPr>
          <w:rFonts w:ascii="宋体" w:hAnsi="宋体" w:cs="宋体" w:hint="eastAsia"/>
          <w:sz w:val="24"/>
        </w:rPr>
        <w:t xml:space="preserve">ComfyUI </w:t>
      </w:r>
      <w:r>
        <w:rPr>
          <w:rFonts w:ascii="宋体" w:hAnsi="宋体" w:cs="宋体" w:hint="eastAsia"/>
          <w:sz w:val="24"/>
        </w:rPr>
        <w:t>工作流</w:t>
      </w:r>
      <w:r>
        <w:rPr>
          <w:rFonts w:ascii="宋体" w:hAnsi="宋体" w:cs="宋体" w:hint="eastAsia"/>
          <w:sz w:val="24"/>
        </w:rPr>
        <w:t>，通常按照“文本</w:t>
      </w:r>
      <w:r>
        <w:rPr>
          <w:rFonts w:ascii="宋体" w:hAnsi="宋体" w:cs="宋体" w:hint="eastAsia"/>
          <w:sz w:val="24"/>
        </w:rPr>
        <w:t>/</w:t>
      </w:r>
      <w:r>
        <w:rPr>
          <w:rFonts w:ascii="宋体" w:hAnsi="宋体" w:cs="宋体" w:hint="eastAsia"/>
          <w:sz w:val="24"/>
        </w:rPr>
        <w:t>图形</w:t>
      </w:r>
      <w:r>
        <w:rPr>
          <w:rFonts w:ascii="宋体" w:hAnsi="宋体" w:cs="宋体" w:hint="eastAsia"/>
          <w:sz w:val="24"/>
        </w:rPr>
        <w:t>prompt</w:t>
      </w:r>
      <w:r>
        <w:rPr>
          <w:rFonts w:ascii="宋体" w:hAnsi="宋体" w:cs="宋体" w:hint="eastAsia"/>
          <w:sz w:val="24"/>
        </w:rPr>
        <w:t>输入——潜空间处理——采样生成</w:t>
      </w:r>
      <w:r>
        <w:rPr>
          <w:rFonts w:ascii="宋体" w:hAnsi="宋体" w:cs="宋体" w:hint="eastAsia"/>
          <w:sz w:val="24"/>
        </w:rPr>
        <w:t>图像——解码输出图像”的基本逻辑连接节点</w:t>
      </w:r>
      <w:r>
        <w:rPr>
          <w:rFonts w:ascii="宋体" w:hAnsi="宋体" w:cs="宋体" w:hint="eastAsia"/>
          <w:sz w:val="24"/>
        </w:rPr>
        <w:t>设计</w:t>
      </w:r>
      <w:r>
        <w:rPr>
          <w:rFonts w:ascii="宋体" w:hAnsi="宋体" w:cs="宋体" w:hint="eastAsia"/>
          <w:sz w:val="24"/>
        </w:rPr>
        <w:t>，并调节各节点的参数。得到如下</w:t>
      </w:r>
      <w:r>
        <w:rPr>
          <w:rFonts w:ascii="宋体" w:hAnsi="宋体" w:cs="宋体" w:hint="eastAsia"/>
          <w:sz w:val="24"/>
        </w:rPr>
        <w:t>图</w:t>
      </w:r>
      <w:r>
        <w:rPr>
          <w:rFonts w:ascii="宋体" w:hAnsi="宋体" w:cs="宋体" w:hint="eastAsia"/>
          <w:sz w:val="24"/>
        </w:rPr>
        <w:t>工作流：</w:t>
      </w:r>
    </w:p>
    <w:p w14:paraId="1E2FABBE" w14:textId="77777777" w:rsidR="00A9666A" w:rsidRDefault="00A9666A">
      <w:pPr>
        <w:rPr>
          <w:rFonts w:ascii="宋体" w:hAnsi="宋体" w:cs="宋体" w:hint="eastAsia"/>
          <w:sz w:val="24"/>
        </w:rPr>
      </w:pPr>
      <w:r>
        <w:rPr>
          <w:rFonts w:ascii="宋体" w:hAnsi="宋体" w:cs="宋体" w:hint="eastAsia"/>
          <w:sz w:val="24"/>
        </w:rPr>
        <w:lastRenderedPageBreak/>
        <w:pict w14:anchorId="057C5F47">
          <v:shape id="图片 46" o:spid="_x0000_i1028" type="#_x0000_t75" style="width:414.9pt;height:182.1pt">
            <v:imagedata r:id="rId10" o:title=""/>
          </v:shape>
        </w:pict>
      </w:r>
    </w:p>
    <w:p w14:paraId="25DC66DA" w14:textId="77777777" w:rsidR="00A9666A" w:rsidRDefault="00A9666A">
      <w:pPr>
        <w:jc w:val="center"/>
        <w:rPr>
          <w:rFonts w:ascii="宋体" w:hAnsi="宋体" w:cs="宋体" w:hint="eastAsia"/>
          <w:sz w:val="24"/>
        </w:rPr>
      </w:pPr>
      <w:r>
        <w:rPr>
          <w:rFonts w:ascii="宋体" w:hAnsi="宋体" w:cs="宋体" w:hint="eastAsia"/>
          <w:sz w:val="24"/>
        </w:rPr>
        <w:t>图</w:t>
      </w:r>
      <w:r>
        <w:rPr>
          <w:rFonts w:ascii="宋体" w:hAnsi="宋体" w:cs="宋体" w:hint="eastAsia"/>
          <w:sz w:val="24"/>
        </w:rPr>
        <w:t>4</w:t>
      </w:r>
      <w:r>
        <w:rPr>
          <w:rFonts w:ascii="宋体" w:hAnsi="宋体" w:cs="宋体" w:hint="eastAsia"/>
          <w:sz w:val="24"/>
        </w:rPr>
        <w:t>：壮锦创意生成纹样创新</w:t>
      </w:r>
      <w:r>
        <w:rPr>
          <w:rFonts w:ascii="宋体" w:hAnsi="宋体" w:cs="宋体" w:hint="eastAsia"/>
          <w:sz w:val="24"/>
        </w:rPr>
        <w:t xml:space="preserve">ComfyUI </w:t>
      </w:r>
      <w:r>
        <w:rPr>
          <w:rFonts w:ascii="宋体" w:hAnsi="宋体" w:cs="宋体" w:hint="eastAsia"/>
          <w:sz w:val="24"/>
        </w:rPr>
        <w:t>工作流</w:t>
      </w:r>
    </w:p>
    <w:p w14:paraId="13626FF9" w14:textId="77777777" w:rsidR="00A9666A" w:rsidRDefault="00A9666A">
      <w:pPr>
        <w:rPr>
          <w:rFonts w:ascii="宋体" w:hAnsi="宋体" w:cs="宋体" w:hint="eastAsia"/>
          <w:sz w:val="24"/>
        </w:rPr>
      </w:pPr>
    </w:p>
    <w:p w14:paraId="426E4E77" w14:textId="77777777" w:rsidR="00A9666A" w:rsidRDefault="00A9666A">
      <w:pPr>
        <w:rPr>
          <w:rFonts w:ascii="宋体" w:hAnsi="宋体" w:cs="宋体" w:hint="eastAsia"/>
          <w:sz w:val="24"/>
        </w:rPr>
      </w:pPr>
      <w:r>
        <w:rPr>
          <w:rFonts w:ascii="宋体" w:hAnsi="宋体" w:cs="宋体" w:hint="eastAsia"/>
          <w:sz w:val="24"/>
        </w:rPr>
        <w:pict w14:anchorId="0F5FE416">
          <v:shape id="图片 47" o:spid="_x0000_i1029" type="#_x0000_t75" style="width:414.9pt;height:259.6pt">
            <v:imagedata r:id="rId11" o:title=""/>
          </v:shape>
        </w:pict>
      </w:r>
    </w:p>
    <w:p w14:paraId="1CC50F1D" w14:textId="77777777" w:rsidR="00A9666A" w:rsidRDefault="00A9666A">
      <w:pPr>
        <w:jc w:val="center"/>
        <w:rPr>
          <w:rFonts w:ascii="宋体" w:hAnsi="宋体" w:cs="宋体" w:hint="eastAsia"/>
          <w:sz w:val="24"/>
        </w:rPr>
      </w:pPr>
      <w:r>
        <w:rPr>
          <w:rFonts w:ascii="宋体" w:hAnsi="宋体" w:cs="宋体" w:hint="eastAsia"/>
          <w:sz w:val="24"/>
        </w:rPr>
        <w:t>图</w:t>
      </w:r>
      <w:r>
        <w:rPr>
          <w:rFonts w:ascii="宋体" w:hAnsi="宋体" w:cs="宋体" w:hint="eastAsia"/>
          <w:sz w:val="24"/>
        </w:rPr>
        <w:t>5</w:t>
      </w:r>
      <w:r>
        <w:rPr>
          <w:rFonts w:ascii="宋体" w:hAnsi="宋体" w:cs="宋体" w:hint="eastAsia"/>
          <w:sz w:val="24"/>
        </w:rPr>
        <w:t>：基于创新纹样设计生成文创（图生图）</w:t>
      </w:r>
      <w:r>
        <w:rPr>
          <w:rFonts w:ascii="宋体" w:hAnsi="宋体" w:cs="宋体" w:hint="eastAsia"/>
          <w:sz w:val="24"/>
        </w:rPr>
        <w:t xml:space="preserve">ComfyUI </w:t>
      </w:r>
      <w:r>
        <w:rPr>
          <w:rFonts w:ascii="宋体" w:hAnsi="宋体" w:cs="宋体" w:hint="eastAsia"/>
          <w:sz w:val="24"/>
        </w:rPr>
        <w:t>工作流</w:t>
      </w:r>
    </w:p>
    <w:p w14:paraId="4EE183E1" w14:textId="77777777" w:rsidR="00A9666A" w:rsidRDefault="00A9666A">
      <w:pPr>
        <w:pStyle w:val="3"/>
        <w:widowControl/>
        <w:numPr>
          <w:ilvl w:val="0"/>
          <w:numId w:val="7"/>
        </w:numPr>
        <w:shd w:val="clear" w:color="auto" w:fill="FFFFFF"/>
        <w:spacing w:before="120" w:beforeAutospacing="0" w:after="120" w:afterAutospacing="0" w:line="18" w:lineRule="atLeast"/>
        <w:rPr>
          <w:rFonts w:cs="宋体"/>
          <w:color w:val="2C2C36"/>
          <w:spacing w:val="1"/>
          <w:sz w:val="24"/>
          <w:szCs w:val="24"/>
          <w:shd w:val="clear" w:color="auto" w:fill="FFFFFF"/>
        </w:rPr>
      </w:pPr>
      <w:r>
        <w:rPr>
          <w:rFonts w:cs="宋体"/>
          <w:sz w:val="24"/>
          <w:szCs w:val="24"/>
        </w:rPr>
        <w:t>控制变量实验与结果分析</w:t>
      </w:r>
    </w:p>
    <w:p w14:paraId="3C8D3F5B" w14:textId="77777777" w:rsidR="00A9666A" w:rsidRDefault="00A9666A">
      <w:pPr>
        <w:ind w:firstLineChars="100" w:firstLine="240"/>
        <w:rPr>
          <w:rFonts w:ascii="宋体" w:hAnsi="宋体" w:cs="宋体" w:hint="eastAsia"/>
          <w:sz w:val="24"/>
        </w:rPr>
      </w:pPr>
      <w:r>
        <w:rPr>
          <w:rFonts w:ascii="宋体" w:hAnsi="宋体" w:cs="宋体" w:hint="eastAsia"/>
          <w:sz w:val="24"/>
        </w:rPr>
        <w:t>在建立图生图工作流的过程中发现，输入的双</w:t>
      </w:r>
      <w:r>
        <w:rPr>
          <w:rFonts w:ascii="宋体" w:hAnsi="宋体" w:cs="宋体" w:hint="eastAsia"/>
          <w:sz w:val="24"/>
        </w:rPr>
        <w:t xml:space="preserve"> CLIP </w:t>
      </w:r>
      <w:r>
        <w:rPr>
          <w:rFonts w:ascii="宋体" w:hAnsi="宋体" w:cs="宋体" w:hint="eastAsia"/>
          <w:sz w:val="24"/>
        </w:rPr>
        <w:t>编码器提示词一致，训练步数对图片生成的风格影响较大。现</w:t>
      </w:r>
      <w:r>
        <w:rPr>
          <w:rFonts w:ascii="宋体" w:hAnsi="宋体" w:cs="宋体" w:hint="eastAsia"/>
          <w:sz w:val="24"/>
        </w:rPr>
        <w:t>采用单一变量法探究关键参数影响：</w:t>
      </w:r>
    </w:p>
    <w:p w14:paraId="11C46020" w14:textId="77777777" w:rsidR="00A9666A" w:rsidRDefault="00A9666A">
      <w:pPr>
        <w:jc w:val="left"/>
        <w:rPr>
          <w:rFonts w:ascii="宋体" w:hAnsi="宋体" w:cs="宋体" w:hint="eastAsia"/>
          <w:sz w:val="24"/>
        </w:rPr>
      </w:pPr>
    </w:p>
    <w:p w14:paraId="35A86BD7" w14:textId="77777777" w:rsidR="00A9666A" w:rsidRDefault="00A9666A">
      <w:pPr>
        <w:numPr>
          <w:ilvl w:val="0"/>
          <w:numId w:val="8"/>
        </w:numPr>
        <w:jc w:val="left"/>
        <w:rPr>
          <w:rFonts w:ascii="宋体" w:hAnsi="宋体" w:cs="宋体" w:hint="eastAsia"/>
          <w:sz w:val="24"/>
        </w:rPr>
      </w:pPr>
      <w:r>
        <w:rPr>
          <w:rFonts w:ascii="宋体" w:hAnsi="宋体" w:cs="宋体" w:hint="eastAsia"/>
          <w:sz w:val="24"/>
        </w:rPr>
        <w:t>实验设计：</w:t>
      </w:r>
      <w:r>
        <w:rPr>
          <w:rFonts w:ascii="宋体" w:hAnsi="宋体" w:cs="宋体" w:hint="eastAsia"/>
          <w:sz w:val="24"/>
        </w:rPr>
        <w:t>实验变量</w:t>
      </w:r>
      <w:r>
        <w:rPr>
          <w:rFonts w:ascii="宋体" w:hAnsi="宋体" w:cs="宋体" w:hint="eastAsia"/>
          <w:sz w:val="24"/>
        </w:rPr>
        <w:t>训练步数与指标的关系</w:t>
      </w:r>
    </w:p>
    <w:tbl>
      <w:tblPr>
        <w:tblStyle w:val="a6"/>
        <w:tblpPr w:leftFromText="180" w:rightFromText="180" w:vertAnchor="text" w:horzAnchor="page" w:tblpX="1967" w:tblpY="325"/>
        <w:tblOverlap w:val="never"/>
        <w:tblW w:w="8318" w:type="dxa"/>
        <w:tblInd w:w="0" w:type="dxa"/>
        <w:tblLook w:val="0000" w:firstRow="0" w:lastRow="0" w:firstColumn="0" w:lastColumn="0" w:noHBand="0" w:noVBand="0"/>
      </w:tblPr>
      <w:tblGrid>
        <w:gridCol w:w="1692"/>
        <w:gridCol w:w="1483"/>
        <w:gridCol w:w="2876"/>
        <w:gridCol w:w="2267"/>
      </w:tblGrid>
      <w:tr w:rsidR="00000000" w14:paraId="01AD45EA" w14:textId="77777777">
        <w:trPr>
          <w:trHeight w:val="375"/>
        </w:trPr>
        <w:tc>
          <w:tcPr>
            <w:tcW w:w="1692" w:type="dxa"/>
            <w:shd w:val="clear" w:color="auto" w:fill="D7D7D7"/>
          </w:tcPr>
          <w:p w14:paraId="193DE422" w14:textId="77777777" w:rsidR="00A9666A" w:rsidRDefault="00A9666A">
            <w:pPr>
              <w:jc w:val="center"/>
              <w:rPr>
                <w:rFonts w:ascii="宋体" w:hAnsi="宋体" w:cs="宋体" w:hint="eastAsia"/>
                <w:b/>
                <w:bCs/>
                <w:sz w:val="24"/>
              </w:rPr>
            </w:pPr>
            <w:r>
              <w:rPr>
                <w:rFonts w:ascii="宋体" w:hAnsi="宋体" w:cs="宋体" w:hint="eastAsia"/>
                <w:b/>
                <w:bCs/>
                <w:sz w:val="24"/>
              </w:rPr>
              <w:t>对照组</w:t>
            </w:r>
          </w:p>
        </w:tc>
        <w:tc>
          <w:tcPr>
            <w:tcW w:w="1483" w:type="dxa"/>
            <w:shd w:val="clear" w:color="auto" w:fill="D7D7D7"/>
          </w:tcPr>
          <w:p w14:paraId="7665BBB3" w14:textId="77777777" w:rsidR="00A9666A" w:rsidRDefault="00A9666A">
            <w:pPr>
              <w:jc w:val="center"/>
              <w:rPr>
                <w:rFonts w:ascii="宋体" w:hAnsi="宋体" w:cs="宋体" w:hint="eastAsia"/>
                <w:b/>
                <w:bCs/>
                <w:sz w:val="24"/>
              </w:rPr>
            </w:pPr>
            <w:r>
              <w:rPr>
                <w:rFonts w:ascii="宋体" w:hAnsi="宋体" w:cs="宋体" w:hint="eastAsia"/>
                <w:b/>
                <w:bCs/>
                <w:sz w:val="24"/>
              </w:rPr>
              <w:t>自变量</w:t>
            </w:r>
          </w:p>
        </w:tc>
        <w:tc>
          <w:tcPr>
            <w:tcW w:w="2876" w:type="dxa"/>
            <w:shd w:val="clear" w:color="auto" w:fill="D7D7D7"/>
          </w:tcPr>
          <w:p w14:paraId="37DEA994" w14:textId="77777777" w:rsidR="00A9666A" w:rsidRDefault="00A9666A">
            <w:pPr>
              <w:jc w:val="center"/>
              <w:rPr>
                <w:rFonts w:ascii="宋体" w:hAnsi="宋体" w:cs="宋体" w:hint="eastAsia"/>
                <w:b/>
                <w:bCs/>
                <w:sz w:val="24"/>
              </w:rPr>
            </w:pPr>
            <w:r>
              <w:rPr>
                <w:rFonts w:ascii="宋体" w:hAnsi="宋体" w:cs="宋体" w:hint="eastAsia"/>
                <w:b/>
                <w:bCs/>
                <w:sz w:val="24"/>
              </w:rPr>
              <w:t>因变量</w:t>
            </w:r>
          </w:p>
        </w:tc>
        <w:tc>
          <w:tcPr>
            <w:tcW w:w="2267" w:type="dxa"/>
            <w:shd w:val="clear" w:color="auto" w:fill="D7D7D7"/>
          </w:tcPr>
          <w:p w14:paraId="741C6DCD" w14:textId="77777777" w:rsidR="00A9666A" w:rsidRDefault="00A9666A">
            <w:pPr>
              <w:jc w:val="center"/>
              <w:rPr>
                <w:rFonts w:ascii="宋体" w:hAnsi="宋体" w:cs="宋体" w:hint="eastAsia"/>
                <w:b/>
                <w:bCs/>
                <w:sz w:val="24"/>
              </w:rPr>
            </w:pPr>
            <w:r>
              <w:rPr>
                <w:rFonts w:ascii="宋体" w:hAnsi="宋体" w:cs="宋体" w:hint="eastAsia"/>
                <w:b/>
                <w:bCs/>
                <w:sz w:val="24"/>
              </w:rPr>
              <w:t>其他固定参数</w:t>
            </w:r>
          </w:p>
        </w:tc>
      </w:tr>
      <w:tr w:rsidR="00000000" w14:paraId="6AE71CB7" w14:textId="77777777">
        <w:trPr>
          <w:trHeight w:val="585"/>
        </w:trPr>
        <w:tc>
          <w:tcPr>
            <w:tcW w:w="1692" w:type="dxa"/>
          </w:tcPr>
          <w:p w14:paraId="6F5FDFF9" w14:textId="77777777" w:rsidR="00A9666A" w:rsidRDefault="00A9666A">
            <w:pPr>
              <w:jc w:val="center"/>
              <w:rPr>
                <w:rFonts w:ascii="宋体" w:hAnsi="宋体" w:cs="宋体" w:hint="eastAsia"/>
                <w:sz w:val="24"/>
              </w:rPr>
            </w:pPr>
            <w:r>
              <w:rPr>
                <w:rFonts w:ascii="宋体" w:hAnsi="宋体" w:cs="宋体" w:hint="eastAsia"/>
                <w:sz w:val="24"/>
              </w:rPr>
              <w:t>训练步数组</w:t>
            </w:r>
          </w:p>
          <w:p w14:paraId="4C20359D" w14:textId="77777777" w:rsidR="00A9666A" w:rsidRDefault="00A9666A">
            <w:pPr>
              <w:jc w:val="center"/>
              <w:rPr>
                <w:rFonts w:ascii="宋体" w:hAnsi="宋体" w:cs="宋体" w:hint="eastAsia"/>
                <w:sz w:val="24"/>
              </w:rPr>
            </w:pPr>
          </w:p>
        </w:tc>
        <w:tc>
          <w:tcPr>
            <w:tcW w:w="1483" w:type="dxa"/>
          </w:tcPr>
          <w:p w14:paraId="0AB5B702" w14:textId="77777777" w:rsidR="00A9666A" w:rsidRDefault="00A9666A">
            <w:pPr>
              <w:jc w:val="center"/>
              <w:rPr>
                <w:rFonts w:ascii="宋体" w:hAnsi="宋体" w:cs="宋体" w:hint="eastAsia"/>
                <w:sz w:val="24"/>
              </w:rPr>
            </w:pPr>
            <w:r>
              <w:rPr>
                <w:rFonts w:ascii="宋体" w:hAnsi="宋体" w:cs="宋体" w:hint="eastAsia"/>
                <w:sz w:val="24"/>
              </w:rPr>
              <w:t>训练步数</w:t>
            </w:r>
          </w:p>
        </w:tc>
        <w:tc>
          <w:tcPr>
            <w:tcW w:w="2876" w:type="dxa"/>
          </w:tcPr>
          <w:p w14:paraId="783A7B93" w14:textId="77777777" w:rsidR="00A9666A" w:rsidRDefault="00A9666A">
            <w:pPr>
              <w:jc w:val="center"/>
              <w:rPr>
                <w:rFonts w:ascii="宋体" w:hAnsi="宋体" w:cs="宋体" w:hint="eastAsia"/>
                <w:sz w:val="24"/>
              </w:rPr>
            </w:pPr>
            <w:r>
              <w:rPr>
                <w:rFonts w:ascii="宋体" w:hAnsi="宋体" w:cs="宋体" w:hint="eastAsia"/>
                <w:sz w:val="24"/>
              </w:rPr>
              <w:t>新纹样文化保留度、现代审美契合度</w:t>
            </w:r>
          </w:p>
        </w:tc>
        <w:tc>
          <w:tcPr>
            <w:tcW w:w="2267" w:type="dxa"/>
            <w:vMerge w:val="restart"/>
          </w:tcPr>
          <w:p w14:paraId="76A3AAEA" w14:textId="77777777" w:rsidR="00A9666A" w:rsidRDefault="00A9666A">
            <w:pPr>
              <w:rPr>
                <w:rFonts w:ascii="宋体" w:hAnsi="宋体" w:cs="宋体" w:hint="eastAsia"/>
                <w:sz w:val="24"/>
              </w:rPr>
            </w:pPr>
            <w:r>
              <w:rPr>
                <w:rFonts w:ascii="宋体" w:hAnsi="宋体" w:cs="宋体" w:hint="eastAsia"/>
                <w:sz w:val="24"/>
              </w:rPr>
              <w:t>LoRA</w:t>
            </w:r>
            <w:r>
              <w:rPr>
                <w:rFonts w:ascii="宋体" w:hAnsi="宋体" w:cs="宋体" w:hint="eastAsia"/>
                <w:sz w:val="24"/>
              </w:rPr>
              <w:t>秩（</w:t>
            </w:r>
            <w:r>
              <w:rPr>
                <w:rFonts w:ascii="宋体" w:hAnsi="宋体" w:cs="宋体" w:hint="eastAsia"/>
                <w:sz w:val="24"/>
              </w:rPr>
              <w:t>rank</w:t>
            </w:r>
            <w:r>
              <w:rPr>
                <w:rFonts w:ascii="宋体" w:hAnsi="宋体" w:cs="宋体" w:hint="eastAsia"/>
                <w:sz w:val="24"/>
              </w:rPr>
              <w:t>）</w:t>
            </w:r>
            <w:r>
              <w:rPr>
                <w:rFonts w:ascii="宋体" w:hAnsi="宋体" w:cs="宋体" w:hint="eastAsia"/>
                <w:sz w:val="24"/>
              </w:rPr>
              <w:t>= 8</w:t>
            </w:r>
          </w:p>
          <w:p w14:paraId="7FE0BE3A" w14:textId="77777777" w:rsidR="00A9666A" w:rsidRDefault="00A9666A">
            <w:pPr>
              <w:rPr>
                <w:rFonts w:ascii="宋体" w:hAnsi="宋体" w:cs="宋体" w:hint="eastAsia"/>
                <w:sz w:val="24"/>
              </w:rPr>
            </w:pPr>
            <w:r>
              <w:rPr>
                <w:rFonts w:ascii="宋体" w:hAnsi="宋体" w:cs="宋体" w:hint="eastAsia"/>
                <w:sz w:val="24"/>
              </w:rPr>
              <w:t>学习率</w:t>
            </w:r>
            <w:r>
              <w:rPr>
                <w:rFonts w:ascii="宋体" w:hAnsi="宋体" w:cs="宋体" w:hint="eastAsia"/>
                <w:sz w:val="24"/>
              </w:rPr>
              <w:t xml:space="preserve"> = 1e-4</w:t>
            </w:r>
            <w:r>
              <w:rPr>
                <w:rFonts w:ascii="宋体" w:hAnsi="宋体" w:cs="宋体" w:hint="eastAsia"/>
                <w:sz w:val="24"/>
              </w:rPr>
              <w:t>（余弦退火策略）</w:t>
            </w:r>
          </w:p>
          <w:p w14:paraId="6BEEB493" w14:textId="77777777" w:rsidR="00A9666A" w:rsidRDefault="00A9666A">
            <w:pPr>
              <w:rPr>
                <w:rFonts w:ascii="宋体" w:hAnsi="宋体" w:cs="宋体" w:hint="eastAsia"/>
                <w:sz w:val="24"/>
              </w:rPr>
            </w:pPr>
            <w:r>
              <w:rPr>
                <w:rFonts w:ascii="宋体" w:hAnsi="宋体" w:cs="宋体" w:hint="eastAsia"/>
                <w:sz w:val="24"/>
              </w:rPr>
              <w:t>批量大小（</w:t>
            </w:r>
            <w:r>
              <w:rPr>
                <w:rFonts w:ascii="宋体" w:hAnsi="宋体" w:cs="宋体" w:hint="eastAsia"/>
                <w:sz w:val="24"/>
              </w:rPr>
              <w:t xml:space="preserve">batch </w:t>
            </w:r>
            <w:r>
              <w:rPr>
                <w:rFonts w:ascii="宋体" w:hAnsi="宋体" w:cs="宋体" w:hint="eastAsia"/>
                <w:sz w:val="24"/>
              </w:rPr>
              <w:lastRenderedPageBreak/>
              <w:t>size</w:t>
            </w:r>
            <w:r>
              <w:rPr>
                <w:rFonts w:ascii="宋体" w:hAnsi="宋体" w:cs="宋体" w:hint="eastAsia"/>
                <w:sz w:val="24"/>
              </w:rPr>
              <w:t>）</w:t>
            </w:r>
            <w:r>
              <w:rPr>
                <w:rFonts w:ascii="宋体" w:hAnsi="宋体" w:cs="宋体" w:hint="eastAsia"/>
                <w:sz w:val="24"/>
              </w:rPr>
              <w:t>= 32</w:t>
            </w:r>
          </w:p>
          <w:p w14:paraId="3F924ED5" w14:textId="77777777" w:rsidR="00A9666A" w:rsidRDefault="00A9666A">
            <w:pPr>
              <w:jc w:val="center"/>
              <w:rPr>
                <w:rFonts w:ascii="宋体" w:hAnsi="宋体" w:cs="宋体" w:hint="eastAsia"/>
                <w:sz w:val="24"/>
              </w:rPr>
            </w:pPr>
          </w:p>
        </w:tc>
      </w:tr>
      <w:tr w:rsidR="00000000" w14:paraId="517AE28A" w14:textId="77777777">
        <w:trPr>
          <w:trHeight w:val="585"/>
        </w:trPr>
        <w:tc>
          <w:tcPr>
            <w:tcW w:w="1692" w:type="dxa"/>
          </w:tcPr>
          <w:p w14:paraId="3F45826E" w14:textId="77777777" w:rsidR="00A9666A" w:rsidRDefault="00A9666A">
            <w:pPr>
              <w:jc w:val="center"/>
              <w:rPr>
                <w:rFonts w:ascii="宋体" w:hAnsi="宋体" w:cs="宋体" w:hint="eastAsia"/>
                <w:sz w:val="24"/>
              </w:rPr>
            </w:pPr>
            <w:r>
              <w:rPr>
                <w:rFonts w:ascii="宋体" w:hAnsi="宋体" w:cs="宋体" w:hint="eastAsia"/>
                <w:sz w:val="24"/>
              </w:rPr>
              <w:t>组</w:t>
            </w:r>
            <w:r>
              <w:rPr>
                <w:rFonts w:ascii="宋体" w:hAnsi="宋体" w:cs="宋体" w:hint="eastAsia"/>
                <w:sz w:val="24"/>
              </w:rPr>
              <w:t>A</w:t>
            </w:r>
          </w:p>
        </w:tc>
        <w:tc>
          <w:tcPr>
            <w:tcW w:w="1483" w:type="dxa"/>
          </w:tcPr>
          <w:p w14:paraId="68A989CE" w14:textId="77777777" w:rsidR="00A9666A" w:rsidRDefault="00A9666A">
            <w:pPr>
              <w:jc w:val="center"/>
              <w:rPr>
                <w:rFonts w:ascii="宋体" w:hAnsi="宋体" w:cs="宋体" w:hint="eastAsia"/>
                <w:sz w:val="24"/>
              </w:rPr>
            </w:pPr>
            <w:r>
              <w:rPr>
                <w:rFonts w:ascii="宋体" w:hAnsi="宋体" w:cs="宋体" w:hint="eastAsia"/>
                <w:sz w:val="24"/>
              </w:rPr>
              <w:t>1</w:t>
            </w:r>
            <w:r>
              <w:rPr>
                <w:rFonts w:ascii="宋体" w:hAnsi="宋体" w:cs="宋体" w:hint="eastAsia"/>
                <w:sz w:val="24"/>
              </w:rPr>
              <w:t>50</w:t>
            </w:r>
            <w:r>
              <w:rPr>
                <w:rFonts w:ascii="宋体" w:hAnsi="宋体" w:cs="宋体" w:hint="eastAsia"/>
                <w:sz w:val="24"/>
              </w:rPr>
              <w:t>步</w:t>
            </w:r>
          </w:p>
          <w:p w14:paraId="4B18877D" w14:textId="77777777" w:rsidR="00A9666A" w:rsidRDefault="00A9666A">
            <w:pPr>
              <w:jc w:val="center"/>
              <w:rPr>
                <w:rFonts w:ascii="宋体" w:hAnsi="宋体" w:cs="宋体" w:hint="eastAsia"/>
                <w:sz w:val="24"/>
              </w:rPr>
            </w:pPr>
          </w:p>
        </w:tc>
        <w:tc>
          <w:tcPr>
            <w:tcW w:w="2876" w:type="dxa"/>
          </w:tcPr>
          <w:p w14:paraId="0712B695" w14:textId="77777777" w:rsidR="00A9666A" w:rsidRDefault="00A9666A">
            <w:pPr>
              <w:jc w:val="center"/>
              <w:rPr>
                <w:rFonts w:ascii="宋体" w:hAnsi="宋体" w:cs="宋体" w:hint="eastAsia"/>
                <w:sz w:val="24"/>
              </w:rPr>
            </w:pPr>
          </w:p>
        </w:tc>
        <w:tc>
          <w:tcPr>
            <w:tcW w:w="2267" w:type="dxa"/>
            <w:vMerge/>
          </w:tcPr>
          <w:p w14:paraId="73F32261" w14:textId="77777777" w:rsidR="00A9666A" w:rsidRDefault="00A9666A">
            <w:pPr>
              <w:jc w:val="center"/>
              <w:rPr>
                <w:rFonts w:ascii="宋体" w:hAnsi="宋体" w:cs="宋体" w:hint="eastAsia"/>
                <w:sz w:val="24"/>
              </w:rPr>
            </w:pPr>
          </w:p>
        </w:tc>
      </w:tr>
      <w:tr w:rsidR="00000000" w14:paraId="395FAF7B" w14:textId="77777777">
        <w:trPr>
          <w:trHeight w:val="297"/>
        </w:trPr>
        <w:tc>
          <w:tcPr>
            <w:tcW w:w="1692" w:type="dxa"/>
          </w:tcPr>
          <w:p w14:paraId="7251B959" w14:textId="77777777" w:rsidR="00A9666A" w:rsidRDefault="00A9666A">
            <w:pPr>
              <w:jc w:val="center"/>
              <w:rPr>
                <w:rFonts w:ascii="宋体" w:hAnsi="宋体" w:cs="宋体" w:hint="eastAsia"/>
                <w:sz w:val="24"/>
              </w:rPr>
            </w:pPr>
            <w:r>
              <w:rPr>
                <w:rFonts w:ascii="宋体" w:hAnsi="宋体" w:cs="宋体" w:hint="eastAsia"/>
                <w:sz w:val="24"/>
              </w:rPr>
              <w:lastRenderedPageBreak/>
              <w:t>组</w:t>
            </w:r>
            <w:r>
              <w:rPr>
                <w:rFonts w:ascii="宋体" w:hAnsi="宋体" w:cs="宋体" w:hint="eastAsia"/>
                <w:sz w:val="24"/>
              </w:rPr>
              <w:t>B</w:t>
            </w:r>
          </w:p>
        </w:tc>
        <w:tc>
          <w:tcPr>
            <w:tcW w:w="1483" w:type="dxa"/>
          </w:tcPr>
          <w:p w14:paraId="444076C7" w14:textId="77777777" w:rsidR="00A9666A" w:rsidRDefault="00A9666A">
            <w:pPr>
              <w:jc w:val="center"/>
              <w:rPr>
                <w:rFonts w:ascii="宋体" w:hAnsi="宋体" w:cs="宋体" w:hint="eastAsia"/>
                <w:sz w:val="24"/>
              </w:rPr>
            </w:pPr>
            <w:r>
              <w:rPr>
                <w:rFonts w:ascii="宋体" w:hAnsi="宋体" w:cs="宋体" w:hint="eastAsia"/>
                <w:sz w:val="24"/>
              </w:rPr>
              <w:t>500</w:t>
            </w:r>
            <w:r>
              <w:rPr>
                <w:rFonts w:ascii="宋体" w:hAnsi="宋体" w:cs="宋体" w:hint="eastAsia"/>
                <w:sz w:val="24"/>
              </w:rPr>
              <w:t>步</w:t>
            </w:r>
          </w:p>
          <w:p w14:paraId="78199C69" w14:textId="77777777" w:rsidR="00A9666A" w:rsidRDefault="00A9666A">
            <w:pPr>
              <w:jc w:val="center"/>
              <w:rPr>
                <w:rFonts w:ascii="宋体" w:hAnsi="宋体" w:cs="宋体" w:hint="eastAsia"/>
                <w:sz w:val="24"/>
              </w:rPr>
            </w:pPr>
          </w:p>
        </w:tc>
        <w:tc>
          <w:tcPr>
            <w:tcW w:w="2876" w:type="dxa"/>
          </w:tcPr>
          <w:p w14:paraId="09926C79" w14:textId="77777777" w:rsidR="00A9666A" w:rsidRDefault="00A9666A">
            <w:pPr>
              <w:jc w:val="center"/>
              <w:rPr>
                <w:rFonts w:ascii="宋体" w:hAnsi="宋体" w:cs="宋体" w:hint="eastAsia"/>
                <w:sz w:val="24"/>
              </w:rPr>
            </w:pPr>
          </w:p>
        </w:tc>
        <w:tc>
          <w:tcPr>
            <w:tcW w:w="2267" w:type="dxa"/>
            <w:vMerge/>
          </w:tcPr>
          <w:p w14:paraId="5158090A" w14:textId="77777777" w:rsidR="00A9666A" w:rsidRDefault="00A9666A">
            <w:pPr>
              <w:jc w:val="center"/>
              <w:rPr>
                <w:rFonts w:ascii="宋体" w:hAnsi="宋体" w:cs="宋体" w:hint="eastAsia"/>
                <w:sz w:val="24"/>
              </w:rPr>
            </w:pPr>
          </w:p>
        </w:tc>
      </w:tr>
      <w:tr w:rsidR="00000000" w14:paraId="5B2F351F" w14:textId="77777777">
        <w:trPr>
          <w:trHeight w:val="594"/>
        </w:trPr>
        <w:tc>
          <w:tcPr>
            <w:tcW w:w="1692" w:type="dxa"/>
          </w:tcPr>
          <w:p w14:paraId="26DBDC46" w14:textId="77777777" w:rsidR="00A9666A" w:rsidRDefault="00A9666A">
            <w:pPr>
              <w:jc w:val="center"/>
              <w:rPr>
                <w:rFonts w:ascii="宋体" w:hAnsi="宋体" w:cs="宋体" w:hint="eastAsia"/>
                <w:sz w:val="24"/>
              </w:rPr>
            </w:pPr>
            <w:r>
              <w:rPr>
                <w:rFonts w:ascii="宋体" w:hAnsi="宋体" w:cs="宋体" w:hint="eastAsia"/>
                <w:sz w:val="24"/>
              </w:rPr>
              <w:t>组</w:t>
            </w:r>
            <w:r>
              <w:rPr>
                <w:rFonts w:ascii="宋体" w:hAnsi="宋体" w:cs="宋体" w:hint="eastAsia"/>
                <w:sz w:val="24"/>
              </w:rPr>
              <w:t>C</w:t>
            </w:r>
          </w:p>
        </w:tc>
        <w:tc>
          <w:tcPr>
            <w:tcW w:w="1483" w:type="dxa"/>
          </w:tcPr>
          <w:p w14:paraId="5B9E340F" w14:textId="77777777" w:rsidR="00A9666A" w:rsidRDefault="00A9666A">
            <w:pPr>
              <w:jc w:val="center"/>
              <w:rPr>
                <w:rFonts w:ascii="宋体" w:hAnsi="宋体" w:cs="宋体" w:hint="eastAsia"/>
                <w:sz w:val="24"/>
              </w:rPr>
            </w:pPr>
            <w:r>
              <w:rPr>
                <w:rFonts w:ascii="宋体" w:hAnsi="宋体" w:cs="宋体" w:hint="eastAsia"/>
                <w:sz w:val="24"/>
              </w:rPr>
              <w:t>1000</w:t>
            </w:r>
            <w:r>
              <w:rPr>
                <w:rFonts w:ascii="宋体" w:hAnsi="宋体" w:cs="宋体" w:hint="eastAsia"/>
                <w:sz w:val="24"/>
              </w:rPr>
              <w:t>步</w:t>
            </w:r>
          </w:p>
          <w:p w14:paraId="5F3FF9FD" w14:textId="77777777" w:rsidR="00A9666A" w:rsidRDefault="00A9666A">
            <w:pPr>
              <w:jc w:val="center"/>
              <w:rPr>
                <w:rFonts w:ascii="宋体" w:hAnsi="宋体" w:cs="宋体" w:hint="eastAsia"/>
                <w:sz w:val="24"/>
              </w:rPr>
            </w:pPr>
          </w:p>
        </w:tc>
        <w:tc>
          <w:tcPr>
            <w:tcW w:w="2876" w:type="dxa"/>
          </w:tcPr>
          <w:p w14:paraId="3466573F" w14:textId="77777777" w:rsidR="00A9666A" w:rsidRDefault="00A9666A">
            <w:pPr>
              <w:jc w:val="center"/>
              <w:rPr>
                <w:rFonts w:ascii="宋体" w:hAnsi="宋体" w:cs="宋体" w:hint="eastAsia"/>
                <w:sz w:val="24"/>
              </w:rPr>
            </w:pPr>
          </w:p>
        </w:tc>
        <w:tc>
          <w:tcPr>
            <w:tcW w:w="2267" w:type="dxa"/>
            <w:vMerge/>
          </w:tcPr>
          <w:p w14:paraId="552DDAC9" w14:textId="77777777" w:rsidR="00A9666A" w:rsidRDefault="00A9666A">
            <w:pPr>
              <w:jc w:val="center"/>
              <w:rPr>
                <w:rFonts w:ascii="宋体" w:hAnsi="宋体" w:cs="宋体" w:hint="eastAsia"/>
                <w:sz w:val="24"/>
              </w:rPr>
            </w:pPr>
          </w:p>
        </w:tc>
      </w:tr>
    </w:tbl>
    <w:p w14:paraId="3D15D9E0" w14:textId="77777777" w:rsidR="00A9666A" w:rsidRDefault="00A9666A">
      <w:pPr>
        <w:jc w:val="left"/>
        <w:rPr>
          <w:rFonts w:ascii="宋体" w:hAnsi="宋体" w:cs="宋体" w:hint="eastAsia"/>
          <w:sz w:val="24"/>
        </w:rPr>
      </w:pPr>
    </w:p>
    <w:p w14:paraId="0A544AA2" w14:textId="77777777" w:rsidR="00A9666A" w:rsidRDefault="00A9666A">
      <w:pPr>
        <w:numPr>
          <w:ilvl w:val="0"/>
          <w:numId w:val="8"/>
        </w:numPr>
        <w:jc w:val="left"/>
        <w:rPr>
          <w:rFonts w:ascii="宋体" w:hAnsi="宋体" w:cs="宋体" w:hint="eastAsia"/>
          <w:sz w:val="24"/>
        </w:rPr>
      </w:pPr>
      <w:r>
        <w:rPr>
          <w:rFonts w:ascii="宋体" w:hAnsi="宋体" w:cs="宋体" w:hint="eastAsia"/>
          <w:sz w:val="24"/>
        </w:rPr>
        <w:t>评估指标</w:t>
      </w:r>
    </w:p>
    <w:p w14:paraId="5EBFDDAD" w14:textId="77777777" w:rsidR="00A9666A" w:rsidRDefault="00A9666A">
      <w:pPr>
        <w:jc w:val="left"/>
        <w:rPr>
          <w:rFonts w:ascii="宋体" w:hAnsi="宋体" w:cs="宋体" w:hint="eastAsia"/>
          <w:sz w:val="24"/>
        </w:rPr>
      </w:pPr>
      <w:r>
        <w:rPr>
          <w:rFonts w:ascii="宋体" w:hAnsi="宋体" w:cs="宋体" w:hint="eastAsia"/>
          <w:sz w:val="24"/>
        </w:rPr>
        <w:t>文化保留度：</w:t>
      </w:r>
      <w:r>
        <w:rPr>
          <w:rFonts w:ascii="宋体" w:hAnsi="宋体" w:cs="宋体" w:hint="eastAsia"/>
          <w:sz w:val="24"/>
        </w:rPr>
        <w:t>美术专业教师</w:t>
      </w:r>
      <w:r>
        <w:rPr>
          <w:rFonts w:ascii="宋体" w:hAnsi="宋体" w:cs="宋体" w:hint="eastAsia"/>
          <w:sz w:val="24"/>
        </w:rPr>
        <w:t>评分（</w:t>
      </w:r>
      <w:r>
        <w:rPr>
          <w:rFonts w:ascii="宋体" w:hAnsi="宋体" w:cs="宋体" w:hint="eastAsia"/>
          <w:sz w:val="24"/>
        </w:rPr>
        <w:t>1-5</w:t>
      </w:r>
      <w:r>
        <w:rPr>
          <w:rFonts w:ascii="宋体" w:hAnsi="宋体" w:cs="宋体" w:hint="eastAsia"/>
          <w:sz w:val="24"/>
        </w:rPr>
        <w:t>分），反映传统纹样的符号表达完整性。</w:t>
      </w:r>
    </w:p>
    <w:p w14:paraId="01A811DD" w14:textId="77777777" w:rsidR="00A9666A" w:rsidRDefault="00A9666A">
      <w:pPr>
        <w:jc w:val="left"/>
        <w:rPr>
          <w:rFonts w:ascii="宋体" w:hAnsi="宋体" w:cs="宋体" w:hint="eastAsia"/>
          <w:sz w:val="24"/>
        </w:rPr>
      </w:pPr>
      <w:r>
        <w:rPr>
          <w:rFonts w:ascii="宋体" w:hAnsi="宋体" w:cs="宋体" w:hint="eastAsia"/>
          <w:sz w:val="24"/>
        </w:rPr>
        <w:t>现代审美契合度：</w:t>
      </w:r>
      <w:r>
        <w:rPr>
          <w:rFonts w:ascii="宋体" w:hAnsi="宋体" w:cs="宋体" w:hint="eastAsia"/>
          <w:sz w:val="24"/>
        </w:rPr>
        <w:t>不同年龄段用户</w:t>
      </w:r>
      <w:r>
        <w:rPr>
          <w:rFonts w:ascii="宋体" w:hAnsi="宋体" w:cs="宋体" w:hint="eastAsia"/>
          <w:sz w:val="24"/>
        </w:rPr>
        <w:t>评分（</w:t>
      </w:r>
      <w:r>
        <w:rPr>
          <w:rFonts w:ascii="宋体" w:hAnsi="宋体" w:cs="宋体" w:hint="eastAsia"/>
          <w:sz w:val="24"/>
        </w:rPr>
        <w:t>1-5</w:t>
      </w:r>
      <w:r>
        <w:rPr>
          <w:rFonts w:ascii="宋体" w:hAnsi="宋体" w:cs="宋体" w:hint="eastAsia"/>
          <w:sz w:val="24"/>
        </w:rPr>
        <w:t>分），反映设计的创新性与当代审美契合度。</w:t>
      </w:r>
    </w:p>
    <w:p w14:paraId="27C200DC" w14:textId="77777777" w:rsidR="00A9666A" w:rsidRDefault="00A9666A">
      <w:pPr>
        <w:jc w:val="left"/>
        <w:rPr>
          <w:rFonts w:ascii="宋体" w:hAnsi="宋体" w:cs="宋体" w:hint="eastAsia"/>
          <w:sz w:val="24"/>
        </w:rPr>
      </w:pPr>
      <w:r>
        <w:rPr>
          <w:rFonts w:ascii="宋体" w:hAnsi="宋体" w:cs="宋体" w:hint="eastAsia"/>
          <w:sz w:val="24"/>
        </w:rPr>
        <w:t>综合满意度：文化保留度</w:t>
      </w:r>
      <w:r>
        <w:rPr>
          <w:rFonts w:ascii="宋体" w:hAnsi="宋体" w:cs="宋体" w:hint="eastAsia"/>
          <w:sz w:val="24"/>
        </w:rPr>
        <w:t xml:space="preserve"> </w:t>
      </w:r>
      <w:r>
        <w:rPr>
          <w:rFonts w:ascii="宋体" w:hAnsi="宋体" w:cs="宋体" w:hint="eastAsia"/>
          <w:sz w:val="24"/>
        </w:rPr>
        <w:t>×</w:t>
      </w:r>
      <w:r>
        <w:rPr>
          <w:rFonts w:ascii="宋体" w:hAnsi="宋体" w:cs="宋体" w:hint="eastAsia"/>
          <w:sz w:val="24"/>
        </w:rPr>
        <w:t xml:space="preserve"> </w:t>
      </w:r>
      <w:r>
        <w:rPr>
          <w:rFonts w:ascii="宋体" w:hAnsi="宋体" w:cs="宋体" w:hint="eastAsia"/>
          <w:sz w:val="24"/>
        </w:rPr>
        <w:t>现代审美契合度的加权平均。</w:t>
      </w:r>
    </w:p>
    <w:p w14:paraId="58A7CCE4" w14:textId="77777777" w:rsidR="00A9666A" w:rsidRDefault="00A9666A">
      <w:pPr>
        <w:jc w:val="left"/>
        <w:rPr>
          <w:rFonts w:ascii="宋体" w:hAnsi="宋体" w:cs="宋体" w:hint="eastAsia"/>
          <w:sz w:val="24"/>
        </w:rPr>
      </w:pPr>
    </w:p>
    <w:p w14:paraId="386C2B6C" w14:textId="77777777" w:rsidR="00A9666A" w:rsidRDefault="00A9666A">
      <w:pPr>
        <w:numPr>
          <w:ilvl w:val="0"/>
          <w:numId w:val="8"/>
        </w:numPr>
        <w:jc w:val="left"/>
        <w:rPr>
          <w:rFonts w:ascii="宋体" w:hAnsi="宋体" w:cs="宋体" w:hint="eastAsia"/>
          <w:sz w:val="24"/>
        </w:rPr>
      </w:pPr>
      <w:r>
        <w:rPr>
          <w:rFonts w:ascii="宋体" w:hAnsi="宋体" w:cs="宋体" w:hint="eastAsia"/>
          <w:sz w:val="24"/>
        </w:rPr>
        <w:t>实验数据与分析</w:t>
      </w:r>
    </w:p>
    <w:tbl>
      <w:tblPr>
        <w:tblW w:w="0" w:type="auto"/>
        <w:tblInd w:w="0" w:type="dxa"/>
        <w:tblBorders>
          <w:top w:val="single" w:sz="4" w:space="0" w:color="E8EAF2"/>
        </w:tblBorders>
        <w:shd w:val="clear" w:color="auto" w:fill="FFFFFF"/>
        <w:tblCellMar>
          <w:top w:w="15" w:type="dxa"/>
          <w:left w:w="15" w:type="dxa"/>
          <w:bottom w:w="15" w:type="dxa"/>
          <w:right w:w="15" w:type="dxa"/>
        </w:tblCellMar>
        <w:tblLook w:val="0000" w:firstRow="0" w:lastRow="0" w:firstColumn="0" w:lastColumn="0" w:noHBand="0" w:noVBand="0"/>
      </w:tblPr>
      <w:tblGrid>
        <w:gridCol w:w="871"/>
        <w:gridCol w:w="975"/>
        <w:gridCol w:w="1463"/>
        <w:gridCol w:w="1543"/>
        <w:gridCol w:w="1319"/>
        <w:gridCol w:w="2447"/>
      </w:tblGrid>
      <w:tr w:rsidR="00000000" w14:paraId="28D00F62" w14:textId="77777777">
        <w:trPr>
          <w:tblHeader/>
        </w:trPr>
        <w:tc>
          <w:tcPr>
            <w:tcW w:w="871" w:type="dxa"/>
            <w:tcBorders>
              <w:top w:val="single" w:sz="4" w:space="0" w:color="000000"/>
              <w:left w:val="single" w:sz="4" w:space="0" w:color="000000"/>
              <w:bottom w:val="single" w:sz="4" w:space="0" w:color="000000"/>
              <w:right w:val="single" w:sz="4" w:space="0" w:color="000000"/>
              <w:tl2br w:val="nil"/>
            </w:tcBorders>
            <w:shd w:val="clear" w:color="auto" w:fill="D7D7D7"/>
            <w:tcMar>
              <w:top w:w="72" w:type="dxa"/>
              <w:left w:w="156" w:type="dxa"/>
              <w:bottom w:w="72" w:type="dxa"/>
              <w:right w:w="156" w:type="dxa"/>
            </w:tcMar>
            <w:vAlign w:val="center"/>
          </w:tcPr>
          <w:p w14:paraId="28CA8F46" w14:textId="77777777" w:rsidR="00A9666A" w:rsidRDefault="00A9666A">
            <w:pPr>
              <w:jc w:val="center"/>
              <w:rPr>
                <w:rFonts w:ascii="宋体" w:hAnsi="宋体" w:cs="宋体" w:hint="eastAsia"/>
                <w:b/>
                <w:bCs/>
                <w:color w:val="000000"/>
                <w:sz w:val="24"/>
              </w:rPr>
            </w:pPr>
            <w:r>
              <w:rPr>
                <w:rFonts w:ascii="宋体" w:hAnsi="宋体" w:cs="宋体" w:hint="eastAsia"/>
                <w:b/>
                <w:bCs/>
                <w:color w:val="000000"/>
                <w:sz w:val="24"/>
              </w:rPr>
              <w:t>组别</w:t>
            </w:r>
          </w:p>
        </w:tc>
        <w:tc>
          <w:tcPr>
            <w:tcW w:w="975" w:type="dxa"/>
            <w:tcBorders>
              <w:top w:val="single" w:sz="4" w:space="0" w:color="000000"/>
              <w:left w:val="single" w:sz="4" w:space="0" w:color="000000"/>
              <w:bottom w:val="single" w:sz="4" w:space="0" w:color="000000"/>
              <w:right w:val="single" w:sz="4" w:space="0" w:color="000000"/>
            </w:tcBorders>
            <w:shd w:val="clear" w:color="auto" w:fill="D7D7D7"/>
            <w:tcMar>
              <w:top w:w="72" w:type="dxa"/>
              <w:left w:w="156" w:type="dxa"/>
              <w:bottom w:w="72" w:type="dxa"/>
              <w:right w:w="156" w:type="dxa"/>
            </w:tcMar>
            <w:vAlign w:val="center"/>
          </w:tcPr>
          <w:p w14:paraId="7DE73D61" w14:textId="77777777" w:rsidR="00A9666A" w:rsidRDefault="00A9666A">
            <w:pPr>
              <w:jc w:val="center"/>
              <w:rPr>
                <w:rFonts w:ascii="宋体" w:hAnsi="宋体" w:cs="宋体" w:hint="eastAsia"/>
                <w:b/>
                <w:bCs/>
                <w:color w:val="000000"/>
                <w:sz w:val="24"/>
              </w:rPr>
            </w:pPr>
            <w:r>
              <w:rPr>
                <w:rFonts w:ascii="宋体" w:hAnsi="宋体" w:cs="宋体" w:hint="eastAsia"/>
                <w:b/>
                <w:bCs/>
                <w:color w:val="000000"/>
                <w:sz w:val="24"/>
              </w:rPr>
              <w:t>训练步数</w:t>
            </w:r>
          </w:p>
        </w:tc>
        <w:tc>
          <w:tcPr>
            <w:tcW w:w="1463" w:type="dxa"/>
            <w:tcBorders>
              <w:top w:val="single" w:sz="4" w:space="0" w:color="000000"/>
              <w:left w:val="single" w:sz="4" w:space="0" w:color="000000"/>
              <w:bottom w:val="single" w:sz="4" w:space="0" w:color="000000"/>
              <w:right w:val="single" w:sz="4" w:space="0" w:color="000000"/>
            </w:tcBorders>
            <w:shd w:val="clear" w:color="auto" w:fill="D7D7D7"/>
            <w:tcMar>
              <w:top w:w="72" w:type="dxa"/>
              <w:left w:w="156" w:type="dxa"/>
              <w:bottom w:w="72" w:type="dxa"/>
              <w:right w:w="156" w:type="dxa"/>
            </w:tcMar>
            <w:vAlign w:val="center"/>
          </w:tcPr>
          <w:p w14:paraId="2B2AA0FC" w14:textId="77777777" w:rsidR="00A9666A" w:rsidRDefault="00A9666A">
            <w:pPr>
              <w:jc w:val="center"/>
              <w:rPr>
                <w:rFonts w:ascii="宋体" w:hAnsi="宋体" w:cs="宋体" w:hint="eastAsia"/>
                <w:b/>
                <w:bCs/>
                <w:color w:val="000000"/>
                <w:sz w:val="24"/>
              </w:rPr>
            </w:pPr>
            <w:r>
              <w:rPr>
                <w:rFonts w:ascii="宋体" w:hAnsi="宋体" w:cs="宋体" w:hint="eastAsia"/>
                <w:b/>
                <w:bCs/>
                <w:color w:val="000000"/>
                <w:sz w:val="24"/>
              </w:rPr>
              <w:t>文化保留度</w:t>
            </w:r>
          </w:p>
        </w:tc>
        <w:tc>
          <w:tcPr>
            <w:tcW w:w="1543" w:type="dxa"/>
            <w:tcBorders>
              <w:top w:val="single" w:sz="4" w:space="0" w:color="000000"/>
              <w:left w:val="single" w:sz="4" w:space="0" w:color="000000"/>
              <w:bottom w:val="single" w:sz="4" w:space="0" w:color="000000"/>
              <w:right w:val="single" w:sz="4" w:space="0" w:color="000000"/>
            </w:tcBorders>
            <w:shd w:val="clear" w:color="auto" w:fill="D7D7D7"/>
            <w:tcMar>
              <w:top w:w="72" w:type="dxa"/>
              <w:left w:w="156" w:type="dxa"/>
              <w:bottom w:w="72" w:type="dxa"/>
              <w:right w:w="156" w:type="dxa"/>
            </w:tcMar>
            <w:vAlign w:val="center"/>
          </w:tcPr>
          <w:p w14:paraId="1D6EA902" w14:textId="77777777" w:rsidR="00A9666A" w:rsidRDefault="00A9666A">
            <w:pPr>
              <w:jc w:val="center"/>
              <w:rPr>
                <w:rFonts w:ascii="宋体" w:hAnsi="宋体" w:cs="宋体" w:hint="eastAsia"/>
                <w:b/>
                <w:bCs/>
                <w:color w:val="000000"/>
                <w:sz w:val="24"/>
              </w:rPr>
            </w:pPr>
            <w:r>
              <w:rPr>
                <w:rFonts w:ascii="宋体" w:hAnsi="宋体" w:cs="宋体" w:hint="eastAsia"/>
                <w:b/>
                <w:bCs/>
                <w:color w:val="000000"/>
                <w:sz w:val="24"/>
              </w:rPr>
              <w:t>现代审美契合度</w:t>
            </w:r>
          </w:p>
        </w:tc>
        <w:tc>
          <w:tcPr>
            <w:tcW w:w="1319" w:type="dxa"/>
            <w:tcBorders>
              <w:top w:val="single" w:sz="4" w:space="0" w:color="000000"/>
              <w:left w:val="single" w:sz="4" w:space="0" w:color="000000"/>
              <w:bottom w:val="single" w:sz="4" w:space="0" w:color="000000"/>
              <w:right w:val="single" w:sz="4" w:space="0" w:color="000000"/>
            </w:tcBorders>
            <w:shd w:val="clear" w:color="auto" w:fill="D7D7D7"/>
            <w:tcMar>
              <w:top w:w="72" w:type="dxa"/>
              <w:left w:w="156" w:type="dxa"/>
              <w:bottom w:w="72" w:type="dxa"/>
              <w:right w:w="156" w:type="dxa"/>
            </w:tcMar>
            <w:vAlign w:val="center"/>
          </w:tcPr>
          <w:p w14:paraId="395673D0" w14:textId="77777777" w:rsidR="00A9666A" w:rsidRDefault="00A9666A">
            <w:pPr>
              <w:jc w:val="center"/>
              <w:rPr>
                <w:rFonts w:ascii="宋体" w:hAnsi="宋体" w:cs="宋体" w:hint="eastAsia"/>
                <w:b/>
                <w:bCs/>
                <w:color w:val="000000"/>
                <w:sz w:val="24"/>
              </w:rPr>
            </w:pPr>
            <w:r>
              <w:rPr>
                <w:rFonts w:ascii="宋体" w:hAnsi="宋体" w:cs="宋体" w:hint="eastAsia"/>
                <w:b/>
                <w:bCs/>
                <w:color w:val="000000"/>
                <w:sz w:val="24"/>
              </w:rPr>
              <w:t>综合满意度</w:t>
            </w:r>
          </w:p>
        </w:tc>
        <w:tc>
          <w:tcPr>
            <w:tcW w:w="2447" w:type="dxa"/>
            <w:tcBorders>
              <w:top w:val="single" w:sz="4" w:space="0" w:color="000000"/>
              <w:left w:val="single" w:sz="4" w:space="0" w:color="000000"/>
              <w:bottom w:val="single" w:sz="4" w:space="0" w:color="000000"/>
              <w:right w:val="single" w:sz="4" w:space="0" w:color="000000"/>
            </w:tcBorders>
            <w:shd w:val="clear" w:color="auto" w:fill="D7D7D7"/>
            <w:tcMar>
              <w:top w:w="72" w:type="dxa"/>
              <w:left w:w="156" w:type="dxa"/>
              <w:bottom w:w="72" w:type="dxa"/>
              <w:right w:w="156" w:type="dxa"/>
            </w:tcMar>
            <w:vAlign w:val="center"/>
          </w:tcPr>
          <w:p w14:paraId="44A5D458" w14:textId="77777777" w:rsidR="00A9666A" w:rsidRDefault="00A9666A">
            <w:pPr>
              <w:jc w:val="center"/>
              <w:rPr>
                <w:rFonts w:ascii="宋体" w:hAnsi="宋体" w:cs="宋体" w:hint="eastAsia"/>
                <w:b/>
                <w:bCs/>
                <w:color w:val="000000"/>
                <w:sz w:val="24"/>
              </w:rPr>
            </w:pPr>
            <w:r>
              <w:rPr>
                <w:rFonts w:ascii="宋体" w:hAnsi="宋体" w:cs="宋体" w:hint="eastAsia"/>
                <w:b/>
                <w:bCs/>
                <w:color w:val="000000"/>
                <w:sz w:val="24"/>
              </w:rPr>
              <w:t>问题诊断</w:t>
            </w:r>
          </w:p>
        </w:tc>
      </w:tr>
      <w:tr w:rsidR="00000000" w14:paraId="1E0D5FC6" w14:textId="77777777">
        <w:tc>
          <w:tcPr>
            <w:tcW w:w="871"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tcPr>
          <w:p w14:paraId="50EAED28"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组</w:t>
            </w:r>
            <w:r>
              <w:rPr>
                <w:rFonts w:ascii="宋体" w:hAnsi="宋体" w:cs="宋体" w:hint="eastAsia"/>
                <w:color w:val="000000"/>
                <w:sz w:val="24"/>
              </w:rPr>
              <w:t>A</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F98E71A"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1</w:t>
            </w:r>
            <w:r>
              <w:rPr>
                <w:rFonts w:ascii="宋体" w:hAnsi="宋体" w:cs="宋体" w:hint="eastAsia"/>
                <w:color w:val="000000"/>
                <w:sz w:val="24"/>
              </w:rPr>
              <w:t>5</w:t>
            </w:r>
            <w:r>
              <w:rPr>
                <w:rFonts w:ascii="宋体" w:hAnsi="宋体" w:cs="宋体" w:hint="eastAsia"/>
                <w:color w:val="000000"/>
                <w:sz w:val="24"/>
              </w:rPr>
              <w:t>0</w:t>
            </w:r>
          </w:p>
        </w:tc>
        <w:tc>
          <w:tcPr>
            <w:tcW w:w="146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07E6CCE8"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4.1</w:t>
            </w:r>
          </w:p>
        </w:tc>
        <w:tc>
          <w:tcPr>
            <w:tcW w:w="154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3C4F8872"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3.9</w:t>
            </w:r>
          </w:p>
        </w:tc>
        <w:tc>
          <w:tcPr>
            <w:tcW w:w="1319"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2323EAD"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w:t>
            </w:r>
            <w:r>
              <w:rPr>
                <w:rFonts w:ascii="宋体" w:hAnsi="宋体" w:cs="宋体" w:hint="eastAsia"/>
                <w:color w:val="000000"/>
                <w:sz w:val="24"/>
              </w:rPr>
              <w:t>1</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6C9B54B4"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欠拟合</w:t>
            </w:r>
            <w:r>
              <w:rPr>
                <w:rFonts w:ascii="宋体" w:hAnsi="宋体" w:cs="宋体" w:hint="eastAsia"/>
                <w:color w:val="000000"/>
                <w:sz w:val="24"/>
              </w:rPr>
              <w:t>（与训练集不符）</w:t>
            </w:r>
          </w:p>
        </w:tc>
      </w:tr>
      <w:tr w:rsidR="00000000" w14:paraId="5C0779E2" w14:textId="77777777">
        <w:tc>
          <w:tcPr>
            <w:tcW w:w="871"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tcPr>
          <w:p w14:paraId="021FF571"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组</w:t>
            </w:r>
            <w:r>
              <w:rPr>
                <w:rFonts w:ascii="宋体" w:hAnsi="宋体" w:cs="宋体" w:hint="eastAsia"/>
                <w:color w:val="000000"/>
                <w:sz w:val="24"/>
              </w:rPr>
              <w:t>B</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1F17A09B"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500</w:t>
            </w:r>
          </w:p>
        </w:tc>
        <w:tc>
          <w:tcPr>
            <w:tcW w:w="146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687928C2"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4.5</w:t>
            </w:r>
          </w:p>
        </w:tc>
        <w:tc>
          <w:tcPr>
            <w:tcW w:w="154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0B1D9224"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4.3</w:t>
            </w:r>
          </w:p>
        </w:tc>
        <w:tc>
          <w:tcPr>
            <w:tcW w:w="1319"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087C25A1"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4.4</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1DBC4DF5"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平衡状态（传统与创新兼顾）</w:t>
            </w:r>
          </w:p>
        </w:tc>
      </w:tr>
      <w:tr w:rsidR="00000000" w14:paraId="4D5993B5" w14:textId="77777777">
        <w:tc>
          <w:tcPr>
            <w:tcW w:w="871"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tcPr>
          <w:p w14:paraId="25DBB0B0"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组</w:t>
            </w:r>
            <w:r>
              <w:rPr>
                <w:rFonts w:ascii="宋体" w:hAnsi="宋体" w:cs="宋体" w:hint="eastAsia"/>
                <w:color w:val="000000"/>
                <w:sz w:val="24"/>
              </w:rPr>
              <w:t>C</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781624C1"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1000</w:t>
            </w:r>
          </w:p>
        </w:tc>
        <w:tc>
          <w:tcPr>
            <w:tcW w:w="146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048CF1A2"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4.7</w:t>
            </w:r>
          </w:p>
        </w:tc>
        <w:tc>
          <w:tcPr>
            <w:tcW w:w="154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2E1E8E86"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w:t>
            </w:r>
            <w:r>
              <w:rPr>
                <w:rFonts w:ascii="宋体" w:hAnsi="宋体" w:cs="宋体" w:hint="eastAsia"/>
                <w:color w:val="000000"/>
                <w:sz w:val="24"/>
              </w:rPr>
              <w:t>2</w:t>
            </w:r>
          </w:p>
        </w:tc>
        <w:tc>
          <w:tcPr>
            <w:tcW w:w="1319"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654E66C5"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4.</w:t>
            </w:r>
            <w:r>
              <w:rPr>
                <w:rFonts w:ascii="宋体" w:hAnsi="宋体" w:cs="宋体" w:hint="eastAsia"/>
                <w:color w:val="000000"/>
                <w:sz w:val="24"/>
              </w:rPr>
              <w:t>5</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0BC98756" w14:textId="77777777" w:rsidR="00A9666A" w:rsidRDefault="00A9666A">
            <w:pPr>
              <w:jc w:val="center"/>
              <w:rPr>
                <w:rFonts w:ascii="宋体" w:hAnsi="宋体" w:cs="宋体" w:hint="eastAsia"/>
                <w:color w:val="000000"/>
                <w:sz w:val="24"/>
              </w:rPr>
            </w:pPr>
            <w:r>
              <w:rPr>
                <w:rFonts w:ascii="宋体" w:hAnsi="宋体" w:cs="宋体" w:hint="eastAsia"/>
                <w:color w:val="000000"/>
                <w:sz w:val="24"/>
              </w:rPr>
              <w:t>过拟合（过度依赖训练数据细节）</w:t>
            </w:r>
          </w:p>
        </w:tc>
      </w:tr>
    </w:tbl>
    <w:p w14:paraId="008459B4" w14:textId="77777777" w:rsidR="00A9666A" w:rsidRDefault="00A9666A">
      <w:pPr>
        <w:jc w:val="left"/>
        <w:rPr>
          <w:rFonts w:ascii="宋体" w:hAnsi="宋体" w:cs="宋体" w:hint="eastAsia"/>
          <w:sz w:val="24"/>
        </w:rPr>
      </w:pPr>
    </w:p>
    <w:p w14:paraId="707204C9" w14:textId="77777777" w:rsidR="00A9666A" w:rsidRDefault="00A9666A">
      <w:pPr>
        <w:jc w:val="center"/>
        <w:rPr>
          <w:rFonts w:ascii="宋体" w:hAnsi="宋体" w:cs="宋体" w:hint="eastAsia"/>
          <w:sz w:val="24"/>
        </w:rPr>
      </w:pPr>
      <w:r>
        <w:rPr>
          <w:rFonts w:ascii="宋体" w:hAnsi="宋体" w:cs="宋体" w:hint="eastAsia"/>
          <w:sz w:val="24"/>
        </w:rPr>
        <w:pict w14:anchorId="6CBDE9CB">
          <v:shape id="图片 52" o:spid="_x0000_i1030" type="#_x0000_t75" alt="" style="width:179.45pt;height:180pt">
            <v:fill o:detectmouseclick="t"/>
            <v:imagedata r:id="rId12" o:title="" cropbottom="3515f" cropleft="16740f" cropright="20397f"/>
          </v:shape>
        </w:pict>
      </w:r>
    </w:p>
    <w:p w14:paraId="612E8E47" w14:textId="77777777" w:rsidR="00A9666A" w:rsidRDefault="00A9666A">
      <w:pPr>
        <w:jc w:val="center"/>
        <w:rPr>
          <w:rFonts w:ascii="宋体" w:hAnsi="宋体" w:cs="宋体" w:hint="eastAsia"/>
          <w:sz w:val="24"/>
        </w:rPr>
      </w:pPr>
      <w:r>
        <w:rPr>
          <w:rFonts w:ascii="宋体" w:hAnsi="宋体" w:cs="宋体" w:hint="eastAsia"/>
          <w:sz w:val="24"/>
        </w:rPr>
        <w:t>输入原始纹样图</w:t>
      </w:r>
    </w:p>
    <w:p w14:paraId="52151787" w14:textId="77777777" w:rsidR="00A9666A" w:rsidRDefault="00A9666A">
      <w:pPr>
        <w:jc w:val="left"/>
        <w:rPr>
          <w:rFonts w:ascii="宋体" w:hAnsi="宋体" w:cs="宋体" w:hint="eastAsia"/>
          <w:sz w:val="24"/>
        </w:rPr>
      </w:pPr>
      <w:r>
        <w:rPr>
          <w:rFonts w:ascii="宋体" w:hAnsi="宋体" w:cs="宋体" w:hint="eastAsia"/>
          <w:sz w:val="24"/>
        </w:rPr>
        <w:lastRenderedPageBreak/>
        <w:pict w14:anchorId="4CBF0DBA">
          <v:shape id="图片 53" o:spid="_x0000_i1031" type="#_x0000_t75" style="width:415.2pt;height:146.65pt">
            <v:imagedata r:id="rId13" o:title=""/>
          </v:shape>
        </w:pict>
      </w:r>
    </w:p>
    <w:p w14:paraId="0E3478CD" w14:textId="77777777" w:rsidR="00A9666A" w:rsidRDefault="00A9666A">
      <w:pPr>
        <w:jc w:val="center"/>
        <w:rPr>
          <w:rFonts w:ascii="宋体" w:hAnsi="宋体" w:cs="宋体" w:hint="eastAsia"/>
          <w:sz w:val="24"/>
        </w:rPr>
      </w:pPr>
      <w:r>
        <w:rPr>
          <w:rFonts w:ascii="宋体" w:hAnsi="宋体" w:cs="宋体" w:hint="eastAsia"/>
          <w:sz w:val="24"/>
        </w:rPr>
        <w:t>组</w:t>
      </w:r>
      <w:r>
        <w:rPr>
          <w:rFonts w:ascii="宋体" w:hAnsi="宋体" w:cs="宋体" w:hint="eastAsia"/>
          <w:sz w:val="24"/>
        </w:rPr>
        <w:t>A</w:t>
      </w:r>
      <w:r>
        <w:rPr>
          <w:rFonts w:ascii="宋体" w:hAnsi="宋体" w:cs="宋体" w:hint="eastAsia"/>
          <w:sz w:val="24"/>
        </w:rPr>
        <w:t>、组</w:t>
      </w:r>
      <w:r>
        <w:rPr>
          <w:rFonts w:ascii="宋体" w:hAnsi="宋体" w:cs="宋体" w:hint="eastAsia"/>
          <w:sz w:val="24"/>
        </w:rPr>
        <w:t>B</w:t>
      </w:r>
      <w:r>
        <w:rPr>
          <w:rFonts w:ascii="宋体" w:hAnsi="宋体" w:cs="宋体" w:hint="eastAsia"/>
          <w:sz w:val="24"/>
        </w:rPr>
        <w:t>、组</w:t>
      </w:r>
      <w:r>
        <w:rPr>
          <w:rFonts w:ascii="宋体" w:hAnsi="宋体" w:cs="宋体" w:hint="eastAsia"/>
          <w:sz w:val="24"/>
        </w:rPr>
        <w:t>C</w:t>
      </w:r>
      <w:r>
        <w:rPr>
          <w:rFonts w:ascii="宋体" w:hAnsi="宋体" w:cs="宋体" w:hint="eastAsia"/>
          <w:sz w:val="24"/>
        </w:rPr>
        <w:t>对应生成的图片</w:t>
      </w:r>
    </w:p>
    <w:p w14:paraId="0E0B1363" w14:textId="77777777" w:rsidR="00A9666A" w:rsidRDefault="00A9666A">
      <w:pPr>
        <w:numPr>
          <w:ilvl w:val="0"/>
          <w:numId w:val="8"/>
        </w:numPr>
        <w:jc w:val="left"/>
        <w:rPr>
          <w:rFonts w:ascii="宋体" w:hAnsi="宋体" w:cs="宋体" w:hint="eastAsia"/>
          <w:sz w:val="24"/>
        </w:rPr>
      </w:pPr>
      <w:r>
        <w:rPr>
          <w:rFonts w:ascii="宋体" w:hAnsi="宋体" w:cs="宋体" w:hint="eastAsia"/>
          <w:sz w:val="24"/>
        </w:rPr>
        <w:t>关键发现</w:t>
      </w:r>
    </w:p>
    <w:p w14:paraId="59F3784F" w14:textId="77777777" w:rsidR="00A9666A" w:rsidRDefault="00A9666A">
      <w:pPr>
        <w:jc w:val="left"/>
        <w:rPr>
          <w:rFonts w:ascii="宋体" w:hAnsi="宋体" w:cs="宋体" w:hint="eastAsia"/>
          <w:sz w:val="24"/>
        </w:rPr>
      </w:pPr>
    </w:p>
    <w:tbl>
      <w:tblPr>
        <w:tblStyle w:val="a6"/>
        <w:tblW w:w="0" w:type="auto"/>
        <w:tblInd w:w="0" w:type="dxa"/>
        <w:tblLook w:val="0000" w:firstRow="0" w:lastRow="0" w:firstColumn="0" w:lastColumn="0" w:noHBand="0" w:noVBand="0"/>
      </w:tblPr>
      <w:tblGrid>
        <w:gridCol w:w="1861"/>
        <w:gridCol w:w="3820"/>
        <w:gridCol w:w="2841"/>
      </w:tblGrid>
      <w:tr w:rsidR="00000000" w14:paraId="18EEA771" w14:textId="77777777">
        <w:tc>
          <w:tcPr>
            <w:tcW w:w="1861" w:type="dxa"/>
          </w:tcPr>
          <w:p w14:paraId="6C5B4324" w14:textId="77777777" w:rsidR="00A9666A" w:rsidRDefault="00A9666A">
            <w:pPr>
              <w:jc w:val="left"/>
              <w:rPr>
                <w:rFonts w:ascii="宋体" w:hAnsi="宋体" w:cs="宋体" w:hint="eastAsia"/>
                <w:sz w:val="24"/>
              </w:rPr>
            </w:pPr>
            <w:r>
              <w:rPr>
                <w:rFonts w:ascii="宋体" w:hAnsi="宋体" w:cs="宋体" w:hint="eastAsia"/>
                <w:sz w:val="24"/>
              </w:rPr>
              <w:t>组别</w:t>
            </w:r>
          </w:p>
        </w:tc>
        <w:tc>
          <w:tcPr>
            <w:tcW w:w="3820" w:type="dxa"/>
          </w:tcPr>
          <w:p w14:paraId="042BB11F" w14:textId="77777777" w:rsidR="00A9666A" w:rsidRDefault="00A9666A">
            <w:pPr>
              <w:jc w:val="left"/>
              <w:rPr>
                <w:rFonts w:ascii="宋体" w:hAnsi="宋体" w:cs="宋体" w:hint="eastAsia"/>
                <w:sz w:val="24"/>
              </w:rPr>
            </w:pPr>
            <w:r>
              <w:rPr>
                <w:rFonts w:ascii="宋体" w:hAnsi="宋体" w:cs="宋体" w:hint="eastAsia"/>
                <w:sz w:val="24"/>
              </w:rPr>
              <w:t>效果</w:t>
            </w:r>
          </w:p>
        </w:tc>
        <w:tc>
          <w:tcPr>
            <w:tcW w:w="2841" w:type="dxa"/>
          </w:tcPr>
          <w:p w14:paraId="1B369B40" w14:textId="77777777" w:rsidR="00A9666A" w:rsidRDefault="00A9666A">
            <w:pPr>
              <w:jc w:val="left"/>
              <w:rPr>
                <w:rFonts w:ascii="宋体" w:hAnsi="宋体" w:cs="宋体" w:hint="eastAsia"/>
                <w:sz w:val="24"/>
              </w:rPr>
            </w:pPr>
            <w:r>
              <w:rPr>
                <w:rFonts w:ascii="宋体" w:hAnsi="宋体" w:cs="宋体" w:hint="eastAsia"/>
                <w:sz w:val="24"/>
              </w:rPr>
              <w:t>结论</w:t>
            </w:r>
          </w:p>
        </w:tc>
      </w:tr>
      <w:tr w:rsidR="00000000" w14:paraId="3C339A13" w14:textId="77777777">
        <w:tc>
          <w:tcPr>
            <w:tcW w:w="1861" w:type="dxa"/>
          </w:tcPr>
          <w:p w14:paraId="169A4E94" w14:textId="77777777" w:rsidR="00A9666A" w:rsidRDefault="00A9666A">
            <w:pPr>
              <w:jc w:val="left"/>
              <w:rPr>
                <w:rFonts w:ascii="宋体" w:hAnsi="宋体" w:cs="宋体" w:hint="eastAsia"/>
                <w:sz w:val="24"/>
              </w:rPr>
            </w:pPr>
            <w:r>
              <w:rPr>
                <w:rFonts w:ascii="宋体" w:hAnsi="宋体" w:cs="宋体" w:hint="eastAsia"/>
                <w:sz w:val="24"/>
              </w:rPr>
              <w:t>组</w:t>
            </w:r>
            <w:r>
              <w:rPr>
                <w:rFonts w:ascii="宋体" w:hAnsi="宋体" w:cs="宋体" w:hint="eastAsia"/>
                <w:sz w:val="24"/>
              </w:rPr>
              <w:t>A</w:t>
            </w:r>
            <w:r>
              <w:rPr>
                <w:rFonts w:ascii="宋体" w:hAnsi="宋体" w:cs="宋体" w:hint="eastAsia"/>
                <w:sz w:val="24"/>
              </w:rPr>
              <w:t>（</w:t>
            </w:r>
            <w:r>
              <w:rPr>
                <w:rFonts w:ascii="宋体" w:hAnsi="宋体" w:cs="宋体" w:hint="eastAsia"/>
                <w:sz w:val="24"/>
              </w:rPr>
              <w:t>1</w:t>
            </w:r>
            <w:r>
              <w:rPr>
                <w:rFonts w:ascii="宋体" w:hAnsi="宋体" w:cs="宋体" w:hint="eastAsia"/>
                <w:sz w:val="24"/>
              </w:rPr>
              <w:t>50</w:t>
            </w:r>
            <w:r>
              <w:rPr>
                <w:rFonts w:ascii="宋体" w:hAnsi="宋体" w:cs="宋体" w:hint="eastAsia"/>
                <w:sz w:val="24"/>
              </w:rPr>
              <w:t>步）</w:t>
            </w:r>
          </w:p>
        </w:tc>
        <w:tc>
          <w:tcPr>
            <w:tcW w:w="3820" w:type="dxa"/>
          </w:tcPr>
          <w:p w14:paraId="38C543E8" w14:textId="77777777" w:rsidR="00A9666A" w:rsidRDefault="00A9666A">
            <w:pPr>
              <w:jc w:val="left"/>
              <w:rPr>
                <w:rFonts w:ascii="宋体" w:hAnsi="宋体" w:cs="宋体" w:hint="eastAsia"/>
                <w:sz w:val="24"/>
              </w:rPr>
            </w:pPr>
            <w:r>
              <w:rPr>
                <w:rFonts w:ascii="宋体" w:hAnsi="宋体" w:cs="宋体" w:hint="eastAsia"/>
                <w:sz w:val="24"/>
              </w:rPr>
              <w:t>文化保留度低：现代审美契合度低：</w:t>
            </w:r>
            <w:r>
              <w:rPr>
                <w:rFonts w:ascii="宋体" w:hAnsi="宋体" w:cs="宋体" w:hint="eastAsia"/>
                <w:sz w:val="24"/>
              </w:rPr>
              <w:t>与原始数据集不符合</w:t>
            </w:r>
            <w:r>
              <w:rPr>
                <w:rFonts w:ascii="宋体" w:hAnsi="宋体" w:cs="宋体" w:hint="eastAsia"/>
                <w:sz w:val="24"/>
              </w:rPr>
              <w:t>，未能融合当代元素（如渐变色）</w:t>
            </w:r>
          </w:p>
        </w:tc>
        <w:tc>
          <w:tcPr>
            <w:tcW w:w="2841" w:type="dxa"/>
          </w:tcPr>
          <w:p w14:paraId="02CAE158" w14:textId="77777777" w:rsidR="00A9666A" w:rsidRDefault="00A9666A">
            <w:pPr>
              <w:jc w:val="left"/>
              <w:rPr>
                <w:rFonts w:ascii="宋体" w:hAnsi="宋体" w:cs="宋体" w:hint="eastAsia"/>
                <w:sz w:val="24"/>
              </w:rPr>
            </w:pPr>
            <w:r>
              <w:rPr>
                <w:rFonts w:ascii="宋体" w:hAnsi="宋体" w:cs="宋体" w:hint="eastAsia"/>
                <w:sz w:val="24"/>
              </w:rPr>
              <w:t>训练步数不足导致欠拟合，模型无法捕捉数据规律</w:t>
            </w:r>
            <w:r>
              <w:rPr>
                <w:rFonts w:ascii="宋体" w:hAnsi="宋体" w:cs="宋体" w:hint="eastAsia"/>
                <w:sz w:val="24"/>
              </w:rPr>
              <w:t>。</w:t>
            </w:r>
          </w:p>
        </w:tc>
      </w:tr>
      <w:tr w:rsidR="00000000" w14:paraId="0E51A3D7" w14:textId="77777777">
        <w:tc>
          <w:tcPr>
            <w:tcW w:w="1861" w:type="dxa"/>
          </w:tcPr>
          <w:p w14:paraId="22AAB215" w14:textId="77777777" w:rsidR="00A9666A" w:rsidRDefault="00A9666A">
            <w:pPr>
              <w:jc w:val="left"/>
              <w:rPr>
                <w:rFonts w:ascii="宋体" w:hAnsi="宋体" w:cs="宋体" w:hint="eastAsia"/>
                <w:sz w:val="24"/>
              </w:rPr>
            </w:pPr>
            <w:r>
              <w:rPr>
                <w:rFonts w:ascii="宋体" w:hAnsi="宋体" w:cs="宋体" w:hint="eastAsia"/>
                <w:sz w:val="24"/>
              </w:rPr>
              <w:t>组</w:t>
            </w:r>
            <w:r>
              <w:rPr>
                <w:rFonts w:ascii="宋体" w:hAnsi="宋体" w:cs="宋体" w:hint="eastAsia"/>
                <w:sz w:val="24"/>
              </w:rPr>
              <w:t>B</w:t>
            </w:r>
            <w:r>
              <w:rPr>
                <w:rFonts w:ascii="宋体" w:hAnsi="宋体" w:cs="宋体" w:hint="eastAsia"/>
                <w:sz w:val="24"/>
              </w:rPr>
              <w:t>（</w:t>
            </w:r>
            <w:r>
              <w:rPr>
                <w:rFonts w:ascii="宋体" w:hAnsi="宋体" w:cs="宋体" w:hint="eastAsia"/>
                <w:sz w:val="24"/>
              </w:rPr>
              <w:t>500</w:t>
            </w:r>
            <w:r>
              <w:rPr>
                <w:rFonts w:ascii="宋体" w:hAnsi="宋体" w:cs="宋体" w:hint="eastAsia"/>
                <w:sz w:val="24"/>
              </w:rPr>
              <w:t>步）</w:t>
            </w:r>
          </w:p>
        </w:tc>
        <w:tc>
          <w:tcPr>
            <w:tcW w:w="3820" w:type="dxa"/>
          </w:tcPr>
          <w:p w14:paraId="097E9EAF" w14:textId="77777777" w:rsidR="00A9666A" w:rsidRDefault="00A9666A">
            <w:pPr>
              <w:jc w:val="left"/>
              <w:rPr>
                <w:rFonts w:ascii="宋体" w:hAnsi="宋体" w:cs="宋体" w:hint="eastAsia"/>
                <w:sz w:val="24"/>
              </w:rPr>
            </w:pPr>
            <w:r>
              <w:rPr>
                <w:rFonts w:ascii="宋体" w:hAnsi="宋体" w:cs="宋体" w:hint="eastAsia"/>
                <w:sz w:val="24"/>
              </w:rPr>
              <w:t>文化保留度与现代审美契合度均达到平衡</w:t>
            </w:r>
            <w:r>
              <w:rPr>
                <w:rFonts w:ascii="宋体" w:hAnsi="宋体" w:cs="宋体" w:hint="eastAsia"/>
                <w:sz w:val="24"/>
              </w:rPr>
              <w:t>：</w:t>
            </w:r>
            <w:r>
              <w:rPr>
                <w:rFonts w:ascii="宋体" w:hAnsi="宋体" w:cs="宋体" w:hint="eastAsia"/>
                <w:sz w:val="24"/>
              </w:rPr>
              <w:t>传统纹样的几何结构（如太阳纹的辐射线）被精准还原</w:t>
            </w:r>
          </w:p>
        </w:tc>
        <w:tc>
          <w:tcPr>
            <w:tcW w:w="2841" w:type="dxa"/>
          </w:tcPr>
          <w:p w14:paraId="599A44E3" w14:textId="77777777" w:rsidR="00A9666A" w:rsidRDefault="00A9666A">
            <w:pPr>
              <w:jc w:val="left"/>
              <w:rPr>
                <w:rFonts w:ascii="宋体" w:hAnsi="宋体" w:cs="宋体" w:hint="eastAsia"/>
                <w:sz w:val="24"/>
              </w:rPr>
            </w:pPr>
            <w:r>
              <w:rPr>
                <w:rFonts w:ascii="宋体" w:hAnsi="宋体" w:cs="宋体" w:hint="eastAsia"/>
                <w:sz w:val="24"/>
              </w:rPr>
              <w:t>训练步数适中，实现最佳泛化</w:t>
            </w:r>
            <w:r>
              <w:rPr>
                <w:rFonts w:ascii="宋体" w:hAnsi="宋体" w:cs="宋体" w:hint="eastAsia"/>
                <w:sz w:val="24"/>
              </w:rPr>
              <w:t>。</w:t>
            </w:r>
          </w:p>
        </w:tc>
      </w:tr>
      <w:tr w:rsidR="00000000" w14:paraId="7291DE97" w14:textId="77777777">
        <w:tc>
          <w:tcPr>
            <w:tcW w:w="1861" w:type="dxa"/>
          </w:tcPr>
          <w:p w14:paraId="6D072DBE" w14:textId="77777777" w:rsidR="00A9666A" w:rsidRDefault="00A9666A">
            <w:pPr>
              <w:jc w:val="left"/>
              <w:rPr>
                <w:rFonts w:ascii="宋体" w:hAnsi="宋体" w:cs="宋体" w:hint="eastAsia"/>
                <w:sz w:val="24"/>
              </w:rPr>
            </w:pPr>
            <w:r>
              <w:rPr>
                <w:rFonts w:ascii="宋体" w:hAnsi="宋体" w:cs="宋体" w:hint="eastAsia"/>
                <w:sz w:val="24"/>
              </w:rPr>
              <w:t>组</w:t>
            </w:r>
            <w:r>
              <w:rPr>
                <w:rFonts w:ascii="宋体" w:hAnsi="宋体" w:cs="宋体" w:hint="eastAsia"/>
                <w:sz w:val="24"/>
              </w:rPr>
              <w:t>C</w:t>
            </w:r>
            <w:r>
              <w:rPr>
                <w:rFonts w:ascii="宋体" w:hAnsi="宋体" w:cs="宋体" w:hint="eastAsia"/>
                <w:sz w:val="24"/>
              </w:rPr>
              <w:t>（</w:t>
            </w:r>
            <w:r>
              <w:rPr>
                <w:rFonts w:ascii="宋体" w:hAnsi="宋体" w:cs="宋体" w:hint="eastAsia"/>
                <w:sz w:val="24"/>
              </w:rPr>
              <w:t>1000</w:t>
            </w:r>
            <w:r>
              <w:rPr>
                <w:rFonts w:ascii="宋体" w:hAnsi="宋体" w:cs="宋体" w:hint="eastAsia"/>
                <w:sz w:val="24"/>
              </w:rPr>
              <w:t>步）</w:t>
            </w:r>
          </w:p>
        </w:tc>
        <w:tc>
          <w:tcPr>
            <w:tcW w:w="3820" w:type="dxa"/>
          </w:tcPr>
          <w:p w14:paraId="4772CC88" w14:textId="77777777" w:rsidR="00A9666A" w:rsidRDefault="00A9666A">
            <w:pPr>
              <w:jc w:val="left"/>
              <w:rPr>
                <w:rFonts w:ascii="宋体" w:hAnsi="宋体" w:cs="宋体" w:hint="eastAsia"/>
                <w:sz w:val="24"/>
              </w:rPr>
            </w:pPr>
            <w:r>
              <w:rPr>
                <w:rFonts w:ascii="宋体" w:hAnsi="宋体" w:cs="宋体" w:hint="eastAsia"/>
                <w:sz w:val="24"/>
              </w:rPr>
              <w:t>文化保留度高</w:t>
            </w:r>
            <w:r>
              <w:rPr>
                <w:rFonts w:ascii="宋体" w:hAnsi="宋体" w:cs="宋体" w:hint="eastAsia"/>
                <w:sz w:val="24"/>
              </w:rPr>
              <w:t>：</w:t>
            </w:r>
            <w:r>
              <w:rPr>
                <w:rFonts w:ascii="宋体" w:hAnsi="宋体" w:cs="宋体" w:hint="eastAsia"/>
                <w:sz w:val="24"/>
              </w:rPr>
              <w:t>设计风格单一，缺乏创新性</w:t>
            </w:r>
          </w:p>
        </w:tc>
        <w:tc>
          <w:tcPr>
            <w:tcW w:w="2841" w:type="dxa"/>
          </w:tcPr>
          <w:p w14:paraId="1A1D56A6" w14:textId="77777777" w:rsidR="00A9666A" w:rsidRDefault="00A9666A">
            <w:pPr>
              <w:jc w:val="left"/>
              <w:rPr>
                <w:rFonts w:ascii="宋体" w:hAnsi="宋体" w:cs="宋体" w:hint="eastAsia"/>
                <w:sz w:val="24"/>
              </w:rPr>
            </w:pPr>
            <w:r>
              <w:rPr>
                <w:rFonts w:ascii="宋体" w:hAnsi="宋体" w:cs="宋体" w:hint="eastAsia"/>
                <w:sz w:val="24"/>
              </w:rPr>
              <w:t>训练步数过高导致过拟合，泛化能力下降。</w:t>
            </w:r>
          </w:p>
        </w:tc>
      </w:tr>
    </w:tbl>
    <w:p w14:paraId="61154136" w14:textId="77777777" w:rsidR="00A9666A" w:rsidRDefault="00A9666A">
      <w:pPr>
        <w:jc w:val="left"/>
        <w:rPr>
          <w:rFonts w:ascii="宋体" w:hAnsi="宋体" w:cs="宋体" w:hint="eastAsia"/>
          <w:sz w:val="24"/>
        </w:rPr>
      </w:pPr>
    </w:p>
    <w:p w14:paraId="0773A64A" w14:textId="77777777" w:rsidR="00A9666A" w:rsidRDefault="00A9666A">
      <w:pPr>
        <w:numPr>
          <w:ilvl w:val="0"/>
          <w:numId w:val="8"/>
        </w:numPr>
        <w:jc w:val="left"/>
        <w:rPr>
          <w:rFonts w:ascii="宋体" w:hAnsi="宋体" w:cs="宋体" w:hint="eastAsia"/>
          <w:sz w:val="24"/>
        </w:rPr>
      </w:pPr>
      <w:r>
        <w:rPr>
          <w:rFonts w:ascii="宋体" w:hAnsi="宋体" w:cs="宋体" w:hint="eastAsia"/>
          <w:sz w:val="24"/>
        </w:rPr>
        <w:t>结论：</w:t>
      </w:r>
      <w:r>
        <w:rPr>
          <w:rFonts w:ascii="宋体" w:hAnsi="宋体" w:cs="宋体" w:hint="eastAsia"/>
          <w:sz w:val="24"/>
        </w:rPr>
        <w:t>训练步数的影响</w:t>
      </w:r>
    </w:p>
    <w:p w14:paraId="7ABF070C" w14:textId="77777777" w:rsidR="00A9666A" w:rsidRDefault="00A9666A">
      <w:pPr>
        <w:numPr>
          <w:ilvl w:val="0"/>
          <w:numId w:val="9"/>
        </w:numPr>
        <w:jc w:val="left"/>
        <w:rPr>
          <w:rFonts w:ascii="宋体" w:hAnsi="宋体" w:cs="宋体" w:hint="eastAsia"/>
          <w:sz w:val="24"/>
        </w:rPr>
      </w:pPr>
      <w:r>
        <w:rPr>
          <w:rFonts w:ascii="宋体" w:hAnsi="宋体" w:cs="宋体" w:hint="eastAsia"/>
          <w:sz w:val="24"/>
        </w:rPr>
        <w:t>训练步数过低：模型未充分学习数据特征，导致欠拟合（文化保留度与现代审美契合度均低）。</w:t>
      </w:r>
    </w:p>
    <w:p w14:paraId="0D7E50F9" w14:textId="77777777" w:rsidR="00A9666A" w:rsidRDefault="00A9666A">
      <w:pPr>
        <w:numPr>
          <w:ilvl w:val="0"/>
          <w:numId w:val="9"/>
        </w:numPr>
        <w:jc w:val="left"/>
        <w:rPr>
          <w:rFonts w:ascii="宋体" w:hAnsi="宋体" w:cs="宋体" w:hint="eastAsia"/>
          <w:sz w:val="24"/>
        </w:rPr>
      </w:pPr>
      <w:r>
        <w:rPr>
          <w:rFonts w:ascii="宋体" w:hAnsi="宋体" w:cs="宋体" w:hint="eastAsia"/>
          <w:sz w:val="24"/>
        </w:rPr>
        <w:t>训练步数过高：模型过度拟合训练数据，导致过拟合（文化保留度高但现代审美契合度低）。</w:t>
      </w:r>
    </w:p>
    <w:p w14:paraId="41F50C71" w14:textId="77777777" w:rsidR="00A9666A" w:rsidRDefault="00A9666A">
      <w:pPr>
        <w:numPr>
          <w:ilvl w:val="0"/>
          <w:numId w:val="9"/>
        </w:numPr>
        <w:jc w:val="left"/>
        <w:rPr>
          <w:rFonts w:ascii="宋体" w:hAnsi="宋体" w:cs="宋体" w:hint="eastAsia"/>
          <w:sz w:val="24"/>
        </w:rPr>
      </w:pPr>
      <w:r>
        <w:rPr>
          <w:rFonts w:ascii="宋体" w:hAnsi="宋体" w:cs="宋体" w:hint="eastAsia"/>
          <w:sz w:val="24"/>
        </w:rPr>
        <w:t>训练步数适中：模型在传统与创新之间取得平衡，实现最佳泛化（文化保留度与现代审美契合度均高）。</w:t>
      </w:r>
    </w:p>
    <w:p w14:paraId="70EB166D" w14:textId="77777777" w:rsidR="00A9666A" w:rsidRDefault="00A9666A">
      <w:pPr>
        <w:jc w:val="left"/>
        <w:rPr>
          <w:rFonts w:ascii="宋体" w:hAnsi="宋体" w:cs="宋体" w:hint="eastAsia"/>
          <w:sz w:val="24"/>
        </w:rPr>
      </w:pPr>
    </w:p>
    <w:p w14:paraId="05C84977" w14:textId="77777777" w:rsidR="00A9666A" w:rsidRDefault="00A9666A">
      <w:pPr>
        <w:pStyle w:val="3"/>
        <w:widowControl/>
        <w:shd w:val="clear" w:color="auto" w:fill="FFFFFF"/>
        <w:spacing w:before="120" w:beforeAutospacing="0" w:after="120" w:afterAutospacing="0" w:line="18" w:lineRule="atLeast"/>
        <w:rPr>
          <w:rFonts w:cs="宋体"/>
          <w:color w:val="2C2C36"/>
          <w:spacing w:val="1"/>
          <w:sz w:val="24"/>
          <w:szCs w:val="24"/>
        </w:rPr>
      </w:pPr>
      <w:r>
        <w:rPr>
          <w:rFonts w:cs="宋体"/>
          <w:color w:val="2C2C36"/>
          <w:spacing w:val="1"/>
          <w:sz w:val="24"/>
          <w:szCs w:val="24"/>
          <w:shd w:val="clear" w:color="auto" w:fill="FFFFFF"/>
        </w:rPr>
        <w:t>3.</w:t>
      </w:r>
      <w:r>
        <w:rPr>
          <w:rFonts w:cs="宋体"/>
          <w:color w:val="2C2C36"/>
          <w:spacing w:val="1"/>
          <w:sz w:val="24"/>
          <w:szCs w:val="24"/>
          <w:shd w:val="clear" w:color="auto" w:fill="FFFFFF"/>
        </w:rPr>
        <w:t>壮锦纹样生成</w:t>
      </w:r>
      <w:r>
        <w:rPr>
          <w:rFonts w:cs="宋体"/>
          <w:color w:val="2C2C36"/>
          <w:spacing w:val="1"/>
          <w:sz w:val="24"/>
          <w:szCs w:val="24"/>
          <w:shd w:val="clear" w:color="auto" w:fill="FFFFFF"/>
        </w:rPr>
        <w:t>系统开发与功能实现</w:t>
      </w:r>
    </w:p>
    <w:p w14:paraId="6FB70310"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系统前端采用</w:t>
      </w:r>
      <w:r>
        <w:rPr>
          <w:rFonts w:ascii="宋体" w:hAnsi="宋体" w:cs="宋体" w:hint="eastAsia"/>
          <w:kern w:val="2"/>
        </w:rPr>
        <w:t>html</w:t>
      </w:r>
      <w:r>
        <w:rPr>
          <w:rFonts w:ascii="宋体" w:hAnsi="宋体" w:cs="宋体" w:hint="eastAsia"/>
          <w:kern w:val="2"/>
        </w:rPr>
        <w:t>语</w:t>
      </w:r>
      <w:r>
        <w:rPr>
          <w:rFonts w:ascii="宋体" w:hAnsi="宋体" w:cs="宋体" w:hint="eastAsia"/>
          <w:kern w:val="2"/>
        </w:rPr>
        <w:t>言，后端调用训练完成的模型进行图像生成。用户可</w:t>
      </w:r>
      <w:r>
        <w:rPr>
          <w:rFonts w:ascii="宋体" w:hAnsi="宋体" w:cs="宋体" w:hint="eastAsia"/>
          <w:kern w:val="2"/>
        </w:rPr>
        <w:t>点击浏览壮锦文化，并</w:t>
      </w:r>
      <w:r>
        <w:rPr>
          <w:rFonts w:ascii="宋体" w:hAnsi="宋体" w:cs="宋体" w:hint="eastAsia"/>
          <w:kern w:val="2"/>
        </w:rPr>
        <w:t>上传原始纹样图片，系统自动生成新纹样并提供下载。同时集成文创产品模板库（如手机壳、帆布包、文具图案），支持一键生成文创产品效果图，提升实用性。</w:t>
      </w:r>
    </w:p>
    <w:p w14:paraId="5AFD7CCA" w14:textId="77777777" w:rsidR="00A9666A" w:rsidRDefault="00A9666A">
      <w:pPr>
        <w:pStyle w:val="a5"/>
        <w:widowControl/>
        <w:numPr>
          <w:ilvl w:val="0"/>
          <w:numId w:val="10"/>
        </w:numPr>
        <w:shd w:val="clear" w:color="auto" w:fill="FFFFFF"/>
        <w:spacing w:before="210" w:beforeAutospacing="0" w:after="210" w:afterAutospacing="0"/>
        <w:rPr>
          <w:rFonts w:ascii="宋体" w:hAnsi="宋体" w:cs="宋体" w:hint="eastAsia"/>
          <w:kern w:val="2"/>
        </w:rPr>
      </w:pPr>
      <w:r>
        <w:rPr>
          <w:rFonts w:ascii="宋体" w:hAnsi="宋体" w:cs="宋体" w:hint="eastAsia"/>
          <w:kern w:val="2"/>
        </w:rPr>
        <w:t>壮锦纹样创新生成系统功能设计</w:t>
      </w:r>
    </w:p>
    <w:p w14:paraId="49A93483" w14:textId="77777777" w:rsidR="00A9666A" w:rsidRDefault="00A9666A">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kern w:val="2"/>
        </w:rPr>
        <w:lastRenderedPageBreak/>
        <w:pict w14:anchorId="587E7182">
          <v:shape id="1BCC2C28-871D-48CB-8BE0-2867F7803ADB-1" o:spid="_x0000_i1032" type="#_x0000_t75" style="width:424.4pt;height:261.45pt">
            <v:fill o:detectmouseclick="t"/>
            <v:imagedata r:id="rId14" o:title="导图1"/>
          </v:shape>
        </w:pict>
      </w:r>
    </w:p>
    <w:p w14:paraId="7B506B57" w14:textId="77777777" w:rsidR="00A9666A" w:rsidRDefault="00A9666A">
      <w:pPr>
        <w:pStyle w:val="a5"/>
        <w:widowControl/>
        <w:shd w:val="clear" w:color="auto" w:fill="FFFFFF"/>
        <w:spacing w:before="210" w:beforeAutospacing="0" w:after="210" w:afterAutospacing="0"/>
        <w:jc w:val="center"/>
        <w:rPr>
          <w:rFonts w:ascii="宋体" w:hAnsi="宋体" w:cs="宋体" w:hint="eastAsia"/>
          <w:kern w:val="2"/>
        </w:rPr>
      </w:pPr>
      <w:r>
        <w:rPr>
          <w:rFonts w:ascii="宋体" w:hAnsi="宋体" w:cs="宋体" w:hint="eastAsia"/>
        </w:rPr>
        <w:t>图</w:t>
      </w:r>
      <w:r>
        <w:rPr>
          <w:rFonts w:ascii="宋体" w:hAnsi="宋体" w:cs="宋体" w:hint="eastAsia"/>
        </w:rPr>
        <w:t xml:space="preserve">6 </w:t>
      </w:r>
      <w:r>
        <w:rPr>
          <w:rFonts w:ascii="宋体" w:hAnsi="宋体" w:cs="宋体" w:hint="eastAsia"/>
          <w:kern w:val="2"/>
        </w:rPr>
        <w:t>系统功能设计图式</w:t>
      </w:r>
    </w:p>
    <w:p w14:paraId="5732DC12" w14:textId="77777777" w:rsidR="00A9666A" w:rsidRDefault="00A9666A">
      <w:pPr>
        <w:pStyle w:val="a5"/>
        <w:widowControl/>
        <w:numPr>
          <w:ilvl w:val="0"/>
          <w:numId w:val="10"/>
        </w:numPr>
        <w:shd w:val="clear" w:color="auto" w:fill="FFFFFF"/>
        <w:spacing w:before="210" w:beforeAutospacing="0" w:after="210" w:afterAutospacing="0"/>
        <w:rPr>
          <w:rFonts w:ascii="宋体" w:hAnsi="宋体" w:cs="宋体" w:hint="eastAsia"/>
          <w:b/>
          <w:bCs/>
          <w:kern w:val="2"/>
        </w:rPr>
      </w:pPr>
      <w:r>
        <w:rPr>
          <w:rFonts w:ascii="宋体" w:hAnsi="宋体" w:cs="宋体" w:hint="eastAsia"/>
          <w:b/>
          <w:bCs/>
          <w:kern w:val="2"/>
        </w:rPr>
        <w:t>壮锦纹样创新生成系统界面展示</w:t>
      </w:r>
    </w:p>
    <w:p w14:paraId="553174EE" w14:textId="77777777" w:rsidR="00A9666A" w:rsidRDefault="00A9666A">
      <w:pPr>
        <w:pStyle w:val="a5"/>
        <w:widowControl/>
        <w:numPr>
          <w:ilvl w:val="0"/>
          <w:numId w:val="11"/>
        </w:numPr>
        <w:shd w:val="clear" w:color="auto" w:fill="FFFFFF"/>
        <w:spacing w:before="210" w:beforeAutospacing="0" w:after="210" w:afterAutospacing="0"/>
        <w:ind w:left="425" w:hanging="425"/>
        <w:rPr>
          <w:rFonts w:ascii="宋体" w:hAnsi="宋体" w:cs="宋体" w:hint="eastAsia"/>
          <w:kern w:val="2"/>
        </w:rPr>
      </w:pPr>
      <w:r>
        <w:rPr>
          <w:rFonts w:ascii="宋体" w:hAnsi="宋体" w:cs="宋体" w:hint="eastAsia"/>
          <w:b/>
          <w:bCs/>
          <w:kern w:val="2"/>
        </w:rPr>
        <w:t>首页展示</w:t>
      </w:r>
      <w:r>
        <w:rPr>
          <w:rFonts w:ascii="宋体" w:hAnsi="宋体" w:cs="宋体" w:hint="eastAsia"/>
          <w:kern w:val="2"/>
        </w:rPr>
        <w:t>：该页面具备导航引导、内容展示功能。呈现壮锦文化、工艺与创新应用；能让用户快速了解壮锦价值与创新实践，为探索壮锦设计、定制搭建入口，助力用户感受非遗魅力。</w:t>
      </w:r>
    </w:p>
    <w:p w14:paraId="655FB8DB"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rPr>
      </w:pPr>
      <w:r>
        <w:rPr>
          <w:rFonts w:ascii="宋体" w:hAnsi="宋体" w:cs="宋体" w:hint="eastAsia"/>
        </w:rPr>
        <w:lastRenderedPageBreak/>
        <w:pict w14:anchorId="05D5795F">
          <v:shape id="图片 55" o:spid="_x0000_i1033" type="#_x0000_t75" alt="" style="width:420.7pt;height:448.3pt">
            <v:fill o:detectmouseclick="t"/>
            <v:imagedata r:id="rId15" o:title=""/>
          </v:shape>
        </w:pict>
      </w:r>
    </w:p>
    <w:p w14:paraId="2443A711" w14:textId="77777777" w:rsidR="00A9666A" w:rsidRDefault="00A9666A">
      <w:pPr>
        <w:pStyle w:val="a5"/>
        <w:widowControl/>
        <w:shd w:val="clear" w:color="auto" w:fill="FFFFFF"/>
        <w:spacing w:before="210" w:beforeAutospacing="0" w:after="210" w:afterAutospacing="0"/>
        <w:ind w:firstLineChars="200" w:firstLine="480"/>
        <w:jc w:val="center"/>
        <w:rPr>
          <w:rFonts w:ascii="宋体" w:hAnsi="宋体" w:cs="宋体" w:hint="eastAsia"/>
        </w:rPr>
      </w:pPr>
      <w:r>
        <w:rPr>
          <w:rFonts w:ascii="宋体" w:hAnsi="宋体" w:cs="宋体" w:hint="eastAsia"/>
        </w:rPr>
        <w:t>图</w:t>
      </w:r>
      <w:r>
        <w:rPr>
          <w:rFonts w:ascii="宋体" w:hAnsi="宋体" w:cs="宋体" w:hint="eastAsia"/>
        </w:rPr>
        <w:t xml:space="preserve">7 </w:t>
      </w:r>
      <w:r>
        <w:rPr>
          <w:rFonts w:ascii="宋体" w:hAnsi="宋体" w:cs="宋体" w:hint="eastAsia"/>
        </w:rPr>
        <w:t>首页展示</w:t>
      </w:r>
    </w:p>
    <w:p w14:paraId="526CF42B" w14:textId="77777777" w:rsidR="00A9666A" w:rsidRDefault="00A9666A">
      <w:pPr>
        <w:pStyle w:val="a5"/>
        <w:widowControl/>
        <w:shd w:val="clear" w:color="auto" w:fill="FFFFFF"/>
        <w:spacing w:before="210" w:beforeAutospacing="0" w:after="210" w:afterAutospacing="0"/>
        <w:rPr>
          <w:rFonts w:ascii="宋体" w:hAnsi="宋体" w:cs="宋体" w:hint="eastAsia"/>
        </w:rPr>
      </w:pPr>
    </w:p>
    <w:p w14:paraId="38DFE9EB" w14:textId="77777777" w:rsidR="00A9666A" w:rsidRDefault="00A9666A">
      <w:pPr>
        <w:pStyle w:val="a5"/>
        <w:widowControl/>
        <w:numPr>
          <w:ilvl w:val="0"/>
          <w:numId w:val="11"/>
        </w:numPr>
        <w:shd w:val="clear" w:color="auto" w:fill="FFFFFF"/>
        <w:spacing w:before="210" w:beforeAutospacing="0" w:after="210" w:afterAutospacing="0"/>
        <w:ind w:left="425" w:hanging="425"/>
        <w:rPr>
          <w:rFonts w:ascii="宋体" w:hAnsi="宋体" w:cs="宋体" w:hint="eastAsia"/>
        </w:rPr>
      </w:pPr>
      <w:r>
        <w:rPr>
          <w:rFonts w:ascii="宋体" w:hAnsi="宋体" w:cs="宋体" w:hint="eastAsia"/>
          <w:b/>
          <w:bCs/>
          <w:kern w:val="2"/>
        </w:rPr>
        <w:t>“壮锦介绍”界面：</w:t>
      </w:r>
      <w:r>
        <w:rPr>
          <w:rFonts w:ascii="宋体" w:hAnsi="宋体" w:cs="宋体" w:hint="eastAsia"/>
          <w:kern w:val="2"/>
        </w:rPr>
        <w:t>该页面聚焦壮锦，从历史渊源起笔，依次呈现工艺特点、传统图案，阐明其文化价值，还介绍现代传承创新路径，系统梳理壮锦文化脉络</w:t>
      </w:r>
      <w:r>
        <w:rPr>
          <w:rFonts w:ascii="宋体" w:hAnsi="宋体" w:cs="宋体" w:hint="eastAsia"/>
          <w:kern w:val="2"/>
        </w:rPr>
        <w:t xml:space="preserve"> </w:t>
      </w:r>
      <w:r>
        <w:rPr>
          <w:rFonts w:ascii="宋体" w:hAnsi="宋体" w:cs="宋体" w:hint="eastAsia"/>
          <w:kern w:val="2"/>
        </w:rPr>
        <w:t>。为用户搭建认知桥梁，既助力了解壮锦历史底蕴与艺术特色，感受</w:t>
      </w:r>
      <w:r>
        <w:rPr>
          <w:rFonts w:ascii="宋体" w:hAnsi="宋体" w:cs="宋体" w:hint="eastAsia"/>
          <w:kern w:val="2"/>
        </w:rPr>
        <w:lastRenderedPageBreak/>
        <w:t>文化价值，也能让用户知晓传承新动态，激发对壮锦文化探索、传播热情</w:t>
      </w:r>
      <w:r>
        <w:rPr>
          <w:rFonts w:ascii="宋体" w:hAnsi="宋体" w:cs="宋体" w:hint="eastAsia"/>
          <w:kern w:val="2"/>
        </w:rPr>
        <w:t xml:space="preserve"> </w:t>
      </w:r>
      <w:r>
        <w:rPr>
          <w:rFonts w:ascii="宋体" w:hAnsi="宋体" w:cs="宋体" w:hint="eastAsia"/>
          <w:kern w:val="2"/>
        </w:rPr>
        <w:t>。</w:t>
      </w:r>
      <w:r>
        <w:rPr>
          <w:rFonts w:ascii="宋体" w:hAnsi="宋体" w:cs="宋体" w:hint="eastAsia"/>
        </w:rPr>
        <w:pict w14:anchorId="699DEFA0">
          <v:shape id="图片 57" o:spid="_x0000_i1034" type="#_x0000_t75" style="width:414.9pt;height:675.05pt;mso-wrap-style:square">
            <v:imagedata r:id="rId16" o:title=""/>
          </v:shape>
        </w:pict>
      </w:r>
    </w:p>
    <w:p w14:paraId="011D9D1D" w14:textId="77777777" w:rsidR="00A9666A" w:rsidRDefault="00A9666A">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lastRenderedPageBreak/>
        <w:t>图</w:t>
      </w:r>
      <w:r>
        <w:rPr>
          <w:rFonts w:ascii="宋体" w:hAnsi="宋体" w:cs="宋体" w:hint="eastAsia"/>
        </w:rPr>
        <w:t xml:space="preserve">7 </w:t>
      </w:r>
      <w:r>
        <w:rPr>
          <w:rFonts w:ascii="宋体" w:hAnsi="宋体" w:cs="宋体" w:hint="eastAsia"/>
        </w:rPr>
        <w:t>壮锦介绍</w:t>
      </w:r>
    </w:p>
    <w:p w14:paraId="6821129C" w14:textId="77777777" w:rsidR="00A9666A" w:rsidRDefault="00A9666A">
      <w:pPr>
        <w:pStyle w:val="a5"/>
        <w:widowControl/>
        <w:numPr>
          <w:ilvl w:val="0"/>
          <w:numId w:val="11"/>
        </w:numPr>
        <w:shd w:val="clear" w:color="auto" w:fill="FFFFFF"/>
        <w:spacing w:before="210" w:beforeAutospacing="0" w:after="210" w:afterAutospacing="0"/>
        <w:ind w:left="425" w:hanging="425"/>
        <w:rPr>
          <w:rFonts w:ascii="宋体" w:hAnsi="宋体" w:cs="宋体" w:hint="eastAsia"/>
        </w:rPr>
      </w:pPr>
      <w:r>
        <w:rPr>
          <w:rFonts w:ascii="宋体" w:hAnsi="宋体" w:cs="宋体" w:hint="eastAsia"/>
          <w:b/>
          <w:bCs/>
          <w:kern w:val="2"/>
        </w:rPr>
        <w:t>“纹样介绍”界面：</w:t>
      </w:r>
      <w:r>
        <w:rPr>
          <w:rFonts w:ascii="宋体" w:hAnsi="宋体" w:cs="宋体" w:hint="eastAsia"/>
          <w:kern w:val="2"/>
        </w:rPr>
        <w:t>该页面聚焦壮锦纹样，通过展示典型纹样及解读寓意，兼具文化科普与内容展示功能</w:t>
      </w:r>
      <w:r>
        <w:rPr>
          <w:rFonts w:ascii="宋体" w:hAnsi="宋体" w:cs="宋体" w:hint="eastAsia"/>
          <w:kern w:val="2"/>
        </w:rPr>
        <w:t>；</w:t>
      </w:r>
      <w:r>
        <w:rPr>
          <w:rFonts w:ascii="宋体" w:hAnsi="宋体" w:cs="宋体" w:hint="eastAsia"/>
          <w:kern w:val="2"/>
        </w:rPr>
        <w:t>能让用户快速了解壮锦纹样的文化内涵，感受壮族文化魅力</w:t>
      </w:r>
      <w:r>
        <w:rPr>
          <w:rFonts w:ascii="宋体" w:hAnsi="宋体" w:cs="宋体" w:hint="eastAsia"/>
          <w:kern w:val="2"/>
        </w:rPr>
        <w:t>，</w:t>
      </w:r>
      <w:r>
        <w:rPr>
          <w:rFonts w:ascii="宋体" w:hAnsi="宋体" w:cs="宋体" w:hint="eastAsia"/>
          <w:kern w:val="2"/>
        </w:rPr>
        <w:t>为探索壮锦文化及创新应用筑牢认知根基</w:t>
      </w:r>
      <w:r>
        <w:rPr>
          <w:rFonts w:ascii="宋体" w:hAnsi="宋体" w:cs="宋体" w:hint="eastAsia"/>
          <w:kern w:val="2"/>
        </w:rPr>
        <w:t>。</w:t>
      </w:r>
    </w:p>
    <w:p w14:paraId="57D3E9E6"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rPr>
      </w:pPr>
      <w:r>
        <w:rPr>
          <w:rFonts w:ascii="宋体" w:hAnsi="宋体" w:cs="宋体" w:hint="eastAsia"/>
        </w:rPr>
        <w:pict w14:anchorId="6AFEBD37">
          <v:shape id="图片 64" o:spid="_x0000_i1035" type="#_x0000_t75" alt="" style="width:409.4pt;height:419.4pt">
            <v:fill o:detectmouseclick="t"/>
            <v:imagedata r:id="rId17" o:title=""/>
          </v:shape>
        </w:pict>
      </w:r>
    </w:p>
    <w:p w14:paraId="77C11230" w14:textId="77777777" w:rsidR="00A9666A" w:rsidRDefault="00A9666A">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t>图</w:t>
      </w:r>
      <w:r>
        <w:rPr>
          <w:rFonts w:ascii="宋体" w:hAnsi="宋体" w:cs="宋体" w:hint="eastAsia"/>
        </w:rPr>
        <w:t xml:space="preserve">8 </w:t>
      </w:r>
      <w:r>
        <w:rPr>
          <w:rFonts w:ascii="宋体" w:hAnsi="宋体" w:cs="宋体" w:hint="eastAsia"/>
        </w:rPr>
        <w:t>纹样介绍</w:t>
      </w:r>
      <w:r>
        <w:rPr>
          <w:rFonts w:ascii="宋体" w:hAnsi="宋体" w:cs="宋体" w:hint="eastAsia"/>
        </w:rPr>
        <w:t>-</w:t>
      </w:r>
      <w:r>
        <w:rPr>
          <w:rFonts w:ascii="宋体" w:hAnsi="宋体" w:cs="宋体" w:hint="eastAsia"/>
        </w:rPr>
        <w:t>纹样寓意</w:t>
      </w:r>
    </w:p>
    <w:p w14:paraId="44E3C262"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rPr>
      </w:pPr>
    </w:p>
    <w:p w14:paraId="70A508AF" w14:textId="77777777" w:rsidR="00A9666A" w:rsidRDefault="00A9666A">
      <w:pPr>
        <w:pStyle w:val="a5"/>
        <w:widowControl/>
        <w:numPr>
          <w:ilvl w:val="0"/>
          <w:numId w:val="11"/>
        </w:numPr>
        <w:shd w:val="clear" w:color="auto" w:fill="FFFFFF"/>
        <w:spacing w:before="210" w:beforeAutospacing="0" w:after="210" w:afterAutospacing="0"/>
        <w:ind w:left="425" w:hanging="425"/>
        <w:rPr>
          <w:rFonts w:ascii="宋体" w:hAnsi="宋体" w:cs="宋体" w:hint="eastAsia"/>
          <w:kern w:val="2"/>
        </w:rPr>
      </w:pPr>
      <w:r>
        <w:rPr>
          <w:rFonts w:ascii="宋体" w:hAnsi="宋体" w:cs="宋体" w:hint="eastAsia"/>
          <w:b/>
          <w:bCs/>
          <w:kern w:val="2"/>
        </w:rPr>
        <w:t>“纹样介绍”界面</w:t>
      </w:r>
      <w:r>
        <w:rPr>
          <w:rFonts w:ascii="宋体" w:hAnsi="宋体" w:cs="宋体" w:hint="eastAsia"/>
          <w:b/>
          <w:bCs/>
          <w:kern w:val="2"/>
        </w:rPr>
        <w:t>：</w:t>
      </w:r>
      <w:r>
        <w:rPr>
          <w:rFonts w:ascii="宋体" w:hAnsi="宋体" w:cs="宋体" w:hint="eastAsia"/>
          <w:kern w:val="2"/>
        </w:rPr>
        <w:t>该页面聚焦壮锦</w:t>
      </w:r>
      <w:r>
        <w:rPr>
          <w:rFonts w:ascii="宋体" w:hAnsi="宋体" w:cs="宋体" w:hint="eastAsia"/>
          <w:kern w:val="2"/>
        </w:rPr>
        <w:t>文化场所，系统罗列可参观学习的地点及开放信息，为用户提供实地感受壮锦工艺、深化文化认知的途径，助力搭</w:t>
      </w:r>
      <w:r>
        <w:rPr>
          <w:rFonts w:ascii="宋体" w:hAnsi="宋体" w:cs="宋体" w:hint="eastAsia"/>
          <w:kern w:val="2"/>
        </w:rPr>
        <w:lastRenderedPageBreak/>
        <w:t>建线上了解到线下体验的桥梁，推动壮锦文化的亲身感知与传承。</w:t>
      </w:r>
      <w:r>
        <w:rPr>
          <w:rFonts w:ascii="宋体" w:hAnsi="宋体" w:cs="宋体" w:hint="eastAsia"/>
        </w:rPr>
        <w:pict w14:anchorId="49ADDCFE">
          <v:shape id="图片 65" o:spid="_x0000_i1036" type="#_x0000_t75" style="width:415.45pt;height:466.95pt;mso-wrap-style:square">
            <v:imagedata r:id="rId18" o:title=""/>
          </v:shape>
        </w:pict>
      </w:r>
    </w:p>
    <w:p w14:paraId="064B0EAC" w14:textId="77777777" w:rsidR="00A9666A" w:rsidRDefault="00A9666A">
      <w:pPr>
        <w:pStyle w:val="a5"/>
        <w:widowControl/>
        <w:shd w:val="clear" w:color="auto" w:fill="FFFFFF"/>
        <w:spacing w:before="210" w:beforeAutospacing="0" w:after="210" w:afterAutospacing="0"/>
        <w:jc w:val="center"/>
        <w:rPr>
          <w:rFonts w:ascii="宋体" w:hAnsi="宋体" w:cs="宋体" w:hint="eastAsia"/>
          <w:kern w:val="2"/>
        </w:rPr>
      </w:pPr>
      <w:r>
        <w:rPr>
          <w:rFonts w:ascii="宋体" w:hAnsi="宋体" w:cs="宋体" w:hint="eastAsia"/>
        </w:rPr>
        <w:t>图</w:t>
      </w:r>
      <w:r>
        <w:rPr>
          <w:rFonts w:ascii="宋体" w:hAnsi="宋体" w:cs="宋体" w:hint="eastAsia"/>
        </w:rPr>
        <w:t xml:space="preserve">9 </w:t>
      </w:r>
      <w:r>
        <w:rPr>
          <w:rFonts w:ascii="宋体" w:hAnsi="宋体" w:cs="宋体" w:hint="eastAsia"/>
        </w:rPr>
        <w:t>纹样介绍</w:t>
      </w:r>
      <w:r>
        <w:rPr>
          <w:rFonts w:ascii="宋体" w:hAnsi="宋体" w:cs="宋体" w:hint="eastAsia"/>
        </w:rPr>
        <w:t>-</w:t>
      </w:r>
      <w:r>
        <w:rPr>
          <w:rFonts w:ascii="宋体" w:hAnsi="宋体" w:cs="宋体" w:hint="eastAsia"/>
        </w:rPr>
        <w:t>可参观的壮锦文化场所</w:t>
      </w:r>
    </w:p>
    <w:p w14:paraId="087EA1F2" w14:textId="77777777" w:rsidR="00A9666A" w:rsidRDefault="00A9666A">
      <w:pPr>
        <w:pStyle w:val="a5"/>
        <w:widowControl/>
        <w:numPr>
          <w:ilvl w:val="0"/>
          <w:numId w:val="11"/>
        </w:numPr>
        <w:shd w:val="clear" w:color="auto" w:fill="FFFFFF"/>
        <w:spacing w:before="210" w:beforeAutospacing="0" w:after="210" w:afterAutospacing="0"/>
        <w:ind w:left="425" w:hanging="425"/>
        <w:rPr>
          <w:rFonts w:ascii="宋体" w:hAnsi="宋体" w:cs="宋体" w:hint="eastAsia"/>
          <w:kern w:val="2"/>
        </w:rPr>
      </w:pPr>
      <w:r>
        <w:rPr>
          <w:rFonts w:ascii="宋体" w:hAnsi="宋体" w:cs="宋体" w:hint="eastAsia"/>
          <w:b/>
          <w:bCs/>
          <w:kern w:val="2"/>
        </w:rPr>
        <w:t>“壮锦创新生成”界面：</w:t>
      </w:r>
      <w:r>
        <w:rPr>
          <w:rFonts w:ascii="宋体" w:hAnsi="宋体" w:cs="宋体" w:hint="eastAsia"/>
          <w:kern w:val="2"/>
        </w:rPr>
        <w:t>该页面具备上传壮锦纹样图片并基于</w:t>
      </w:r>
      <w:r>
        <w:rPr>
          <w:rFonts w:ascii="宋体" w:hAnsi="宋体" w:cs="宋体" w:hint="eastAsia"/>
          <w:kern w:val="2"/>
        </w:rPr>
        <w:t xml:space="preserve"> AI </w:t>
      </w:r>
      <w:r>
        <w:rPr>
          <w:rFonts w:ascii="宋体" w:hAnsi="宋体" w:cs="宋体" w:hint="eastAsia"/>
          <w:kern w:val="2"/>
        </w:rPr>
        <w:t>进行创意生成的功能，为用户提供非遗纹样创新设计工具</w:t>
      </w:r>
      <w:r>
        <w:rPr>
          <w:rFonts w:ascii="宋体" w:hAnsi="宋体" w:cs="宋体" w:hint="eastAsia"/>
          <w:kern w:val="2"/>
        </w:rPr>
        <w:t>；用户可以反复生成，直至达到喜欢的效果。</w:t>
      </w:r>
    </w:p>
    <w:p w14:paraId="7D1782FF" w14:textId="77777777" w:rsidR="00A9666A" w:rsidRDefault="00A9666A">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rPr>
        <w:lastRenderedPageBreak/>
        <w:pict w14:anchorId="2E03D969">
          <v:shape id="图片 66" o:spid="_x0000_i1037" type="#_x0000_t75" style="width:414.9pt;height:404.95pt;mso-wrap-style:square">
            <v:imagedata r:id="rId19" o:title=""/>
          </v:shape>
        </w:pict>
      </w:r>
    </w:p>
    <w:p w14:paraId="0A0978C9" w14:textId="77777777" w:rsidR="00A9666A" w:rsidRDefault="00A9666A">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pict w14:anchorId="64B86284">
          <v:shape id="图片 68" o:spid="_x0000_i1038" type="#_x0000_t75" alt="" style="width:233.35pt;height:195pt">
            <v:fill o:detectmouseclick="t"/>
            <v:imagedata r:id="rId20" o:title=""/>
          </v:shape>
        </w:pict>
      </w:r>
    </w:p>
    <w:p w14:paraId="286B6C25" w14:textId="77777777" w:rsidR="00A9666A" w:rsidRDefault="00A9666A">
      <w:pPr>
        <w:pStyle w:val="a5"/>
        <w:widowControl/>
        <w:numPr>
          <w:ilvl w:val="0"/>
          <w:numId w:val="11"/>
        </w:numPr>
        <w:shd w:val="clear" w:color="auto" w:fill="FFFFFF"/>
        <w:spacing w:before="210" w:beforeAutospacing="0" w:after="210" w:afterAutospacing="0"/>
        <w:ind w:left="425" w:hanging="425"/>
        <w:rPr>
          <w:rFonts w:ascii="宋体" w:hAnsi="宋体" w:cs="宋体" w:hint="eastAsia"/>
          <w:kern w:val="2"/>
        </w:rPr>
      </w:pPr>
      <w:r>
        <w:rPr>
          <w:rFonts w:ascii="宋体" w:hAnsi="宋体" w:cs="宋体" w:hint="eastAsia"/>
          <w:b/>
          <w:bCs/>
          <w:kern w:val="2"/>
        </w:rPr>
        <w:t>“壮锦文创定制”界面：</w:t>
      </w:r>
      <w:r>
        <w:rPr>
          <w:rFonts w:ascii="宋体" w:hAnsi="宋体" w:cs="宋体" w:hint="eastAsia"/>
          <w:kern w:val="2"/>
        </w:rPr>
        <w:t>该页面支持用户上传壮锦纹样、选定文创类型并生成预览，具备个性化定制操作功能；</w:t>
      </w:r>
      <w:r>
        <w:rPr>
          <w:rFonts w:ascii="宋体" w:hAnsi="宋体" w:cs="宋体" w:hint="eastAsia"/>
          <w:kern w:val="2"/>
        </w:rPr>
        <w:t>用户可以选择自己喜欢的文创产品，如帆布包、笔、冰箱贴、扇子等，生成专属的壮锦纹样产品。</w:t>
      </w:r>
    </w:p>
    <w:p w14:paraId="3C2098F7" w14:textId="77777777" w:rsidR="00A9666A" w:rsidRDefault="00A9666A">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rPr>
        <w:lastRenderedPageBreak/>
        <w:pict w14:anchorId="10A845D6">
          <v:shape id="图片 67" o:spid="_x0000_i1039" type="#_x0000_t75" alt="" style="width:361.6pt;height:396.55pt">
            <v:fill o:detectmouseclick="t"/>
            <v:imagedata r:id="rId21" o:title=""/>
          </v:shape>
        </w:pict>
      </w:r>
    </w:p>
    <w:p w14:paraId="4999072F" w14:textId="77777777" w:rsidR="00A9666A" w:rsidRDefault="00A9666A">
      <w:pPr>
        <w:pStyle w:val="3"/>
        <w:widowControl/>
        <w:shd w:val="clear" w:color="auto" w:fill="FFFFFF"/>
        <w:spacing w:before="120" w:beforeAutospacing="0" w:after="120" w:afterAutospacing="0" w:line="18" w:lineRule="atLeast"/>
        <w:rPr>
          <w:rFonts w:cs="宋体" w:hint="default"/>
          <w:color w:val="2C2C36"/>
          <w:spacing w:val="1"/>
          <w:sz w:val="24"/>
          <w:szCs w:val="24"/>
        </w:rPr>
      </w:pPr>
      <w:r>
        <w:rPr>
          <w:rFonts w:cs="宋体"/>
          <w:color w:val="2C2C36"/>
          <w:spacing w:val="1"/>
          <w:sz w:val="24"/>
          <w:szCs w:val="24"/>
          <w:shd w:val="clear" w:color="auto" w:fill="FFFFFF"/>
        </w:rPr>
        <w:t>4</w:t>
      </w:r>
      <w:r>
        <w:rPr>
          <w:rFonts w:cs="宋体"/>
          <w:color w:val="2C2C36"/>
          <w:spacing w:val="1"/>
          <w:sz w:val="24"/>
          <w:szCs w:val="24"/>
          <w:shd w:val="clear" w:color="auto" w:fill="FFFFFF"/>
        </w:rPr>
        <w:t>.</w:t>
      </w:r>
      <w:r>
        <w:rPr>
          <w:rFonts w:cs="宋体"/>
          <w:color w:val="2C2C36"/>
          <w:spacing w:val="1"/>
          <w:sz w:val="24"/>
          <w:szCs w:val="24"/>
          <w:shd w:val="clear" w:color="auto" w:fill="FFFFFF"/>
        </w:rPr>
        <w:t>系统使用效果评估</w:t>
      </w:r>
    </w:p>
    <w:p w14:paraId="0EB56C8B" w14:textId="77777777" w:rsidR="00A9666A" w:rsidRDefault="00A9666A">
      <w:pPr>
        <w:pStyle w:val="a5"/>
        <w:widowControl/>
        <w:numPr>
          <w:ilvl w:val="0"/>
          <w:numId w:val="12"/>
        </w:numPr>
        <w:shd w:val="clear" w:color="auto" w:fill="FFFFFF"/>
        <w:spacing w:before="210" w:beforeAutospacing="0" w:after="210" w:afterAutospacing="0"/>
        <w:rPr>
          <w:rFonts w:ascii="宋体" w:hAnsi="宋体" w:cs="宋体" w:hint="eastAsia"/>
        </w:rPr>
      </w:pPr>
      <w:r>
        <w:rPr>
          <w:rFonts w:ascii="宋体" w:hAnsi="宋体" w:cs="宋体" w:hint="eastAsia"/>
        </w:rPr>
        <w:t>样本选择</w:t>
      </w:r>
    </w:p>
    <w:p w14:paraId="6111DB7F" w14:textId="77777777" w:rsidR="00A9666A" w:rsidRDefault="00A9666A">
      <w:pPr>
        <w:pStyle w:val="a5"/>
        <w:widowControl/>
        <w:shd w:val="clear" w:color="auto" w:fill="FFFFFF"/>
        <w:spacing w:before="210" w:beforeAutospacing="0" w:after="210" w:afterAutospacing="0"/>
        <w:ind w:firstLineChars="200" w:firstLine="484"/>
        <w:rPr>
          <w:rFonts w:ascii="宋体" w:hAnsi="宋体" w:cs="宋体" w:hint="eastAsia"/>
        </w:rPr>
      </w:pPr>
      <w:r>
        <w:rPr>
          <w:rFonts w:ascii="宋体" w:hAnsi="宋体" w:cs="宋体" w:hint="eastAsia"/>
          <w:color w:val="2C2C36"/>
          <w:spacing w:val="1"/>
          <w:shd w:val="clear" w:color="auto" w:fill="FFFFFF"/>
        </w:rPr>
        <w:t>邀请美术教师、非遗传承人及高中生共</w:t>
      </w:r>
      <w:r>
        <w:rPr>
          <w:rFonts w:ascii="宋体" w:hAnsi="宋体" w:cs="宋体" w:hint="eastAsia"/>
          <w:color w:val="2C2C36"/>
          <w:spacing w:val="1"/>
          <w:shd w:val="clear" w:color="auto" w:fill="FFFFFF"/>
        </w:rPr>
        <w:t>30</w:t>
      </w:r>
      <w:r>
        <w:rPr>
          <w:rFonts w:ascii="宋体" w:hAnsi="宋体" w:cs="宋体" w:hint="eastAsia"/>
          <w:color w:val="2C2C36"/>
          <w:spacing w:val="1"/>
          <w:shd w:val="clear" w:color="auto" w:fill="FFFFFF"/>
        </w:rPr>
        <w:t>人参与系统试用，收集用户对生成效果、操作体验及文化认同感等方面的评价，用于评估系统的实用性与社会影响。</w:t>
      </w:r>
    </w:p>
    <w:p w14:paraId="051E9086" w14:textId="77777777" w:rsidR="00A9666A" w:rsidRDefault="00A9666A">
      <w:pPr>
        <w:pStyle w:val="a5"/>
        <w:widowControl/>
        <w:numPr>
          <w:ilvl w:val="0"/>
          <w:numId w:val="12"/>
        </w:numPr>
        <w:shd w:val="clear" w:color="auto" w:fill="FFFFFF"/>
        <w:spacing w:before="210" w:beforeAutospacing="0" w:after="210" w:afterAutospacing="0"/>
        <w:rPr>
          <w:rFonts w:ascii="宋体" w:hAnsi="宋体" w:cs="宋体" w:hint="eastAsia"/>
        </w:rPr>
      </w:pPr>
      <w:r>
        <w:rPr>
          <w:rFonts w:ascii="宋体" w:hAnsi="宋体" w:cs="宋体" w:hint="eastAsia"/>
        </w:rPr>
        <w:t>评估指标</w:t>
      </w:r>
    </w:p>
    <w:p w14:paraId="009B220D" w14:textId="77777777" w:rsidR="00A9666A" w:rsidRDefault="00A9666A">
      <w:pPr>
        <w:ind w:firstLineChars="200" w:firstLine="480"/>
        <w:jc w:val="left"/>
        <w:rPr>
          <w:rFonts w:ascii="宋体" w:hAnsi="宋体" w:cs="宋体" w:hint="eastAsia"/>
          <w:sz w:val="24"/>
        </w:rPr>
      </w:pPr>
      <w:r>
        <w:rPr>
          <w:rFonts w:ascii="宋体" w:hAnsi="宋体" w:cs="宋体" w:hint="eastAsia"/>
          <w:sz w:val="24"/>
        </w:rPr>
        <w:t>传统韵味与现代美感综合评价（</w:t>
      </w:r>
      <w:r>
        <w:rPr>
          <w:rFonts w:ascii="宋体" w:hAnsi="宋体" w:cs="宋体" w:hint="eastAsia"/>
          <w:sz w:val="24"/>
        </w:rPr>
        <w:t xml:space="preserve">5 </w:t>
      </w:r>
      <w:r>
        <w:rPr>
          <w:rFonts w:ascii="宋体" w:hAnsi="宋体" w:cs="宋体" w:hint="eastAsia"/>
          <w:sz w:val="24"/>
        </w:rPr>
        <w:t>级量表：</w:t>
      </w:r>
      <w:r>
        <w:rPr>
          <w:rFonts w:ascii="宋体" w:hAnsi="宋体" w:cs="宋体" w:hint="eastAsia"/>
          <w:sz w:val="24"/>
        </w:rPr>
        <w:t>1=</w:t>
      </w:r>
      <w:r>
        <w:rPr>
          <w:rFonts w:ascii="宋体" w:hAnsi="宋体" w:cs="宋体" w:hint="eastAsia"/>
          <w:sz w:val="24"/>
        </w:rPr>
        <w:t>完全不符合，</w:t>
      </w:r>
      <w:r>
        <w:rPr>
          <w:rFonts w:ascii="宋体" w:hAnsi="宋体" w:cs="宋体" w:hint="eastAsia"/>
          <w:sz w:val="24"/>
        </w:rPr>
        <w:t>5=</w:t>
      </w:r>
      <w:r>
        <w:rPr>
          <w:rFonts w:ascii="宋体" w:hAnsi="宋体" w:cs="宋体" w:hint="eastAsia"/>
          <w:sz w:val="24"/>
        </w:rPr>
        <w:t>完全符合）</w:t>
      </w:r>
    </w:p>
    <w:p w14:paraId="5A75F721" w14:textId="77777777" w:rsidR="00A9666A" w:rsidRDefault="00A9666A">
      <w:pPr>
        <w:jc w:val="left"/>
        <w:rPr>
          <w:rFonts w:ascii="宋体" w:hAnsi="宋体" w:cs="宋体" w:hint="eastAsia"/>
          <w:sz w:val="24"/>
        </w:rPr>
      </w:pPr>
      <w:r>
        <w:rPr>
          <w:rFonts w:ascii="宋体" w:hAnsi="宋体" w:cs="宋体" w:hint="eastAsia"/>
          <w:sz w:val="24"/>
        </w:rPr>
        <w:t>创新设计灵感价值（仅非遗传承人参与，</w:t>
      </w:r>
      <w:r>
        <w:rPr>
          <w:rFonts w:ascii="宋体" w:hAnsi="宋体" w:cs="宋体" w:hint="eastAsia"/>
          <w:sz w:val="24"/>
        </w:rPr>
        <w:t xml:space="preserve">5 </w:t>
      </w:r>
      <w:r>
        <w:rPr>
          <w:rFonts w:ascii="宋体" w:hAnsi="宋体" w:cs="宋体" w:hint="eastAsia"/>
          <w:sz w:val="24"/>
        </w:rPr>
        <w:t>级量表）</w:t>
      </w:r>
    </w:p>
    <w:p w14:paraId="7A96A5D8" w14:textId="77777777" w:rsidR="00A9666A" w:rsidRDefault="00A9666A">
      <w:pPr>
        <w:jc w:val="left"/>
        <w:rPr>
          <w:rFonts w:ascii="宋体" w:hAnsi="宋体" w:cs="宋体" w:hint="eastAsia"/>
          <w:sz w:val="24"/>
        </w:rPr>
      </w:pPr>
    </w:p>
    <w:tbl>
      <w:tblPr>
        <w:tblW w:w="0" w:type="auto"/>
        <w:tblInd w:w="0" w:type="dxa"/>
        <w:tblBorders>
          <w:top w:val="single" w:sz="4" w:space="0" w:color="E8EAF2"/>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1020"/>
        <w:gridCol w:w="810"/>
        <w:gridCol w:w="1540"/>
        <w:gridCol w:w="1700"/>
        <w:gridCol w:w="1613"/>
        <w:gridCol w:w="1731"/>
      </w:tblGrid>
      <w:tr w:rsidR="00000000" w14:paraId="6E479081" w14:textId="77777777">
        <w:trPr>
          <w:tblHeader/>
        </w:trPr>
        <w:tc>
          <w:tcPr>
            <w:tcW w:w="1020" w:type="dxa"/>
            <w:tcBorders>
              <w:top w:val="single" w:sz="4" w:space="0" w:color="E8EAF2"/>
              <w:left w:val="single" w:sz="4" w:space="0" w:color="E8EAF2"/>
              <w:bottom w:val="single" w:sz="4" w:space="0" w:color="E8EAF2"/>
              <w:right w:val="single" w:sz="4" w:space="0" w:color="E8EAF2"/>
            </w:tcBorders>
            <w:shd w:val="clear" w:color="auto" w:fill="F3F2FF"/>
            <w:tcMar>
              <w:top w:w="72" w:type="dxa"/>
              <w:left w:w="156" w:type="dxa"/>
              <w:bottom w:w="72" w:type="dxa"/>
              <w:right w:w="156" w:type="dxa"/>
            </w:tcMar>
            <w:vAlign w:val="center"/>
          </w:tcPr>
          <w:p w14:paraId="00655A9D" w14:textId="77777777" w:rsidR="00A9666A" w:rsidRDefault="00A9666A">
            <w:pPr>
              <w:jc w:val="left"/>
              <w:rPr>
                <w:rFonts w:ascii="宋体" w:hAnsi="宋体" w:cs="宋体" w:hint="eastAsia"/>
                <w:sz w:val="24"/>
              </w:rPr>
            </w:pPr>
            <w:r>
              <w:rPr>
                <w:rFonts w:ascii="宋体" w:hAnsi="宋体" w:cs="宋体" w:hint="eastAsia"/>
                <w:sz w:val="24"/>
              </w:rPr>
              <w:t>用户群体</w:t>
            </w:r>
          </w:p>
        </w:tc>
        <w:tc>
          <w:tcPr>
            <w:tcW w:w="810" w:type="dxa"/>
            <w:tcBorders>
              <w:top w:val="single" w:sz="4" w:space="0" w:color="E8EAF2"/>
              <w:left w:val="single" w:sz="4" w:space="0" w:color="E8EAF2"/>
              <w:bottom w:val="single" w:sz="4" w:space="0" w:color="E8EAF2"/>
              <w:right w:val="single" w:sz="4" w:space="0" w:color="E8EAF2"/>
            </w:tcBorders>
            <w:shd w:val="clear" w:color="auto" w:fill="F3F2FF"/>
            <w:tcMar>
              <w:top w:w="72" w:type="dxa"/>
              <w:left w:w="156" w:type="dxa"/>
              <w:bottom w:w="72" w:type="dxa"/>
              <w:right w:w="156" w:type="dxa"/>
            </w:tcMar>
            <w:vAlign w:val="center"/>
          </w:tcPr>
          <w:p w14:paraId="4B51F859" w14:textId="77777777" w:rsidR="00A9666A" w:rsidRDefault="00A9666A">
            <w:pPr>
              <w:jc w:val="left"/>
              <w:rPr>
                <w:rFonts w:ascii="宋体" w:hAnsi="宋体" w:cs="宋体" w:hint="eastAsia"/>
                <w:sz w:val="24"/>
              </w:rPr>
            </w:pPr>
            <w:r>
              <w:rPr>
                <w:rFonts w:ascii="宋体" w:hAnsi="宋体" w:cs="宋体" w:hint="eastAsia"/>
                <w:sz w:val="24"/>
              </w:rPr>
              <w:t>样本数</w:t>
            </w:r>
          </w:p>
        </w:tc>
        <w:tc>
          <w:tcPr>
            <w:tcW w:w="1540" w:type="dxa"/>
            <w:tcBorders>
              <w:top w:val="single" w:sz="4" w:space="0" w:color="E8EAF2"/>
              <w:left w:val="single" w:sz="4" w:space="0" w:color="E8EAF2"/>
              <w:bottom w:val="single" w:sz="4" w:space="0" w:color="E8EAF2"/>
              <w:right w:val="single" w:sz="4" w:space="0" w:color="E8EAF2"/>
            </w:tcBorders>
            <w:shd w:val="clear" w:color="auto" w:fill="F3F2FF"/>
            <w:tcMar>
              <w:top w:w="72" w:type="dxa"/>
              <w:left w:w="156" w:type="dxa"/>
              <w:bottom w:w="72" w:type="dxa"/>
              <w:right w:w="156" w:type="dxa"/>
            </w:tcMar>
            <w:vAlign w:val="center"/>
          </w:tcPr>
          <w:p w14:paraId="22B15AD5" w14:textId="77777777" w:rsidR="00A9666A" w:rsidRDefault="00A9666A">
            <w:pPr>
              <w:jc w:val="left"/>
              <w:rPr>
                <w:rFonts w:ascii="宋体" w:hAnsi="宋体" w:cs="宋体" w:hint="eastAsia"/>
                <w:sz w:val="24"/>
              </w:rPr>
            </w:pPr>
            <w:r>
              <w:rPr>
                <w:rFonts w:ascii="宋体" w:hAnsi="宋体" w:cs="宋体" w:hint="eastAsia"/>
                <w:sz w:val="24"/>
              </w:rPr>
              <w:t>传统韵味与现代美感平均得分</w:t>
            </w:r>
          </w:p>
        </w:tc>
        <w:tc>
          <w:tcPr>
            <w:tcW w:w="1700" w:type="dxa"/>
            <w:tcBorders>
              <w:top w:val="single" w:sz="4" w:space="0" w:color="E8EAF2"/>
              <w:left w:val="single" w:sz="4" w:space="0" w:color="E8EAF2"/>
              <w:bottom w:val="single" w:sz="4" w:space="0" w:color="E8EAF2"/>
              <w:right w:val="single" w:sz="4" w:space="0" w:color="E8EAF2"/>
            </w:tcBorders>
            <w:shd w:val="clear" w:color="auto" w:fill="F3F2FF"/>
            <w:tcMar>
              <w:top w:w="72" w:type="dxa"/>
              <w:left w:w="156" w:type="dxa"/>
              <w:bottom w:w="72" w:type="dxa"/>
              <w:right w:w="156" w:type="dxa"/>
            </w:tcMar>
            <w:vAlign w:val="center"/>
          </w:tcPr>
          <w:p w14:paraId="08F65FD8" w14:textId="77777777" w:rsidR="00A9666A" w:rsidRDefault="00A9666A">
            <w:pPr>
              <w:jc w:val="left"/>
              <w:rPr>
                <w:rFonts w:ascii="宋体" w:hAnsi="宋体" w:cs="宋体" w:hint="eastAsia"/>
                <w:sz w:val="24"/>
              </w:rPr>
            </w:pPr>
            <w:r>
              <w:rPr>
                <w:rFonts w:ascii="宋体" w:hAnsi="宋体" w:cs="宋体" w:hint="eastAsia"/>
                <w:sz w:val="24"/>
              </w:rPr>
              <w:t xml:space="preserve">88% </w:t>
            </w:r>
            <w:r>
              <w:rPr>
                <w:rFonts w:ascii="宋体" w:hAnsi="宋体" w:cs="宋体" w:hint="eastAsia"/>
                <w:sz w:val="24"/>
              </w:rPr>
              <w:t>用户反馈“兼具传统韵味与现代美感”</w:t>
            </w:r>
          </w:p>
        </w:tc>
        <w:tc>
          <w:tcPr>
            <w:tcW w:w="1613" w:type="dxa"/>
            <w:tcBorders>
              <w:top w:val="single" w:sz="4" w:space="0" w:color="E8EAF2"/>
              <w:left w:val="single" w:sz="4" w:space="0" w:color="E8EAF2"/>
              <w:bottom w:val="single" w:sz="4" w:space="0" w:color="E8EAF2"/>
              <w:right w:val="single" w:sz="4" w:space="0" w:color="E8EAF2"/>
            </w:tcBorders>
            <w:shd w:val="clear" w:color="auto" w:fill="F3F2FF"/>
            <w:tcMar>
              <w:top w:w="72" w:type="dxa"/>
              <w:left w:w="156" w:type="dxa"/>
              <w:bottom w:w="72" w:type="dxa"/>
              <w:right w:w="156" w:type="dxa"/>
            </w:tcMar>
            <w:vAlign w:val="center"/>
          </w:tcPr>
          <w:p w14:paraId="6EC7995D" w14:textId="77777777" w:rsidR="00A9666A" w:rsidRDefault="00A9666A">
            <w:pPr>
              <w:jc w:val="left"/>
              <w:rPr>
                <w:rFonts w:ascii="宋体" w:hAnsi="宋体" w:cs="宋体" w:hint="eastAsia"/>
                <w:sz w:val="24"/>
              </w:rPr>
            </w:pPr>
            <w:r>
              <w:rPr>
                <w:rFonts w:ascii="宋体" w:hAnsi="宋体" w:cs="宋体" w:hint="eastAsia"/>
                <w:sz w:val="24"/>
              </w:rPr>
              <w:t>创新设计灵感价值（非遗传承人）</w:t>
            </w:r>
          </w:p>
        </w:tc>
        <w:tc>
          <w:tcPr>
            <w:tcW w:w="1731" w:type="dxa"/>
            <w:tcBorders>
              <w:top w:val="single" w:sz="4" w:space="0" w:color="E8EAF2"/>
              <w:left w:val="single" w:sz="4" w:space="0" w:color="E8EAF2"/>
              <w:bottom w:val="single" w:sz="4" w:space="0" w:color="E8EAF2"/>
              <w:right w:val="single" w:sz="4" w:space="0" w:color="E8EAF2"/>
            </w:tcBorders>
            <w:shd w:val="clear" w:color="auto" w:fill="F3F2FF"/>
            <w:tcMar>
              <w:top w:w="72" w:type="dxa"/>
              <w:left w:w="156" w:type="dxa"/>
              <w:bottom w:w="72" w:type="dxa"/>
              <w:right w:w="156" w:type="dxa"/>
            </w:tcMar>
            <w:vAlign w:val="center"/>
          </w:tcPr>
          <w:p w14:paraId="7A5371F4" w14:textId="77777777" w:rsidR="00A9666A" w:rsidRDefault="00A9666A">
            <w:pPr>
              <w:jc w:val="left"/>
              <w:rPr>
                <w:rFonts w:ascii="宋体" w:hAnsi="宋体" w:cs="宋体" w:hint="eastAsia"/>
                <w:sz w:val="24"/>
              </w:rPr>
            </w:pPr>
            <w:r>
              <w:rPr>
                <w:rFonts w:ascii="宋体" w:hAnsi="宋体" w:cs="宋体" w:hint="eastAsia"/>
                <w:sz w:val="24"/>
              </w:rPr>
              <w:t xml:space="preserve">75% </w:t>
            </w:r>
            <w:r>
              <w:rPr>
                <w:rFonts w:ascii="宋体" w:hAnsi="宋体" w:cs="宋体" w:hint="eastAsia"/>
                <w:sz w:val="24"/>
              </w:rPr>
              <w:t>非遗传承人反馈“可作为灵感来源”</w:t>
            </w:r>
          </w:p>
        </w:tc>
      </w:tr>
      <w:tr w:rsidR="00000000" w14:paraId="161A8EE0" w14:textId="77777777">
        <w:tc>
          <w:tcPr>
            <w:tcW w:w="102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4A7F903C" w14:textId="77777777" w:rsidR="00A9666A" w:rsidRDefault="00A9666A">
            <w:pPr>
              <w:jc w:val="left"/>
              <w:rPr>
                <w:rFonts w:ascii="宋体" w:hAnsi="宋体" w:cs="宋体" w:hint="eastAsia"/>
                <w:sz w:val="24"/>
              </w:rPr>
            </w:pPr>
            <w:r>
              <w:rPr>
                <w:rFonts w:ascii="宋体" w:hAnsi="宋体" w:cs="宋体" w:hint="eastAsia"/>
                <w:sz w:val="24"/>
              </w:rPr>
              <w:t>高中</w:t>
            </w:r>
            <w:r>
              <w:rPr>
                <w:rFonts w:ascii="宋体" w:hAnsi="宋体" w:cs="宋体" w:hint="eastAsia"/>
                <w:sz w:val="24"/>
              </w:rPr>
              <w:lastRenderedPageBreak/>
              <w:t>生</w:t>
            </w:r>
          </w:p>
        </w:tc>
        <w:tc>
          <w:tcPr>
            <w:tcW w:w="81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1ACD32E1" w14:textId="77777777" w:rsidR="00A9666A" w:rsidRDefault="00A9666A">
            <w:pPr>
              <w:jc w:val="left"/>
              <w:rPr>
                <w:rFonts w:ascii="宋体" w:hAnsi="宋体" w:cs="宋体" w:hint="eastAsia"/>
                <w:sz w:val="24"/>
              </w:rPr>
            </w:pPr>
            <w:r>
              <w:rPr>
                <w:rFonts w:ascii="宋体" w:hAnsi="宋体" w:cs="宋体" w:hint="eastAsia"/>
                <w:sz w:val="24"/>
              </w:rPr>
              <w:lastRenderedPageBreak/>
              <w:t>20</w:t>
            </w:r>
          </w:p>
        </w:tc>
        <w:tc>
          <w:tcPr>
            <w:tcW w:w="154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4D25967D" w14:textId="77777777" w:rsidR="00A9666A" w:rsidRDefault="00A9666A">
            <w:pPr>
              <w:jc w:val="left"/>
              <w:rPr>
                <w:rFonts w:ascii="宋体" w:hAnsi="宋体" w:cs="宋体" w:hint="eastAsia"/>
                <w:sz w:val="24"/>
              </w:rPr>
            </w:pPr>
            <w:r>
              <w:rPr>
                <w:rFonts w:ascii="宋体" w:hAnsi="宋体" w:cs="宋体" w:hint="eastAsia"/>
                <w:sz w:val="24"/>
              </w:rPr>
              <w:t>4.1</w:t>
            </w:r>
            <w:r>
              <w:rPr>
                <w:rFonts w:ascii="宋体" w:hAnsi="宋体" w:cs="宋体" w:hint="eastAsia"/>
                <w:sz w:val="24"/>
              </w:rPr>
              <w:t>（±</w:t>
            </w:r>
            <w:r>
              <w:rPr>
                <w:rFonts w:ascii="宋体" w:hAnsi="宋体" w:cs="宋体" w:hint="eastAsia"/>
                <w:sz w:val="24"/>
              </w:rPr>
              <w:t>0.8</w:t>
            </w:r>
            <w:r>
              <w:rPr>
                <w:rFonts w:ascii="宋体" w:hAnsi="宋体" w:cs="宋体" w:hint="eastAsia"/>
                <w:sz w:val="24"/>
              </w:rPr>
              <w:t>）</w:t>
            </w:r>
          </w:p>
        </w:tc>
        <w:tc>
          <w:tcPr>
            <w:tcW w:w="170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360B0E74" w14:textId="77777777" w:rsidR="00A9666A" w:rsidRDefault="00A9666A">
            <w:pPr>
              <w:jc w:val="left"/>
              <w:rPr>
                <w:rFonts w:ascii="宋体" w:hAnsi="宋体" w:cs="宋体" w:hint="eastAsia"/>
                <w:sz w:val="24"/>
              </w:rPr>
            </w:pPr>
            <w:r>
              <w:rPr>
                <w:rFonts w:ascii="宋体" w:hAnsi="宋体" w:cs="宋体" w:hint="eastAsia"/>
                <w:sz w:val="24"/>
              </w:rPr>
              <w:t>18/20</w:t>
            </w:r>
            <w:r>
              <w:rPr>
                <w:rFonts w:ascii="宋体" w:hAnsi="宋体" w:cs="宋体" w:hint="eastAsia"/>
                <w:sz w:val="24"/>
              </w:rPr>
              <w:t>（</w:t>
            </w:r>
            <w:r>
              <w:rPr>
                <w:rFonts w:ascii="宋体" w:hAnsi="宋体" w:cs="宋体" w:hint="eastAsia"/>
                <w:sz w:val="24"/>
              </w:rPr>
              <w:t>90%</w:t>
            </w:r>
            <w:r>
              <w:rPr>
                <w:rFonts w:ascii="宋体" w:hAnsi="宋体" w:cs="宋体" w:hint="eastAsia"/>
                <w:sz w:val="24"/>
              </w:rPr>
              <w:t>）</w:t>
            </w:r>
          </w:p>
        </w:tc>
        <w:tc>
          <w:tcPr>
            <w:tcW w:w="1613"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61365832" w14:textId="77777777" w:rsidR="00A9666A" w:rsidRDefault="00A9666A">
            <w:pPr>
              <w:jc w:val="left"/>
              <w:rPr>
                <w:rFonts w:ascii="宋体" w:hAnsi="宋体" w:cs="宋体" w:hint="eastAsia"/>
                <w:sz w:val="24"/>
              </w:rPr>
            </w:pPr>
            <w:r>
              <w:rPr>
                <w:rFonts w:ascii="宋体" w:hAnsi="宋体" w:cs="宋体" w:hint="eastAsia"/>
                <w:sz w:val="24"/>
              </w:rPr>
              <w:t>—</w:t>
            </w:r>
          </w:p>
        </w:tc>
        <w:tc>
          <w:tcPr>
            <w:tcW w:w="1731"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7CE2711E" w14:textId="77777777" w:rsidR="00A9666A" w:rsidRDefault="00A9666A">
            <w:pPr>
              <w:jc w:val="left"/>
              <w:rPr>
                <w:rFonts w:ascii="宋体" w:hAnsi="宋体" w:cs="宋体" w:hint="eastAsia"/>
                <w:sz w:val="24"/>
              </w:rPr>
            </w:pPr>
            <w:r>
              <w:rPr>
                <w:rFonts w:ascii="宋体" w:hAnsi="宋体" w:cs="宋体" w:hint="eastAsia"/>
                <w:sz w:val="24"/>
              </w:rPr>
              <w:t>—</w:t>
            </w:r>
          </w:p>
        </w:tc>
      </w:tr>
      <w:tr w:rsidR="00000000" w14:paraId="6B9DAFB1" w14:textId="77777777">
        <w:tc>
          <w:tcPr>
            <w:tcW w:w="102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13E7EE56" w14:textId="77777777" w:rsidR="00A9666A" w:rsidRDefault="00A9666A">
            <w:pPr>
              <w:jc w:val="left"/>
              <w:rPr>
                <w:rFonts w:ascii="宋体" w:hAnsi="宋体" w:cs="宋体" w:hint="eastAsia"/>
                <w:sz w:val="24"/>
              </w:rPr>
            </w:pPr>
            <w:r>
              <w:rPr>
                <w:rFonts w:ascii="宋体" w:hAnsi="宋体" w:cs="宋体" w:hint="eastAsia"/>
                <w:sz w:val="24"/>
              </w:rPr>
              <w:t>美术教师</w:t>
            </w:r>
          </w:p>
        </w:tc>
        <w:tc>
          <w:tcPr>
            <w:tcW w:w="81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43AF0D3E" w14:textId="77777777" w:rsidR="00A9666A" w:rsidRDefault="00A9666A">
            <w:pPr>
              <w:jc w:val="left"/>
              <w:rPr>
                <w:rFonts w:ascii="宋体" w:hAnsi="宋体" w:cs="宋体" w:hint="eastAsia"/>
                <w:sz w:val="24"/>
              </w:rPr>
            </w:pPr>
            <w:r>
              <w:rPr>
                <w:rFonts w:ascii="宋体" w:hAnsi="宋体" w:cs="宋体" w:hint="eastAsia"/>
                <w:sz w:val="24"/>
              </w:rPr>
              <w:t>5</w:t>
            </w:r>
          </w:p>
        </w:tc>
        <w:tc>
          <w:tcPr>
            <w:tcW w:w="154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2D9BDF9D" w14:textId="77777777" w:rsidR="00A9666A" w:rsidRDefault="00A9666A">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0.5</w:t>
            </w:r>
            <w:r>
              <w:rPr>
                <w:rFonts w:ascii="宋体" w:hAnsi="宋体" w:cs="宋体" w:hint="eastAsia"/>
                <w:sz w:val="24"/>
              </w:rPr>
              <w:t>）</w:t>
            </w:r>
          </w:p>
        </w:tc>
        <w:tc>
          <w:tcPr>
            <w:tcW w:w="170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4FDE4694" w14:textId="77777777" w:rsidR="00A9666A" w:rsidRDefault="00A9666A">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80%</w:t>
            </w:r>
            <w:r>
              <w:rPr>
                <w:rFonts w:ascii="宋体" w:hAnsi="宋体" w:cs="宋体" w:hint="eastAsia"/>
                <w:sz w:val="24"/>
              </w:rPr>
              <w:t>）</w:t>
            </w:r>
          </w:p>
        </w:tc>
        <w:tc>
          <w:tcPr>
            <w:tcW w:w="1613"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1D466C9E" w14:textId="77777777" w:rsidR="00A9666A" w:rsidRDefault="00A9666A">
            <w:pPr>
              <w:jc w:val="left"/>
              <w:rPr>
                <w:rFonts w:ascii="宋体" w:hAnsi="宋体" w:cs="宋体" w:hint="eastAsia"/>
                <w:sz w:val="24"/>
              </w:rPr>
            </w:pPr>
            <w:r>
              <w:rPr>
                <w:rFonts w:ascii="宋体" w:hAnsi="宋体" w:cs="宋体" w:hint="eastAsia"/>
                <w:sz w:val="24"/>
              </w:rPr>
              <w:t>—</w:t>
            </w:r>
          </w:p>
        </w:tc>
        <w:tc>
          <w:tcPr>
            <w:tcW w:w="1731"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31C19C80" w14:textId="77777777" w:rsidR="00A9666A" w:rsidRDefault="00A9666A">
            <w:pPr>
              <w:jc w:val="left"/>
              <w:rPr>
                <w:rFonts w:ascii="宋体" w:hAnsi="宋体" w:cs="宋体" w:hint="eastAsia"/>
                <w:sz w:val="24"/>
              </w:rPr>
            </w:pPr>
            <w:r>
              <w:rPr>
                <w:rFonts w:ascii="宋体" w:hAnsi="宋体" w:cs="宋体" w:hint="eastAsia"/>
                <w:sz w:val="24"/>
              </w:rPr>
              <w:t>—</w:t>
            </w:r>
          </w:p>
        </w:tc>
      </w:tr>
      <w:tr w:rsidR="00000000" w14:paraId="453AF063" w14:textId="77777777">
        <w:tc>
          <w:tcPr>
            <w:tcW w:w="102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1B6A074C" w14:textId="77777777" w:rsidR="00A9666A" w:rsidRDefault="00A9666A">
            <w:pPr>
              <w:jc w:val="left"/>
              <w:rPr>
                <w:rFonts w:ascii="宋体" w:hAnsi="宋体" w:cs="宋体" w:hint="eastAsia"/>
                <w:sz w:val="24"/>
              </w:rPr>
            </w:pPr>
            <w:r>
              <w:rPr>
                <w:rFonts w:ascii="宋体" w:hAnsi="宋体" w:cs="宋体" w:hint="eastAsia"/>
                <w:sz w:val="24"/>
              </w:rPr>
              <w:t>非遗传承人</w:t>
            </w:r>
          </w:p>
        </w:tc>
        <w:tc>
          <w:tcPr>
            <w:tcW w:w="81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4DA6BAF6" w14:textId="77777777" w:rsidR="00A9666A" w:rsidRDefault="00A9666A">
            <w:pPr>
              <w:jc w:val="left"/>
              <w:rPr>
                <w:rFonts w:ascii="宋体" w:hAnsi="宋体" w:cs="宋体" w:hint="eastAsia"/>
                <w:sz w:val="24"/>
              </w:rPr>
            </w:pPr>
            <w:r>
              <w:rPr>
                <w:rFonts w:ascii="宋体" w:hAnsi="宋体" w:cs="宋体" w:hint="eastAsia"/>
                <w:sz w:val="24"/>
              </w:rPr>
              <w:t>5</w:t>
            </w:r>
          </w:p>
        </w:tc>
        <w:tc>
          <w:tcPr>
            <w:tcW w:w="154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105F4CBB" w14:textId="77777777" w:rsidR="00A9666A" w:rsidRDefault="00A9666A">
            <w:pPr>
              <w:jc w:val="left"/>
              <w:rPr>
                <w:rFonts w:ascii="宋体" w:hAnsi="宋体" w:cs="宋体" w:hint="eastAsia"/>
                <w:sz w:val="24"/>
              </w:rPr>
            </w:pPr>
            <w:r>
              <w:rPr>
                <w:rFonts w:ascii="宋体" w:hAnsi="宋体" w:cs="宋体" w:hint="eastAsia"/>
                <w:sz w:val="24"/>
              </w:rPr>
              <w:t>4.2</w:t>
            </w:r>
            <w:r>
              <w:rPr>
                <w:rFonts w:ascii="宋体" w:hAnsi="宋体" w:cs="宋体" w:hint="eastAsia"/>
                <w:sz w:val="24"/>
              </w:rPr>
              <w:t>（±</w:t>
            </w:r>
            <w:r>
              <w:rPr>
                <w:rFonts w:ascii="宋体" w:hAnsi="宋体" w:cs="宋体" w:hint="eastAsia"/>
                <w:sz w:val="24"/>
              </w:rPr>
              <w:t>0.6</w:t>
            </w:r>
            <w:r>
              <w:rPr>
                <w:rFonts w:ascii="宋体" w:hAnsi="宋体" w:cs="宋体" w:hint="eastAsia"/>
                <w:sz w:val="24"/>
              </w:rPr>
              <w:t>）</w:t>
            </w:r>
          </w:p>
        </w:tc>
        <w:tc>
          <w:tcPr>
            <w:tcW w:w="1700"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330F61D9" w14:textId="77777777" w:rsidR="00A9666A" w:rsidRDefault="00A9666A">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80%</w:t>
            </w:r>
            <w:r>
              <w:rPr>
                <w:rFonts w:ascii="宋体" w:hAnsi="宋体" w:cs="宋体" w:hint="eastAsia"/>
                <w:sz w:val="24"/>
              </w:rPr>
              <w:t>）</w:t>
            </w:r>
          </w:p>
        </w:tc>
        <w:tc>
          <w:tcPr>
            <w:tcW w:w="1613"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70299958" w14:textId="77777777" w:rsidR="00A9666A" w:rsidRDefault="00A9666A">
            <w:pPr>
              <w:jc w:val="left"/>
              <w:rPr>
                <w:rFonts w:ascii="宋体" w:hAnsi="宋体" w:cs="宋体" w:hint="eastAsia"/>
                <w:sz w:val="24"/>
              </w:rPr>
            </w:pPr>
            <w:r>
              <w:rPr>
                <w:rFonts w:ascii="宋体" w:hAnsi="宋体" w:cs="宋体" w:hint="eastAsia"/>
                <w:sz w:val="24"/>
              </w:rPr>
              <w:t>4.3</w:t>
            </w:r>
            <w:r>
              <w:rPr>
                <w:rFonts w:ascii="宋体" w:hAnsi="宋体" w:cs="宋体" w:hint="eastAsia"/>
                <w:sz w:val="24"/>
              </w:rPr>
              <w:t>（±</w:t>
            </w:r>
            <w:r>
              <w:rPr>
                <w:rFonts w:ascii="宋体" w:hAnsi="宋体" w:cs="宋体" w:hint="eastAsia"/>
                <w:sz w:val="24"/>
              </w:rPr>
              <w:t>0.7</w:t>
            </w:r>
            <w:r>
              <w:rPr>
                <w:rFonts w:ascii="宋体" w:hAnsi="宋体" w:cs="宋体" w:hint="eastAsia"/>
                <w:sz w:val="24"/>
              </w:rPr>
              <w:t>）</w:t>
            </w:r>
          </w:p>
        </w:tc>
        <w:tc>
          <w:tcPr>
            <w:tcW w:w="1731" w:type="dxa"/>
            <w:tcBorders>
              <w:top w:val="single" w:sz="4" w:space="0" w:color="E8EAF2"/>
              <w:left w:val="single" w:sz="4" w:space="0" w:color="E8EAF2"/>
              <w:bottom w:val="single" w:sz="4" w:space="0" w:color="E8EAF2"/>
              <w:right w:val="single" w:sz="4" w:space="0" w:color="E8EAF2"/>
            </w:tcBorders>
            <w:shd w:val="clear" w:color="auto" w:fill="FFFFFF"/>
            <w:tcMar>
              <w:top w:w="72" w:type="dxa"/>
              <w:left w:w="156" w:type="dxa"/>
              <w:bottom w:w="72" w:type="dxa"/>
              <w:right w:w="156" w:type="dxa"/>
            </w:tcMar>
            <w:vAlign w:val="center"/>
          </w:tcPr>
          <w:p w14:paraId="06ECCB2B" w14:textId="77777777" w:rsidR="00A9666A" w:rsidRDefault="00A9666A">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80%</w:t>
            </w:r>
            <w:r>
              <w:rPr>
                <w:rFonts w:ascii="宋体" w:hAnsi="宋体" w:cs="宋体" w:hint="eastAsia"/>
                <w:sz w:val="24"/>
              </w:rPr>
              <w:t>）</w:t>
            </w:r>
          </w:p>
        </w:tc>
      </w:tr>
    </w:tbl>
    <w:p w14:paraId="0124CF8C" w14:textId="77777777" w:rsidR="00A9666A" w:rsidRDefault="00A9666A">
      <w:pPr>
        <w:jc w:val="left"/>
        <w:rPr>
          <w:rFonts w:ascii="宋体" w:hAnsi="宋体" w:cs="宋体" w:hint="eastAsia"/>
          <w:sz w:val="24"/>
        </w:rPr>
      </w:pPr>
    </w:p>
    <w:p w14:paraId="7C3AEF91" w14:textId="77777777" w:rsidR="00A9666A" w:rsidRDefault="00A9666A">
      <w:pPr>
        <w:jc w:val="left"/>
        <w:rPr>
          <w:rFonts w:ascii="宋体" w:hAnsi="宋体" w:cs="宋体" w:hint="eastAsia"/>
          <w:sz w:val="24"/>
        </w:rPr>
      </w:pPr>
      <w:r>
        <w:rPr>
          <w:rFonts w:ascii="宋体" w:hAnsi="宋体" w:cs="宋体" w:hint="eastAsia"/>
          <w:sz w:val="24"/>
        </w:rPr>
        <w:t>数据说明：</w:t>
      </w:r>
    </w:p>
    <w:p w14:paraId="7C059957" w14:textId="77777777" w:rsidR="00A9666A" w:rsidRDefault="00A9666A">
      <w:pPr>
        <w:jc w:val="left"/>
        <w:rPr>
          <w:rFonts w:ascii="宋体" w:hAnsi="宋体" w:cs="宋体" w:hint="eastAsia"/>
          <w:sz w:val="24"/>
        </w:rPr>
      </w:pPr>
      <w:r>
        <w:rPr>
          <w:rFonts w:ascii="宋体" w:hAnsi="宋体" w:cs="宋体" w:hint="eastAsia"/>
          <w:sz w:val="24"/>
        </w:rPr>
        <w:t>传统韵味与现代美感：高中生群体对现代感的接受度更高，平均得分为</w:t>
      </w:r>
      <w:r>
        <w:rPr>
          <w:rFonts w:ascii="宋体" w:hAnsi="宋体" w:cs="宋体" w:hint="eastAsia"/>
          <w:sz w:val="24"/>
        </w:rPr>
        <w:t xml:space="preserve"> 4.1</w:t>
      </w:r>
      <w:r>
        <w:rPr>
          <w:rFonts w:ascii="宋体" w:hAnsi="宋体" w:cs="宋体" w:hint="eastAsia"/>
          <w:sz w:val="24"/>
        </w:rPr>
        <w:t>，但仍有</w:t>
      </w:r>
      <w:r>
        <w:rPr>
          <w:rFonts w:ascii="宋体" w:hAnsi="宋体" w:cs="宋体" w:hint="eastAsia"/>
          <w:sz w:val="24"/>
        </w:rPr>
        <w:t xml:space="preserve"> 90% </w:t>
      </w:r>
      <w:r>
        <w:rPr>
          <w:rFonts w:ascii="宋体" w:hAnsi="宋体" w:cs="宋体" w:hint="eastAsia"/>
          <w:sz w:val="24"/>
        </w:rPr>
        <w:t>认为设计“兼具传统与现代”。非遗传承人更注重文化保留度，评分标准更为严格，但仍认可</w:t>
      </w:r>
      <w:r>
        <w:rPr>
          <w:rFonts w:ascii="宋体" w:hAnsi="宋体" w:cs="宋体" w:hint="eastAsia"/>
          <w:sz w:val="24"/>
        </w:rPr>
        <w:t xml:space="preserve"> AI </w:t>
      </w:r>
      <w:r>
        <w:rPr>
          <w:rFonts w:ascii="宋体" w:hAnsi="宋体" w:cs="宋体" w:hint="eastAsia"/>
          <w:sz w:val="24"/>
        </w:rPr>
        <w:t>生成纹样的文化价值。</w:t>
      </w:r>
    </w:p>
    <w:p w14:paraId="7DD89A29" w14:textId="77777777" w:rsidR="00A9666A" w:rsidRDefault="00A9666A">
      <w:pPr>
        <w:jc w:val="left"/>
        <w:rPr>
          <w:rFonts w:ascii="宋体" w:hAnsi="宋体" w:cs="宋体" w:hint="eastAsia"/>
          <w:sz w:val="24"/>
        </w:rPr>
      </w:pPr>
      <w:r>
        <w:rPr>
          <w:rFonts w:ascii="宋体" w:hAnsi="宋体" w:cs="宋体" w:hint="eastAsia"/>
          <w:sz w:val="24"/>
        </w:rPr>
        <w:t>创新设计灵感价值：非遗传承人中</w:t>
      </w:r>
      <w:r>
        <w:rPr>
          <w:rFonts w:ascii="宋体" w:hAnsi="宋体" w:cs="宋体" w:hint="eastAsia"/>
          <w:sz w:val="24"/>
        </w:rPr>
        <w:t xml:space="preserve"> 4 </w:t>
      </w:r>
      <w:r>
        <w:rPr>
          <w:rFonts w:ascii="宋体" w:hAnsi="宋体" w:cs="宋体" w:hint="eastAsia"/>
          <w:sz w:val="24"/>
        </w:rPr>
        <w:t>人（</w:t>
      </w:r>
      <w:r>
        <w:rPr>
          <w:rFonts w:ascii="宋体" w:hAnsi="宋体" w:cs="宋体" w:hint="eastAsia"/>
          <w:sz w:val="24"/>
        </w:rPr>
        <w:t>80%</w:t>
      </w:r>
      <w:r>
        <w:rPr>
          <w:rFonts w:ascii="宋体" w:hAnsi="宋体" w:cs="宋体" w:hint="eastAsia"/>
          <w:sz w:val="24"/>
        </w:rPr>
        <w:t>）明确表示</w:t>
      </w:r>
      <w:r>
        <w:rPr>
          <w:rFonts w:ascii="宋体" w:hAnsi="宋体" w:cs="宋体" w:hint="eastAsia"/>
          <w:sz w:val="24"/>
        </w:rPr>
        <w:t xml:space="preserve"> AI </w:t>
      </w:r>
      <w:r>
        <w:rPr>
          <w:rFonts w:ascii="宋体" w:hAnsi="宋体" w:cs="宋体" w:hint="eastAsia"/>
          <w:sz w:val="24"/>
        </w:rPr>
        <w:t>生成纹样可作为创新设计的参考，尤其是对纹样的色彩渐变和抽象化处理表示认可。</w:t>
      </w:r>
    </w:p>
    <w:p w14:paraId="799F04F6" w14:textId="77777777" w:rsidR="00A9666A" w:rsidRDefault="00A9666A">
      <w:pPr>
        <w:jc w:val="left"/>
        <w:rPr>
          <w:rFonts w:ascii="宋体" w:hAnsi="宋体" w:cs="宋体" w:hint="eastAsia"/>
          <w:sz w:val="24"/>
        </w:rPr>
      </w:pPr>
    </w:p>
    <w:p w14:paraId="648E4B20" w14:textId="77777777" w:rsidR="00A9666A" w:rsidRDefault="00A9666A">
      <w:pPr>
        <w:pStyle w:val="a5"/>
        <w:widowControl/>
        <w:numPr>
          <w:ilvl w:val="0"/>
          <w:numId w:val="12"/>
        </w:numPr>
        <w:shd w:val="clear" w:color="auto" w:fill="FFFFFF"/>
        <w:spacing w:before="210" w:beforeAutospacing="0" w:after="210" w:afterAutospacing="0"/>
        <w:rPr>
          <w:rFonts w:ascii="宋体" w:hAnsi="宋体" w:cs="宋体" w:hint="eastAsia"/>
        </w:rPr>
      </w:pPr>
      <w:r>
        <w:rPr>
          <w:rFonts w:ascii="宋体" w:hAnsi="宋体" w:cs="宋体" w:hint="eastAsia"/>
        </w:rPr>
        <w:t>综合分析</w:t>
      </w:r>
    </w:p>
    <w:p w14:paraId="41E4EAE8" w14:textId="77777777" w:rsidR="00A9666A" w:rsidRDefault="00A9666A">
      <w:pPr>
        <w:numPr>
          <w:ilvl w:val="0"/>
          <w:numId w:val="13"/>
        </w:numPr>
        <w:ind w:firstLineChars="200" w:firstLine="420"/>
        <w:rPr>
          <w:rFonts w:hint="eastAsia"/>
        </w:rPr>
      </w:pPr>
      <w:r>
        <w:rPr>
          <w:rFonts w:hint="eastAsia"/>
        </w:rPr>
        <w:t>用户测试结论</w:t>
      </w:r>
    </w:p>
    <w:p w14:paraId="0614AFC9" w14:textId="77777777" w:rsidR="00A9666A" w:rsidRDefault="00A9666A">
      <w:pPr>
        <w:pStyle w:val="a5"/>
        <w:widowControl/>
        <w:shd w:val="clear" w:color="auto" w:fill="FFFFFF"/>
        <w:spacing w:before="210" w:beforeAutospacing="0" w:after="210" w:afterAutospacing="0"/>
        <w:ind w:firstLineChars="200" w:firstLine="480"/>
        <w:rPr>
          <w:rFonts w:ascii="宋体" w:hAnsi="宋体" w:cs="宋体" w:hint="eastAsia"/>
        </w:rPr>
      </w:pPr>
      <w:r>
        <w:rPr>
          <w:rFonts w:ascii="宋体" w:hAnsi="宋体" w:cs="宋体" w:hint="eastAsia"/>
        </w:rPr>
        <w:t xml:space="preserve">AI </w:t>
      </w:r>
      <w:r>
        <w:rPr>
          <w:rFonts w:ascii="宋体" w:hAnsi="宋体" w:cs="宋体" w:hint="eastAsia"/>
        </w:rPr>
        <w:t>生成纹样在传统与现代之间的平衡性获得广泛认可，尤其是高中生和美术教师群体对创新设计的接受度较高。</w:t>
      </w:r>
    </w:p>
    <w:p w14:paraId="62A85BE7" w14:textId="77777777" w:rsidR="00A9666A" w:rsidRDefault="00A9666A">
      <w:pPr>
        <w:jc w:val="left"/>
        <w:rPr>
          <w:rFonts w:ascii="宋体" w:hAnsi="宋体" w:cs="宋体" w:hint="eastAsia"/>
          <w:sz w:val="24"/>
        </w:rPr>
      </w:pPr>
      <w:r>
        <w:rPr>
          <w:rFonts w:ascii="宋体" w:hAnsi="宋体" w:cs="宋体" w:hint="eastAsia"/>
          <w:sz w:val="24"/>
        </w:rPr>
        <w:t>非遗传承人对</w:t>
      </w:r>
      <w:r>
        <w:rPr>
          <w:rFonts w:ascii="宋体" w:hAnsi="宋体" w:cs="宋体" w:hint="eastAsia"/>
          <w:sz w:val="24"/>
        </w:rPr>
        <w:t xml:space="preserve"> AI </w:t>
      </w:r>
      <w:r>
        <w:rPr>
          <w:rFonts w:ascii="宋体" w:hAnsi="宋体" w:cs="宋体" w:hint="eastAsia"/>
          <w:sz w:val="24"/>
        </w:rPr>
        <w:t>技术的“辅助设计”价值表示肯定，但建议在生成过程中进一步优化纹样的文化符号表达。</w:t>
      </w:r>
    </w:p>
    <w:p w14:paraId="6FDA9B5C" w14:textId="77777777" w:rsidR="00A9666A" w:rsidRDefault="00A9666A">
      <w:pPr>
        <w:jc w:val="left"/>
        <w:rPr>
          <w:rFonts w:ascii="宋体" w:hAnsi="宋体" w:cs="宋体" w:hint="eastAsia"/>
          <w:sz w:val="24"/>
        </w:rPr>
      </w:pPr>
    </w:p>
    <w:p w14:paraId="30870E96" w14:textId="77777777" w:rsidR="00A9666A" w:rsidRDefault="00A9666A">
      <w:pPr>
        <w:numPr>
          <w:ilvl w:val="0"/>
          <w:numId w:val="13"/>
        </w:numPr>
        <w:ind w:firstLineChars="200" w:firstLine="480"/>
        <w:rPr>
          <w:rFonts w:ascii="宋体" w:hAnsi="宋体" w:cs="宋体" w:hint="eastAsia"/>
          <w:sz w:val="24"/>
        </w:rPr>
      </w:pPr>
      <w:r>
        <w:rPr>
          <w:rFonts w:ascii="宋体" w:hAnsi="宋体" w:cs="宋体" w:hint="eastAsia"/>
          <w:sz w:val="24"/>
        </w:rPr>
        <w:t>市场验证结论</w:t>
      </w:r>
    </w:p>
    <w:p w14:paraId="48475534" w14:textId="77777777" w:rsidR="00A9666A" w:rsidRDefault="00A9666A">
      <w:pPr>
        <w:ind w:firstLineChars="200" w:firstLine="480"/>
        <w:jc w:val="left"/>
        <w:rPr>
          <w:rFonts w:ascii="宋体" w:hAnsi="宋体" w:cs="宋体" w:hint="eastAsia"/>
          <w:sz w:val="24"/>
        </w:rPr>
      </w:pPr>
      <w:r>
        <w:rPr>
          <w:rFonts w:ascii="宋体" w:hAnsi="宋体" w:cs="宋体" w:hint="eastAsia"/>
          <w:sz w:val="24"/>
        </w:rPr>
        <w:t xml:space="preserve">AI </w:t>
      </w:r>
      <w:r>
        <w:rPr>
          <w:rFonts w:ascii="宋体" w:hAnsi="宋体" w:cs="宋体" w:hint="eastAsia"/>
          <w:sz w:val="24"/>
        </w:rPr>
        <w:t>生成纹样在年轻消费市场中表现优于传统纹样，证明其设计理念符合现代审美趋势。建议通过“传统纹样</w:t>
      </w:r>
      <w:r>
        <w:rPr>
          <w:rFonts w:ascii="宋体" w:hAnsi="宋体" w:cs="宋体" w:hint="eastAsia"/>
          <w:sz w:val="24"/>
        </w:rPr>
        <w:t xml:space="preserve"> + AI </w:t>
      </w:r>
      <w:r>
        <w:rPr>
          <w:rFonts w:ascii="宋体" w:hAnsi="宋体" w:cs="宋体" w:hint="eastAsia"/>
          <w:sz w:val="24"/>
        </w:rPr>
        <w:t>创新”组合策略，兼顾文化深度与市场接受度（如在丝巾设计中保留核心传统图案，仅局部加入渐变</w:t>
      </w:r>
      <w:r>
        <w:rPr>
          <w:rFonts w:ascii="宋体" w:hAnsi="宋体" w:cs="宋体" w:hint="eastAsia"/>
          <w:sz w:val="24"/>
        </w:rPr>
        <w:t>色或抽象化处理）。</w:t>
      </w:r>
    </w:p>
    <w:p w14:paraId="739C7505" w14:textId="77777777" w:rsidR="00A9666A" w:rsidRDefault="00A9666A">
      <w:pPr>
        <w:rPr>
          <w:rFonts w:ascii="宋体" w:hAnsi="宋体" w:cs="宋体" w:hint="eastAsia"/>
          <w:sz w:val="24"/>
        </w:rPr>
      </w:pPr>
      <w:r>
        <w:rPr>
          <w:rFonts w:ascii="宋体" w:hAnsi="宋体" w:cs="宋体" w:hint="eastAsia"/>
          <w:sz w:val="24"/>
        </w:rPr>
        <w:t>​</w:t>
      </w:r>
    </w:p>
    <w:p w14:paraId="54422572" w14:textId="77777777" w:rsidR="00A9666A" w:rsidRDefault="00A9666A">
      <w:pPr>
        <w:pStyle w:val="2"/>
        <w:keepNext w:val="0"/>
        <w:keepLines w:val="0"/>
        <w:widowControl/>
        <w:numPr>
          <w:ilvl w:val="0"/>
          <w:numId w:val="1"/>
        </w:numPr>
        <w:shd w:val="clear" w:color="auto" w:fill="FFFFFF"/>
        <w:spacing w:before="120" w:after="120" w:line="18" w:lineRule="atLeast"/>
        <w:rPr>
          <w:rFonts w:ascii="宋体" w:eastAsia="宋体" w:hAnsi="宋体" w:cs="宋体" w:hint="eastAsia"/>
          <w:sz w:val="24"/>
        </w:rPr>
      </w:pPr>
      <w:r>
        <w:rPr>
          <w:rFonts w:ascii="宋体" w:eastAsia="宋体" w:hAnsi="宋体" w:cs="宋体" w:hint="eastAsia"/>
          <w:bCs/>
          <w:color w:val="2C2C36"/>
          <w:spacing w:val="1"/>
          <w:sz w:val="24"/>
          <w:shd w:val="clear" w:color="auto" w:fill="FFFFFF"/>
        </w:rPr>
        <w:t>创新点</w:t>
      </w:r>
      <w:r>
        <w:rPr>
          <w:rFonts w:ascii="宋体" w:eastAsia="宋体" w:hAnsi="宋体" w:cs="宋体" w:hint="eastAsia"/>
          <w:sz w:val="24"/>
        </w:rPr>
        <w:t>​</w:t>
      </w:r>
    </w:p>
    <w:p w14:paraId="08A35E29" w14:textId="77777777" w:rsidR="00A9666A" w:rsidRDefault="00A9666A">
      <w:pPr>
        <w:ind w:firstLine="420"/>
        <w:rPr>
          <w:rFonts w:ascii="宋体" w:hAnsi="宋体" w:cs="宋体" w:hint="eastAsia"/>
          <w:sz w:val="24"/>
        </w:rPr>
      </w:pPr>
      <w:r>
        <w:rPr>
          <w:rFonts w:ascii="宋体" w:hAnsi="宋体" w:cs="宋体" w:hint="eastAsia"/>
          <w:sz w:val="24"/>
        </w:rPr>
        <w:t>（一）文化与技术融合创新​</w:t>
      </w:r>
    </w:p>
    <w:p w14:paraId="7E5FF2E7" w14:textId="77777777" w:rsidR="00A9666A" w:rsidRDefault="00A9666A">
      <w:pPr>
        <w:ind w:firstLine="420"/>
        <w:rPr>
          <w:rFonts w:ascii="宋体" w:hAnsi="宋体" w:cs="宋体" w:hint="eastAsia"/>
          <w:sz w:val="24"/>
        </w:rPr>
      </w:pPr>
      <w:r>
        <w:rPr>
          <w:rFonts w:ascii="宋体" w:hAnsi="宋体" w:cs="宋体" w:hint="eastAsia"/>
          <w:sz w:val="24"/>
        </w:rPr>
        <w:t>将</w:t>
      </w:r>
      <w:r>
        <w:rPr>
          <w:rFonts w:ascii="宋体" w:hAnsi="宋体" w:cs="宋体" w:hint="eastAsia"/>
          <w:sz w:val="24"/>
        </w:rPr>
        <w:t xml:space="preserve"> AI </w:t>
      </w:r>
      <w:r>
        <w:rPr>
          <w:rFonts w:ascii="宋体" w:hAnsi="宋体" w:cs="宋体" w:hint="eastAsia"/>
          <w:sz w:val="24"/>
        </w:rPr>
        <w:t>技术深度融入壮锦文化传承与创新中，实现传统纹样的智能生成和个性化定制，打破传统设计局限，为壮锦文化注入新的活力。通过</w:t>
      </w:r>
      <w:r>
        <w:rPr>
          <w:rFonts w:ascii="宋体" w:hAnsi="宋体" w:cs="宋体" w:hint="eastAsia"/>
          <w:sz w:val="24"/>
        </w:rPr>
        <w:t xml:space="preserve"> AI </w:t>
      </w:r>
      <w:r>
        <w:rPr>
          <w:rFonts w:ascii="宋体" w:hAnsi="宋体" w:cs="宋体" w:hint="eastAsia"/>
          <w:sz w:val="24"/>
        </w:rPr>
        <w:t>算法对壮锦传统纹样的特征进行学习和分析，能够生成既保留传统文化元素又具有现代设计感的新纹样，拓展了壮锦设计的可能性。​</w:t>
      </w:r>
    </w:p>
    <w:p w14:paraId="41F687F8" w14:textId="77777777" w:rsidR="00A9666A" w:rsidRDefault="00A9666A">
      <w:pPr>
        <w:ind w:firstLine="420"/>
        <w:rPr>
          <w:rFonts w:ascii="宋体" w:hAnsi="宋体" w:cs="宋体" w:hint="eastAsia"/>
          <w:sz w:val="24"/>
        </w:rPr>
      </w:pPr>
      <w:r>
        <w:rPr>
          <w:rFonts w:ascii="宋体" w:hAnsi="宋体" w:cs="宋体" w:hint="eastAsia"/>
          <w:sz w:val="24"/>
        </w:rPr>
        <w:t>（二）用户参与式创新​</w:t>
      </w:r>
    </w:p>
    <w:p w14:paraId="29CB1F45" w14:textId="77777777" w:rsidR="00A9666A" w:rsidRDefault="00A9666A">
      <w:pPr>
        <w:ind w:firstLine="420"/>
        <w:rPr>
          <w:rFonts w:ascii="宋体" w:hAnsi="宋体" w:cs="宋体" w:hint="eastAsia"/>
          <w:sz w:val="24"/>
        </w:rPr>
      </w:pPr>
      <w:r>
        <w:rPr>
          <w:rFonts w:ascii="宋体" w:hAnsi="宋体" w:cs="宋体" w:hint="eastAsia"/>
          <w:sz w:val="24"/>
        </w:rPr>
        <w:t>构建用户共创平台，让用户成为壮锦设计的参与者和创作者，激发用户的创造力和对壮锦文化的兴趣，形成独特的文化传播与消费模式。用户可以在平台上</w:t>
      </w:r>
      <w:r>
        <w:rPr>
          <w:rFonts w:ascii="宋体" w:hAnsi="宋体" w:cs="宋体" w:hint="eastAsia"/>
          <w:sz w:val="24"/>
        </w:rPr>
        <w:lastRenderedPageBreak/>
        <w:t>根据自己的喜好对壮锦纹样进行调整和设计，参与到壮锦产品的创作过程中，增强了用户与壮锦文化的互动和情感连接。​</w:t>
      </w:r>
    </w:p>
    <w:p w14:paraId="707B5C4D" w14:textId="77777777" w:rsidR="00A9666A" w:rsidRDefault="00A9666A">
      <w:pPr>
        <w:numPr>
          <w:ilvl w:val="0"/>
          <w:numId w:val="14"/>
        </w:numPr>
        <w:ind w:firstLine="420"/>
        <w:rPr>
          <w:rFonts w:ascii="宋体" w:hAnsi="宋体" w:cs="宋体" w:hint="eastAsia"/>
          <w:sz w:val="24"/>
        </w:rPr>
      </w:pPr>
      <w:r>
        <w:rPr>
          <w:rFonts w:ascii="宋体" w:hAnsi="宋体" w:cs="宋体" w:hint="eastAsia"/>
          <w:sz w:val="24"/>
        </w:rPr>
        <w:t>跨学科融合</w:t>
      </w:r>
    </w:p>
    <w:p w14:paraId="4790E5B1" w14:textId="77777777" w:rsidR="00A9666A" w:rsidRDefault="00A9666A">
      <w:pPr>
        <w:ind w:firstLine="420"/>
        <w:rPr>
          <w:rFonts w:ascii="宋体" w:hAnsi="宋体" w:cs="宋体" w:hint="eastAsia"/>
          <w:sz w:val="24"/>
        </w:rPr>
      </w:pPr>
      <w:r>
        <w:rPr>
          <w:rFonts w:ascii="宋体" w:hAnsi="宋体" w:cs="宋体" w:hint="eastAsia"/>
          <w:sz w:val="24"/>
        </w:rPr>
        <w:t>本研究及其实验采用了信息技术、美术以及地理学科跨学科融合的方法，在不同学科领域中求同存异，确保研究实验的严谨性以及普遍性。跨学科融合还能为研究提供充分而有力的理论支持，多学科融合于壮锦智能生成系统。</w:t>
      </w:r>
    </w:p>
    <w:p w14:paraId="1CC88A8C" w14:textId="77777777" w:rsidR="00A9666A" w:rsidRDefault="00A9666A">
      <w:pPr>
        <w:ind w:firstLine="420"/>
        <w:rPr>
          <w:rFonts w:ascii="宋体" w:hAnsi="宋体" w:cs="宋体" w:hint="eastAsia"/>
          <w:sz w:val="24"/>
        </w:rPr>
      </w:pPr>
    </w:p>
    <w:p w14:paraId="5477EF21" w14:textId="77777777" w:rsidR="00A9666A" w:rsidRDefault="00A9666A">
      <w:pPr>
        <w:numPr>
          <w:ilvl w:val="0"/>
          <w:numId w:val="14"/>
        </w:numPr>
        <w:ind w:firstLine="420"/>
        <w:rPr>
          <w:rFonts w:ascii="宋体" w:hAnsi="宋体" w:cs="宋体" w:hint="eastAsia"/>
          <w:sz w:val="24"/>
        </w:rPr>
      </w:pPr>
      <w:r>
        <w:rPr>
          <w:rFonts w:ascii="宋体" w:hAnsi="宋体" w:cs="宋体" w:hint="eastAsia"/>
          <w:sz w:val="24"/>
        </w:rPr>
        <w:t>LoRA</w:t>
      </w:r>
      <w:r>
        <w:rPr>
          <w:rFonts w:ascii="宋体" w:hAnsi="宋体" w:cs="宋体" w:hint="eastAsia"/>
          <w:sz w:val="24"/>
        </w:rPr>
        <w:t>的使用及其训练</w:t>
      </w:r>
    </w:p>
    <w:p w14:paraId="181DAFC4" w14:textId="77777777" w:rsidR="00A9666A" w:rsidRDefault="00A9666A">
      <w:pPr>
        <w:ind w:firstLine="420"/>
        <w:rPr>
          <w:rFonts w:ascii="宋体" w:hAnsi="宋体" w:cs="宋体" w:hint="eastAsia"/>
          <w:sz w:val="24"/>
        </w:rPr>
      </w:pPr>
      <w:r>
        <w:rPr>
          <w:rFonts w:ascii="宋体" w:hAnsi="宋体" w:cs="宋体" w:hint="eastAsia"/>
          <w:sz w:val="24"/>
        </w:rPr>
        <w:t>本次在试验中涉及到了两次生图的</w:t>
      </w:r>
      <w:r>
        <w:rPr>
          <w:rFonts w:ascii="宋体" w:hAnsi="宋体" w:cs="宋体" w:hint="eastAsia"/>
          <w:sz w:val="24"/>
        </w:rPr>
        <w:t>comfyui</w:t>
      </w:r>
      <w:r>
        <w:rPr>
          <w:rFonts w:ascii="宋体" w:hAnsi="宋体" w:cs="宋体" w:hint="eastAsia"/>
          <w:sz w:val="24"/>
        </w:rPr>
        <w:t>工作流，都使用了</w:t>
      </w:r>
      <w:r>
        <w:rPr>
          <w:rFonts w:ascii="宋体" w:hAnsi="宋体" w:cs="宋体" w:hint="eastAsia"/>
          <w:sz w:val="24"/>
        </w:rPr>
        <w:t>LoRA</w:t>
      </w:r>
      <w:r>
        <w:rPr>
          <w:rFonts w:ascii="宋体" w:hAnsi="宋体" w:cs="宋体" w:hint="eastAsia"/>
          <w:sz w:val="24"/>
        </w:rPr>
        <w:t>模型，本次在试验中涉及到了两次生图的</w:t>
      </w:r>
      <w:r>
        <w:rPr>
          <w:rFonts w:ascii="宋体" w:hAnsi="宋体" w:cs="宋体" w:hint="eastAsia"/>
          <w:sz w:val="24"/>
        </w:rPr>
        <w:t>comfyui</w:t>
      </w:r>
      <w:r>
        <w:rPr>
          <w:rFonts w:ascii="宋体" w:hAnsi="宋体" w:cs="宋体" w:hint="eastAsia"/>
          <w:sz w:val="24"/>
        </w:rPr>
        <w:t>工作流，都使用了</w:t>
      </w:r>
      <w:r>
        <w:rPr>
          <w:rFonts w:ascii="宋体" w:hAnsi="宋体" w:cs="宋体" w:hint="eastAsia"/>
          <w:sz w:val="24"/>
        </w:rPr>
        <w:t>LoRA</w:t>
      </w:r>
      <w:r>
        <w:rPr>
          <w:rFonts w:ascii="宋体" w:hAnsi="宋体" w:cs="宋体" w:hint="eastAsia"/>
          <w:sz w:val="24"/>
        </w:rPr>
        <w:t>模型，相比较于使用传统的直接微调，</w:t>
      </w:r>
      <w:r>
        <w:rPr>
          <w:rFonts w:ascii="宋体" w:hAnsi="宋体" w:cs="宋体" w:hint="eastAsia"/>
          <w:sz w:val="24"/>
        </w:rPr>
        <w:t>LoRA</w:t>
      </w:r>
      <w:r>
        <w:rPr>
          <w:rFonts w:ascii="宋体" w:hAnsi="宋体" w:cs="宋体" w:hint="eastAsia"/>
          <w:sz w:val="24"/>
        </w:rPr>
        <w:t>要求数据集要求数</w:t>
      </w:r>
      <w:r>
        <w:rPr>
          <w:rFonts w:ascii="宋体" w:hAnsi="宋体" w:cs="宋体" w:hint="eastAsia"/>
          <w:sz w:val="24"/>
        </w:rPr>
        <w:t>量并不多，但是训练效果能达到全参量数据微调的约</w:t>
      </w:r>
      <w:r>
        <w:rPr>
          <w:rFonts w:ascii="宋体" w:hAnsi="宋体" w:cs="宋体" w:hint="eastAsia"/>
          <w:sz w:val="24"/>
        </w:rPr>
        <w:t>90%</w:t>
      </w:r>
      <w:r>
        <w:rPr>
          <w:rFonts w:ascii="宋体" w:hAnsi="宋体" w:cs="宋体" w:hint="eastAsia"/>
          <w:sz w:val="24"/>
        </w:rPr>
        <w:t>往上，实现降本增效。</w:t>
      </w:r>
    </w:p>
    <w:p w14:paraId="45EC9F76" w14:textId="77777777" w:rsidR="00A9666A" w:rsidRDefault="00A9666A">
      <w:pPr>
        <w:ind w:left="420"/>
        <w:rPr>
          <w:rFonts w:ascii="宋体" w:hAnsi="宋体" w:cs="宋体" w:hint="eastAsia"/>
          <w:sz w:val="24"/>
        </w:rPr>
      </w:pPr>
    </w:p>
    <w:p w14:paraId="21AE409E" w14:textId="77777777" w:rsidR="00A9666A" w:rsidRDefault="00A9666A">
      <w:pPr>
        <w:ind w:left="420"/>
        <w:rPr>
          <w:rFonts w:ascii="宋体" w:hAnsi="宋体" w:cs="宋体" w:hint="eastAsia"/>
          <w:sz w:val="24"/>
        </w:rPr>
      </w:pPr>
      <w:r>
        <w:rPr>
          <w:rFonts w:ascii="宋体" w:hAnsi="宋体" w:cs="宋体" w:hint="eastAsia"/>
          <w:sz w:val="24"/>
        </w:rPr>
        <w:t>（</w:t>
      </w:r>
      <w:r>
        <w:rPr>
          <w:rFonts w:ascii="宋体" w:hAnsi="宋体" w:cs="宋体" w:hint="eastAsia"/>
          <w:sz w:val="24"/>
        </w:rPr>
        <w:t>五</w:t>
      </w:r>
      <w:r>
        <w:rPr>
          <w:rFonts w:ascii="宋体" w:hAnsi="宋体" w:cs="宋体" w:hint="eastAsia"/>
          <w:sz w:val="24"/>
        </w:rPr>
        <w:t>）</w:t>
      </w:r>
      <w:r>
        <w:rPr>
          <w:rFonts w:ascii="宋体" w:hAnsi="宋体" w:cs="宋体" w:hint="eastAsia"/>
          <w:sz w:val="24"/>
        </w:rPr>
        <w:t>文化符号学驱动的</w:t>
      </w:r>
      <w:r>
        <w:rPr>
          <w:rFonts w:ascii="宋体" w:hAnsi="宋体" w:cs="宋体" w:hint="eastAsia"/>
          <w:sz w:val="24"/>
        </w:rPr>
        <w:t xml:space="preserve"> AI </w:t>
      </w:r>
      <w:r>
        <w:rPr>
          <w:rFonts w:ascii="宋体" w:hAnsi="宋体" w:cs="宋体" w:hint="eastAsia"/>
          <w:sz w:val="24"/>
        </w:rPr>
        <w:t>生成范式</w:t>
      </w:r>
    </w:p>
    <w:p w14:paraId="34F1C391" w14:textId="77777777" w:rsidR="00A9666A" w:rsidRDefault="00A9666A">
      <w:pPr>
        <w:ind w:firstLine="420"/>
        <w:rPr>
          <w:rFonts w:ascii="宋体" w:hAnsi="宋体" w:cs="宋体" w:hint="eastAsia"/>
          <w:sz w:val="24"/>
        </w:rPr>
      </w:pPr>
      <w:r>
        <w:rPr>
          <w:rFonts w:ascii="宋体" w:hAnsi="宋体" w:cs="宋体" w:hint="eastAsia"/>
          <w:sz w:val="24"/>
        </w:rPr>
        <w:t>构建基于皮尔斯符号学三元理论的壮锦纹样解析体系，将传统纹样解构为</w:t>
      </w:r>
      <w:r>
        <w:rPr>
          <w:rFonts w:ascii="宋体" w:hAnsi="宋体" w:cs="宋体" w:hint="eastAsia"/>
          <w:sz w:val="24"/>
        </w:rPr>
        <w:t xml:space="preserve"> </w:t>
      </w:r>
      <w:r>
        <w:rPr>
          <w:rFonts w:ascii="宋体" w:hAnsi="宋体" w:cs="宋体" w:hint="eastAsia"/>
          <w:sz w:val="24"/>
        </w:rPr>
        <w:t>“客体</w:t>
      </w:r>
      <w:r>
        <w:rPr>
          <w:rFonts w:ascii="宋体" w:hAnsi="宋体" w:cs="宋体" w:hint="eastAsia"/>
          <w:sz w:val="24"/>
        </w:rPr>
        <w:t xml:space="preserve"> - </w:t>
      </w:r>
      <w:r>
        <w:rPr>
          <w:rFonts w:ascii="宋体" w:hAnsi="宋体" w:cs="宋体" w:hint="eastAsia"/>
          <w:sz w:val="24"/>
        </w:rPr>
        <w:t>表征</w:t>
      </w:r>
      <w:r>
        <w:rPr>
          <w:rFonts w:ascii="宋体" w:hAnsi="宋体" w:cs="宋体" w:hint="eastAsia"/>
          <w:sz w:val="24"/>
        </w:rPr>
        <w:t xml:space="preserve"> - </w:t>
      </w:r>
      <w:r>
        <w:rPr>
          <w:rFonts w:ascii="宋体" w:hAnsi="宋体" w:cs="宋体" w:hint="eastAsia"/>
          <w:sz w:val="24"/>
        </w:rPr>
        <w:t>诠释”</w:t>
      </w:r>
      <w:r>
        <w:rPr>
          <w:rFonts w:ascii="宋体" w:hAnsi="宋体" w:cs="宋体" w:hint="eastAsia"/>
          <w:sz w:val="24"/>
        </w:rPr>
        <w:t xml:space="preserve"> </w:t>
      </w:r>
      <w:r>
        <w:rPr>
          <w:rFonts w:ascii="宋体" w:hAnsi="宋体" w:cs="宋体" w:hint="eastAsia"/>
          <w:sz w:val="24"/>
        </w:rPr>
        <w:t>三维度特征向量。通过双</w:t>
      </w:r>
      <w:r>
        <w:rPr>
          <w:rFonts w:ascii="宋体" w:hAnsi="宋体" w:cs="宋体" w:hint="eastAsia"/>
          <w:sz w:val="24"/>
        </w:rPr>
        <w:t xml:space="preserve"> CLIP </w:t>
      </w:r>
      <w:r>
        <w:rPr>
          <w:rFonts w:ascii="宋体" w:hAnsi="宋体" w:cs="宋体" w:hint="eastAsia"/>
          <w:sz w:val="24"/>
        </w:rPr>
        <w:t>编码器分别处理正向文化语义（如</w:t>
      </w:r>
      <w:r>
        <w:rPr>
          <w:rFonts w:ascii="宋体" w:hAnsi="宋体" w:cs="宋体" w:hint="eastAsia"/>
          <w:sz w:val="24"/>
        </w:rPr>
        <w:t xml:space="preserve"> </w:t>
      </w:r>
      <w:r>
        <w:rPr>
          <w:rFonts w:ascii="宋体" w:hAnsi="宋体" w:cs="宋体" w:hint="eastAsia"/>
          <w:sz w:val="24"/>
        </w:rPr>
        <w:t>“蛙纹</w:t>
      </w:r>
      <w:r>
        <w:rPr>
          <w:rFonts w:ascii="宋体" w:hAnsi="宋体" w:cs="宋体" w:hint="eastAsia"/>
          <w:sz w:val="24"/>
        </w:rPr>
        <w:t xml:space="preserve"> - </w:t>
      </w:r>
      <w:r>
        <w:rPr>
          <w:rFonts w:ascii="宋体" w:hAnsi="宋体" w:cs="宋体" w:hint="eastAsia"/>
          <w:sz w:val="24"/>
        </w:rPr>
        <w:t>生殖崇拜”）与反向干扰过滤（如</w:t>
      </w:r>
      <w:r>
        <w:rPr>
          <w:rFonts w:ascii="宋体" w:hAnsi="宋体" w:cs="宋体" w:hint="eastAsia"/>
          <w:sz w:val="24"/>
        </w:rPr>
        <w:t xml:space="preserve"> </w:t>
      </w:r>
      <w:r>
        <w:rPr>
          <w:rFonts w:ascii="宋体" w:hAnsi="宋体" w:cs="宋体" w:hint="eastAsia"/>
          <w:sz w:val="24"/>
        </w:rPr>
        <w:t>“非写实风格”），实现文化符号的可计算性转译。</w:t>
      </w:r>
    </w:p>
    <w:p w14:paraId="39E8672B" w14:textId="77777777" w:rsidR="00A9666A" w:rsidRDefault="00A9666A">
      <w:pPr>
        <w:ind w:firstLine="420"/>
        <w:rPr>
          <w:rFonts w:ascii="宋体" w:hAnsi="宋体" w:cs="宋体" w:hint="eastAsia"/>
          <w:sz w:val="24"/>
        </w:rPr>
      </w:pPr>
    </w:p>
    <w:p w14:paraId="23CAC021" w14:textId="77777777" w:rsidR="00A9666A" w:rsidRDefault="00A9666A">
      <w:pPr>
        <w:pStyle w:val="2"/>
        <w:keepNext w:val="0"/>
        <w:keepLines w:val="0"/>
        <w:widowControl/>
        <w:numPr>
          <w:ilvl w:val="0"/>
          <w:numId w:val="1"/>
        </w:numPr>
        <w:shd w:val="clear" w:color="auto" w:fill="FFFFFF"/>
        <w:spacing w:before="120" w:after="120" w:line="18" w:lineRule="atLeast"/>
        <w:rPr>
          <w:rFonts w:hint="eastAsia"/>
        </w:rPr>
      </w:pPr>
      <w:r>
        <w:rPr>
          <w:rFonts w:ascii="宋体" w:eastAsia="宋体" w:hAnsi="宋体" w:cs="宋体" w:hint="eastAsia"/>
          <w:bCs/>
          <w:color w:val="2C2C36"/>
          <w:spacing w:val="1"/>
          <w:sz w:val="24"/>
          <w:shd w:val="clear" w:color="auto" w:fill="FFFFFF"/>
        </w:rPr>
        <w:t>分析与结论</w:t>
      </w:r>
      <w:r>
        <w:rPr>
          <w:rFonts w:hint="eastAsia"/>
        </w:rPr>
        <w:t>​</w:t>
      </w:r>
    </w:p>
    <w:p w14:paraId="34396DDB" w14:textId="77777777" w:rsidR="00A9666A" w:rsidRDefault="00A9666A">
      <w:pPr>
        <w:ind w:firstLine="420"/>
        <w:rPr>
          <w:rFonts w:ascii="宋体" w:hAnsi="宋体" w:cs="宋体" w:hint="eastAsia"/>
          <w:sz w:val="24"/>
        </w:rPr>
      </w:pPr>
      <w:r>
        <w:rPr>
          <w:rFonts w:ascii="宋体" w:hAnsi="宋体" w:cs="宋体" w:hint="eastAsia"/>
          <w:sz w:val="24"/>
        </w:rPr>
        <w:t>（一）分析​</w:t>
      </w:r>
    </w:p>
    <w:p w14:paraId="1A38496C" w14:textId="77777777" w:rsidR="00A9666A" w:rsidRDefault="00A9666A">
      <w:pPr>
        <w:ind w:firstLine="420"/>
        <w:rPr>
          <w:rFonts w:ascii="宋体" w:hAnsi="宋体" w:cs="宋体" w:hint="eastAsia"/>
          <w:sz w:val="24"/>
        </w:rPr>
      </w:pPr>
      <w:r>
        <w:rPr>
          <w:rFonts w:ascii="宋体" w:hAnsi="宋体" w:cs="宋体" w:hint="eastAsia"/>
          <w:sz w:val="24"/>
        </w:rPr>
        <w:t>1.</w:t>
      </w:r>
      <w:r>
        <w:rPr>
          <w:rFonts w:ascii="宋体" w:hAnsi="宋体" w:cs="宋体" w:hint="eastAsia"/>
          <w:sz w:val="24"/>
        </w:rPr>
        <w:t>技术应用可行性分析：</w:t>
      </w:r>
      <w:r>
        <w:rPr>
          <w:rFonts w:ascii="宋体" w:hAnsi="宋体" w:cs="宋体" w:hint="eastAsia"/>
          <w:sz w:val="24"/>
        </w:rPr>
        <w:t xml:space="preserve">AI </w:t>
      </w:r>
      <w:r>
        <w:rPr>
          <w:rFonts w:ascii="宋体" w:hAnsi="宋体" w:cs="宋体" w:hint="eastAsia"/>
          <w:sz w:val="24"/>
        </w:rPr>
        <w:t>技术在壮锦纹样创新设计、个性化定制和数字化体验等方面的应用是可行的。通过</w:t>
      </w:r>
      <w:r>
        <w:rPr>
          <w:rFonts w:ascii="宋体" w:hAnsi="宋体" w:cs="宋体" w:hint="eastAsia"/>
          <w:sz w:val="24"/>
        </w:rPr>
        <w:t xml:space="preserve"> AI </w:t>
      </w:r>
      <w:r>
        <w:rPr>
          <w:rFonts w:ascii="宋体" w:hAnsi="宋体" w:cs="宋体" w:hint="eastAsia"/>
          <w:sz w:val="24"/>
        </w:rPr>
        <w:t>算法能够高效地处理和分析壮锦传统纹样数据</w:t>
      </w:r>
    </w:p>
    <w:p w14:paraId="7C65660F" w14:textId="77777777" w:rsidR="00A9666A" w:rsidRDefault="00A9666A">
      <w:pPr>
        <w:ind w:firstLine="420"/>
        <w:rPr>
          <w:rFonts w:ascii="宋体" w:hAnsi="宋体" w:cs="宋体" w:hint="eastAsia"/>
          <w:sz w:val="24"/>
        </w:rPr>
      </w:pPr>
      <w:r>
        <w:rPr>
          <w:rFonts w:ascii="宋体" w:hAnsi="宋体" w:cs="宋体" w:hint="eastAsia"/>
          <w:sz w:val="24"/>
        </w:rPr>
        <w:t>2.</w:t>
      </w:r>
      <w:r>
        <w:rPr>
          <w:rFonts w:ascii="宋体" w:hAnsi="宋体" w:cs="宋体" w:hint="eastAsia"/>
          <w:sz w:val="24"/>
        </w:rPr>
        <w:t>文化传承与创新分析：非遗壮锦与</w:t>
      </w:r>
      <w:r>
        <w:rPr>
          <w:rFonts w:ascii="宋体" w:hAnsi="宋体" w:cs="宋体" w:hint="eastAsia"/>
          <w:sz w:val="24"/>
        </w:rPr>
        <w:t xml:space="preserve"> AI </w:t>
      </w:r>
      <w:r>
        <w:rPr>
          <w:rFonts w:ascii="宋体" w:hAnsi="宋体" w:cs="宋体" w:hint="eastAsia"/>
          <w:sz w:val="24"/>
        </w:rPr>
        <w:t>技术的结合，为壮锦文化的传承与创新提供了新的途径。</w:t>
      </w:r>
      <w:r>
        <w:rPr>
          <w:rFonts w:ascii="宋体" w:hAnsi="宋体" w:cs="宋体" w:hint="eastAsia"/>
          <w:sz w:val="24"/>
        </w:rPr>
        <w:t xml:space="preserve">AI </w:t>
      </w:r>
      <w:r>
        <w:rPr>
          <w:rFonts w:ascii="宋体" w:hAnsi="宋体" w:cs="宋体" w:hint="eastAsia"/>
          <w:sz w:val="24"/>
        </w:rPr>
        <w:t>技术的应用不仅能够保留壮锦的文化内涵，还能够拓展壮锦的设计空间和应用领域，吸引更多年轻人关注和参与壮锦文化传承。同时，用户参与式创新模式的构建，促进了壮锦文化的传播和发展，形成了良好的文化生态。​</w:t>
      </w:r>
    </w:p>
    <w:p w14:paraId="590945A2" w14:textId="77777777" w:rsidR="00A9666A" w:rsidRDefault="00A9666A">
      <w:pPr>
        <w:ind w:firstLine="420"/>
        <w:rPr>
          <w:rFonts w:ascii="宋体" w:hAnsi="宋体" w:cs="宋体" w:hint="eastAsia"/>
          <w:sz w:val="24"/>
        </w:rPr>
      </w:pPr>
      <w:r>
        <w:rPr>
          <w:rFonts w:ascii="宋体" w:hAnsi="宋体" w:cs="宋体" w:hint="eastAsia"/>
          <w:sz w:val="24"/>
        </w:rPr>
        <w:t>3.</w:t>
      </w:r>
      <w:r>
        <w:rPr>
          <w:rFonts w:ascii="宋体" w:hAnsi="宋体" w:cs="宋体" w:hint="eastAsia"/>
          <w:sz w:val="24"/>
        </w:rPr>
        <w:t>产业发展与市场前景分析：基于</w:t>
      </w:r>
      <w:r>
        <w:rPr>
          <w:rFonts w:ascii="宋体" w:hAnsi="宋体" w:cs="宋体" w:hint="eastAsia"/>
          <w:sz w:val="24"/>
        </w:rPr>
        <w:t xml:space="preserve"> AI </w:t>
      </w:r>
      <w:r>
        <w:rPr>
          <w:rFonts w:ascii="宋体" w:hAnsi="宋体" w:cs="宋体" w:hint="eastAsia"/>
          <w:sz w:val="24"/>
        </w:rPr>
        <w:t>技术开发的壮锦设计与定制系统，能够推动壮锦文化产业的升级和发展。通过个性化定制和规模化生产，壮锦产品能够更好地满足市场需求，创造新的经济</w:t>
      </w:r>
      <w:r>
        <w:rPr>
          <w:rFonts w:ascii="宋体" w:hAnsi="宋体" w:cs="宋体" w:hint="eastAsia"/>
          <w:sz w:val="24"/>
        </w:rPr>
        <w:t>增长点。同时，数字化体验场景的打造和文化传播渠道的拓展，能够提升壮锦文化的品牌影响力，为壮锦文化产品的市场推广奠定基础。​</w:t>
      </w:r>
    </w:p>
    <w:p w14:paraId="53C13F2D" w14:textId="77777777" w:rsidR="00A9666A" w:rsidRDefault="00A9666A">
      <w:pPr>
        <w:ind w:firstLine="420"/>
        <w:rPr>
          <w:rFonts w:ascii="宋体" w:hAnsi="宋体" w:cs="宋体" w:hint="eastAsia"/>
          <w:sz w:val="24"/>
        </w:rPr>
      </w:pPr>
      <w:r>
        <w:rPr>
          <w:rFonts w:ascii="宋体" w:hAnsi="宋体" w:cs="宋体" w:hint="eastAsia"/>
          <w:sz w:val="24"/>
        </w:rPr>
        <w:t>（二）结论​</w:t>
      </w:r>
    </w:p>
    <w:p w14:paraId="37A18DB2" w14:textId="77777777" w:rsidR="00A9666A" w:rsidRDefault="00A9666A">
      <w:pPr>
        <w:ind w:firstLine="420"/>
        <w:rPr>
          <w:rFonts w:ascii="宋体" w:hAnsi="宋体" w:cs="宋体" w:hint="eastAsia"/>
          <w:sz w:val="24"/>
        </w:rPr>
      </w:pPr>
      <w:r>
        <w:rPr>
          <w:rFonts w:ascii="宋体" w:hAnsi="宋体" w:cs="宋体" w:hint="eastAsia"/>
          <w:sz w:val="24"/>
        </w:rPr>
        <w:t>本研究通过对非遗壮锦与</w:t>
      </w:r>
      <w:r>
        <w:rPr>
          <w:rFonts w:ascii="宋体" w:hAnsi="宋体" w:cs="宋体" w:hint="eastAsia"/>
          <w:sz w:val="24"/>
        </w:rPr>
        <w:t xml:space="preserve"> AI </w:t>
      </w:r>
      <w:r>
        <w:rPr>
          <w:rFonts w:ascii="宋体" w:hAnsi="宋体" w:cs="宋体" w:hint="eastAsia"/>
          <w:sz w:val="24"/>
        </w:rPr>
        <w:t>技术结合的研究，得出以下结论：​</w:t>
      </w:r>
    </w:p>
    <w:p w14:paraId="4BC5B22A" w14:textId="77777777" w:rsidR="00A9666A" w:rsidRDefault="00A9666A">
      <w:pPr>
        <w:ind w:firstLine="420"/>
        <w:rPr>
          <w:rFonts w:ascii="宋体" w:hAnsi="宋体" w:cs="宋体" w:hint="eastAsia"/>
          <w:sz w:val="24"/>
        </w:rPr>
      </w:pPr>
      <w:r>
        <w:rPr>
          <w:rFonts w:ascii="宋体" w:hAnsi="宋体" w:cs="宋体" w:hint="eastAsia"/>
          <w:sz w:val="24"/>
        </w:rPr>
        <w:t xml:space="preserve">1.AI </w:t>
      </w:r>
      <w:r>
        <w:rPr>
          <w:rFonts w:ascii="宋体" w:hAnsi="宋体" w:cs="宋体" w:hint="eastAsia"/>
          <w:sz w:val="24"/>
        </w:rPr>
        <w:t>技术与非遗壮锦的融合具有重要的理论和实践意义，为非遗文化的创新传承和产业升级提供了新的思路和方法。​</w:t>
      </w:r>
    </w:p>
    <w:p w14:paraId="7A50E08D" w14:textId="77777777" w:rsidR="00A9666A" w:rsidRDefault="00A9666A">
      <w:pPr>
        <w:ind w:firstLine="420"/>
        <w:rPr>
          <w:rFonts w:ascii="宋体" w:hAnsi="宋体" w:cs="宋体" w:hint="eastAsia"/>
          <w:sz w:val="24"/>
        </w:rPr>
      </w:pPr>
      <w:r>
        <w:rPr>
          <w:rFonts w:ascii="宋体" w:hAnsi="宋体" w:cs="宋体" w:hint="eastAsia"/>
          <w:sz w:val="24"/>
        </w:rPr>
        <w:t>2.</w:t>
      </w:r>
      <w:r>
        <w:rPr>
          <w:rFonts w:ascii="宋体" w:hAnsi="宋体" w:cs="宋体" w:hint="eastAsia"/>
          <w:sz w:val="24"/>
        </w:rPr>
        <w:t>利用</w:t>
      </w:r>
      <w:r>
        <w:rPr>
          <w:rFonts w:ascii="宋体" w:hAnsi="宋体" w:cs="宋体" w:hint="eastAsia"/>
          <w:sz w:val="24"/>
        </w:rPr>
        <w:t xml:space="preserve"> AI </w:t>
      </w:r>
      <w:r>
        <w:rPr>
          <w:rFonts w:ascii="宋体" w:hAnsi="宋体" w:cs="宋体" w:hint="eastAsia"/>
          <w:sz w:val="24"/>
        </w:rPr>
        <w:t>技术实现壮锦传统纹样的创新设计、构建个性化定制系统和打造数字化体验场景是可行的，能够有效解决壮锦传承面临的问题，提升壮锦文化的传播力和影响力。​</w:t>
      </w:r>
    </w:p>
    <w:p w14:paraId="0BC385A0" w14:textId="77777777" w:rsidR="00A9666A" w:rsidRDefault="00A9666A">
      <w:pPr>
        <w:ind w:firstLine="420"/>
        <w:rPr>
          <w:rFonts w:ascii="宋体" w:hAnsi="宋体" w:cs="宋体" w:hint="eastAsia"/>
          <w:sz w:val="24"/>
        </w:rPr>
      </w:pPr>
      <w:r>
        <w:rPr>
          <w:rFonts w:ascii="宋体" w:hAnsi="宋体" w:cs="宋体" w:hint="eastAsia"/>
          <w:sz w:val="24"/>
        </w:rPr>
        <w:t>3.</w:t>
      </w:r>
      <w:r>
        <w:rPr>
          <w:rFonts w:ascii="宋体" w:hAnsi="宋体" w:cs="宋体" w:hint="eastAsia"/>
          <w:sz w:val="24"/>
        </w:rPr>
        <w:t>文化与技术的深度融合、用户参与式创新和数字化体验创新是非遗壮锦与</w:t>
      </w:r>
      <w:r>
        <w:rPr>
          <w:rFonts w:ascii="宋体" w:hAnsi="宋体" w:cs="宋体" w:hint="eastAsia"/>
          <w:sz w:val="24"/>
        </w:rPr>
        <w:t xml:space="preserve"> AI </w:t>
      </w:r>
      <w:r>
        <w:rPr>
          <w:rFonts w:ascii="宋体" w:hAnsi="宋体" w:cs="宋体" w:hint="eastAsia"/>
          <w:sz w:val="24"/>
        </w:rPr>
        <w:t>结合的关键创新点，能够为非遗文化的保护与发展提供新的模式和路径。​</w:t>
      </w:r>
    </w:p>
    <w:p w14:paraId="66E9FD1A" w14:textId="77777777" w:rsidR="00A9666A" w:rsidRDefault="00A9666A">
      <w:pPr>
        <w:ind w:firstLine="420"/>
        <w:rPr>
          <w:rFonts w:ascii="宋体" w:hAnsi="宋体" w:cs="宋体" w:hint="eastAsia"/>
          <w:sz w:val="24"/>
        </w:rPr>
      </w:pPr>
      <w:r>
        <w:rPr>
          <w:rFonts w:ascii="宋体" w:hAnsi="宋体" w:cs="宋体" w:hint="eastAsia"/>
          <w:sz w:val="24"/>
        </w:rPr>
        <w:lastRenderedPageBreak/>
        <w:t>4.</w:t>
      </w:r>
      <w:r>
        <w:rPr>
          <w:rFonts w:ascii="宋体" w:hAnsi="宋体" w:cs="宋体" w:hint="eastAsia"/>
          <w:sz w:val="24"/>
        </w:rPr>
        <w:t>非遗壮锦与</w:t>
      </w:r>
      <w:r>
        <w:rPr>
          <w:rFonts w:ascii="宋体" w:hAnsi="宋体" w:cs="宋体" w:hint="eastAsia"/>
          <w:sz w:val="24"/>
        </w:rPr>
        <w:t xml:space="preserve"> AI </w:t>
      </w:r>
      <w:r>
        <w:rPr>
          <w:rFonts w:ascii="宋体" w:hAnsi="宋体" w:cs="宋体" w:hint="eastAsia"/>
          <w:sz w:val="24"/>
        </w:rPr>
        <w:t>技术的结合将对文化传承、经济发展和社会生活产生积极的影响，推动壮锦文化在现代社会的可持续发展。​</w:t>
      </w:r>
    </w:p>
    <w:p w14:paraId="399FAE34" w14:textId="77777777" w:rsidR="00A9666A" w:rsidRDefault="00A9666A">
      <w:pPr>
        <w:pStyle w:val="2"/>
        <w:keepNext w:val="0"/>
        <w:keepLines w:val="0"/>
        <w:widowControl/>
        <w:numPr>
          <w:ilvl w:val="0"/>
          <w:numId w:val="1"/>
        </w:numPr>
        <w:shd w:val="clear" w:color="auto" w:fill="FFFFFF"/>
        <w:spacing w:before="120" w:after="120" w:line="18" w:lineRule="atLeast"/>
        <w:rPr>
          <w:rFonts w:ascii="宋体" w:eastAsia="宋体" w:hAnsi="宋体" w:cs="宋体" w:hint="eastAsia"/>
          <w:sz w:val="24"/>
        </w:rPr>
      </w:pPr>
      <w:r>
        <w:rPr>
          <w:rFonts w:ascii="宋体" w:eastAsia="宋体" w:hAnsi="宋体" w:cs="宋体" w:hint="eastAsia"/>
          <w:sz w:val="24"/>
        </w:rPr>
        <w:t>对社会生产生活产生的影响​</w:t>
      </w:r>
    </w:p>
    <w:p w14:paraId="3DEADFFA" w14:textId="77777777" w:rsidR="00A9666A" w:rsidRDefault="00A9666A">
      <w:pPr>
        <w:ind w:firstLine="420"/>
        <w:rPr>
          <w:rFonts w:ascii="宋体" w:hAnsi="宋体" w:cs="宋体" w:hint="eastAsia"/>
          <w:sz w:val="24"/>
        </w:rPr>
      </w:pPr>
      <w:r>
        <w:rPr>
          <w:rFonts w:ascii="宋体" w:hAnsi="宋体" w:cs="宋体" w:hint="eastAsia"/>
          <w:sz w:val="24"/>
        </w:rPr>
        <w:t>（一）文化传承方面​</w:t>
      </w:r>
    </w:p>
    <w:p w14:paraId="769F408D" w14:textId="77777777" w:rsidR="00A9666A" w:rsidRDefault="00A9666A">
      <w:pPr>
        <w:ind w:firstLine="420"/>
        <w:rPr>
          <w:rFonts w:ascii="宋体" w:hAnsi="宋体" w:cs="宋体" w:hint="eastAsia"/>
          <w:sz w:val="24"/>
        </w:rPr>
      </w:pPr>
      <w:r>
        <w:rPr>
          <w:rFonts w:ascii="宋体" w:hAnsi="宋体" w:cs="宋体" w:hint="eastAsia"/>
          <w:sz w:val="24"/>
        </w:rPr>
        <w:t>为壮锦文化的传承提供了新的技术手段和传播方式，吸引更多年轻人关注和参与壮锦文化传承，解决传承人才短缺问题。通过数字化记录和展示，确保壮锦文化的历史记忆和传统技艺得以长久保存和传承。</w:t>
      </w:r>
      <w:r>
        <w:rPr>
          <w:rFonts w:ascii="宋体" w:hAnsi="宋体" w:cs="宋体" w:hint="eastAsia"/>
          <w:sz w:val="24"/>
        </w:rPr>
        <w:t xml:space="preserve">AI </w:t>
      </w:r>
      <w:r>
        <w:rPr>
          <w:rFonts w:ascii="宋体" w:hAnsi="宋体" w:cs="宋体" w:hint="eastAsia"/>
          <w:sz w:val="24"/>
        </w:rPr>
        <w:t>技术的应用使得壮锦文化的传承不再局限于传统的师徒</w:t>
      </w:r>
      <w:r>
        <w:rPr>
          <w:rFonts w:ascii="宋体" w:hAnsi="宋体" w:cs="宋体" w:hint="eastAsia"/>
          <w:sz w:val="24"/>
        </w:rPr>
        <w:t>相传模式，年轻人可以通过数字化平台学习和了解壮锦文化，参与壮锦的设计和创作，增强了壮锦文化传承的活力和可持续性。​</w:t>
      </w:r>
    </w:p>
    <w:p w14:paraId="567C4D0B" w14:textId="77777777" w:rsidR="00A9666A" w:rsidRDefault="00A9666A">
      <w:pPr>
        <w:ind w:firstLine="420"/>
        <w:rPr>
          <w:rFonts w:ascii="宋体" w:hAnsi="宋体" w:cs="宋体" w:hint="eastAsia"/>
          <w:sz w:val="24"/>
        </w:rPr>
      </w:pPr>
      <w:r>
        <w:rPr>
          <w:rFonts w:ascii="宋体" w:hAnsi="宋体" w:cs="宋体" w:hint="eastAsia"/>
          <w:sz w:val="24"/>
        </w:rPr>
        <w:t>（二）经济发展方面​</w:t>
      </w:r>
    </w:p>
    <w:p w14:paraId="79A48785" w14:textId="77777777" w:rsidR="00A9666A" w:rsidRDefault="00A9666A">
      <w:pPr>
        <w:ind w:firstLine="420"/>
        <w:rPr>
          <w:rFonts w:ascii="宋体" w:hAnsi="宋体" w:cs="宋体" w:hint="eastAsia"/>
          <w:sz w:val="24"/>
        </w:rPr>
      </w:pPr>
      <w:r>
        <w:rPr>
          <w:rFonts w:ascii="宋体" w:hAnsi="宋体" w:cs="宋体" w:hint="eastAsia"/>
          <w:sz w:val="24"/>
        </w:rPr>
        <w:t>推动壮锦文化产业升级，开发出多样化的壮锦文化产品，满足市场个性化需求，创造新的经济增长点。促进相关产业链的发展，带动设计、生产、销售、服务等多个行业的就业，为地方经济发展做出贡献。基于</w:t>
      </w:r>
      <w:r>
        <w:rPr>
          <w:rFonts w:ascii="宋体" w:hAnsi="宋体" w:cs="宋体" w:hint="eastAsia"/>
          <w:sz w:val="24"/>
        </w:rPr>
        <w:t xml:space="preserve"> AI </w:t>
      </w:r>
      <w:r>
        <w:rPr>
          <w:rFonts w:ascii="宋体" w:hAnsi="宋体" w:cs="宋体" w:hint="eastAsia"/>
          <w:sz w:val="24"/>
        </w:rPr>
        <w:t>技术的壮锦设计与定制系统能够实现壮锦产品的个性化生产和规模化推广，提高壮锦产品的附加值和市场竞争力，推动壮锦文化产业向高端化、智能化方向发展。​</w:t>
      </w:r>
    </w:p>
    <w:p w14:paraId="37EFE211" w14:textId="77777777" w:rsidR="00A9666A" w:rsidRDefault="00A9666A">
      <w:pPr>
        <w:ind w:firstLine="420"/>
        <w:rPr>
          <w:rFonts w:ascii="宋体" w:hAnsi="宋体" w:cs="宋体" w:hint="eastAsia"/>
          <w:sz w:val="24"/>
        </w:rPr>
      </w:pPr>
      <w:r>
        <w:rPr>
          <w:rFonts w:ascii="宋体" w:hAnsi="宋体" w:cs="宋体" w:hint="eastAsia"/>
          <w:sz w:val="24"/>
        </w:rPr>
        <w:t>（三）社会生活方面​</w:t>
      </w:r>
    </w:p>
    <w:p w14:paraId="08C07D9F" w14:textId="77777777" w:rsidR="00A9666A" w:rsidRDefault="00A9666A">
      <w:pPr>
        <w:ind w:firstLine="420"/>
        <w:rPr>
          <w:rFonts w:ascii="宋体" w:hAnsi="宋体" w:cs="宋体" w:hint="eastAsia"/>
          <w:sz w:val="24"/>
        </w:rPr>
      </w:pPr>
      <w:r>
        <w:rPr>
          <w:rFonts w:ascii="宋体" w:hAnsi="宋体" w:cs="宋体" w:hint="eastAsia"/>
          <w:sz w:val="24"/>
        </w:rPr>
        <w:t>丰富人们的文化消费选择，让更多人能够接触和体验到壮锦文化的魅力，提升生活品质和文化素养。通过数字化体验和社交分享，增强文化交流与互动，促进不同民族和地区之间的文化融合与理解。</w:t>
      </w:r>
      <w:r>
        <w:rPr>
          <w:rFonts w:ascii="宋体" w:hAnsi="宋体" w:cs="宋体" w:hint="eastAsia"/>
          <w:sz w:val="24"/>
        </w:rPr>
        <w:t xml:space="preserve">AI </w:t>
      </w:r>
      <w:r>
        <w:rPr>
          <w:rFonts w:ascii="宋体" w:hAnsi="宋体" w:cs="宋体" w:hint="eastAsia"/>
          <w:sz w:val="24"/>
        </w:rPr>
        <w:t>技术打造的数字化体验场景为人们提供了更加便捷、丰富的文化消费方式，人们可以随时随地感受壮锦文化的魅力。同时，壮锦文化的传播和推广也促进了不同民族和地区之间的文化交流与合作，增强了文化认同感和民族凝聚力。</w:t>
      </w:r>
    </w:p>
    <w:p w14:paraId="5B9FEF43" w14:textId="77777777" w:rsidR="00A9666A" w:rsidRDefault="00A9666A">
      <w:pPr>
        <w:pStyle w:val="2"/>
        <w:keepNext w:val="0"/>
        <w:keepLines w:val="0"/>
        <w:widowControl/>
        <w:numPr>
          <w:ilvl w:val="0"/>
          <w:numId w:val="1"/>
        </w:numPr>
        <w:shd w:val="clear" w:color="auto" w:fill="FFFFFF"/>
        <w:spacing w:before="120" w:after="120" w:line="18" w:lineRule="atLeast"/>
        <w:rPr>
          <w:rFonts w:ascii="宋体" w:eastAsia="宋体" w:hAnsi="宋体" w:cs="宋体" w:hint="eastAsia"/>
          <w:sz w:val="24"/>
        </w:rPr>
      </w:pPr>
      <w:r>
        <w:rPr>
          <w:rFonts w:ascii="宋体" w:eastAsia="宋体" w:hAnsi="宋体" w:cs="宋体" w:hint="eastAsia"/>
          <w:sz w:val="24"/>
        </w:rPr>
        <w:t>结</w:t>
      </w:r>
      <w:r>
        <w:rPr>
          <w:rFonts w:ascii="宋体" w:eastAsia="宋体" w:hAnsi="宋体" w:cs="宋体" w:hint="eastAsia"/>
          <w:sz w:val="24"/>
        </w:rPr>
        <w:t xml:space="preserve"> </w:t>
      </w:r>
      <w:r>
        <w:rPr>
          <w:rFonts w:ascii="宋体" w:eastAsia="宋体" w:hAnsi="宋体" w:cs="宋体" w:hint="eastAsia"/>
          <w:sz w:val="24"/>
        </w:rPr>
        <w:t>语</w:t>
      </w:r>
    </w:p>
    <w:p w14:paraId="21AAC784" w14:textId="77777777" w:rsidR="00A9666A" w:rsidRDefault="00A9666A">
      <w:pPr>
        <w:rPr>
          <w:rFonts w:ascii="宋体" w:hAnsi="宋体" w:cs="宋体" w:hint="eastAsia"/>
          <w:sz w:val="24"/>
        </w:rPr>
      </w:pPr>
      <w:r>
        <w:rPr>
          <w:rFonts w:ascii="宋体" w:hAnsi="宋体" w:cs="宋体" w:hint="eastAsia"/>
          <w:sz w:val="24"/>
        </w:rPr>
        <w:t xml:space="preserve">    </w:t>
      </w:r>
      <w:r>
        <w:rPr>
          <w:rFonts w:ascii="宋体" w:hAnsi="宋体" w:cs="宋体" w:hint="eastAsia"/>
          <w:sz w:val="24"/>
        </w:rPr>
        <w:t>随着人工智能技术的不断发展，以人工智能技术对中华优秀传统文化进行创造性转化和设计创新是当前文化建设的重要手段。本文根据实验结果</w:t>
      </w:r>
      <w:r>
        <w:rPr>
          <w:rFonts w:ascii="宋体" w:hAnsi="宋体" w:cs="宋体" w:hint="eastAsia"/>
          <w:sz w:val="24"/>
        </w:rPr>
        <w:t>分析，为用户总结出了应用</w:t>
      </w:r>
      <w:r>
        <w:rPr>
          <w:rFonts w:ascii="宋体" w:hAnsi="宋体" w:cs="宋体" w:hint="eastAsia"/>
          <w:sz w:val="24"/>
        </w:rPr>
        <w:t>AI</w:t>
      </w:r>
      <w:r>
        <w:rPr>
          <w:rFonts w:ascii="宋体" w:hAnsi="宋体" w:cs="宋体" w:hint="eastAsia"/>
          <w:sz w:val="24"/>
        </w:rPr>
        <w:t>工具非遗纹样创新设计的方法，提出了</w:t>
      </w:r>
      <w:r>
        <w:rPr>
          <w:rFonts w:ascii="宋体" w:hAnsi="宋体" w:cs="宋体" w:hint="eastAsia"/>
          <w:sz w:val="24"/>
        </w:rPr>
        <w:t>AI</w:t>
      </w:r>
      <w:r>
        <w:rPr>
          <w:rFonts w:ascii="宋体" w:hAnsi="宋体" w:cs="宋体" w:hint="eastAsia"/>
          <w:sz w:val="24"/>
        </w:rPr>
        <w:t>应用于非遗创新设计的策略，由此降低了用户应用</w:t>
      </w:r>
      <w:r>
        <w:rPr>
          <w:rFonts w:ascii="宋体" w:hAnsi="宋体" w:cs="宋体" w:hint="eastAsia"/>
          <w:sz w:val="24"/>
        </w:rPr>
        <w:t>AI</w:t>
      </w:r>
      <w:r>
        <w:rPr>
          <w:rFonts w:ascii="宋体" w:hAnsi="宋体" w:cs="宋体" w:hint="eastAsia"/>
          <w:sz w:val="24"/>
        </w:rPr>
        <w:t>工具进行非遗创新设计的门槛，为研究探索数字化技术赋能非物质文化遗产传承与创新提供新思路新路径。</w:t>
      </w:r>
    </w:p>
    <w:p w14:paraId="2FB4D531" w14:textId="77777777" w:rsidR="00A9666A" w:rsidRDefault="00A9666A">
      <w:pPr>
        <w:rPr>
          <w:rFonts w:ascii="宋体" w:hAnsi="宋体" w:cs="宋体" w:hint="eastAsia"/>
          <w:sz w:val="24"/>
        </w:rPr>
      </w:pPr>
    </w:p>
    <w:p w14:paraId="47638228" w14:textId="77777777" w:rsidR="00A9666A" w:rsidRDefault="00A9666A">
      <w:pPr>
        <w:jc w:val="left"/>
        <w:rPr>
          <w:rFonts w:ascii="宋体" w:hAnsi="宋体" w:cs="宋体" w:hint="eastAsia"/>
          <w:sz w:val="24"/>
        </w:rPr>
      </w:pPr>
      <w:r>
        <w:rPr>
          <w:rFonts w:ascii="宋体" w:hAnsi="宋体" w:cs="宋体" w:hint="eastAsia"/>
          <w:sz w:val="24"/>
        </w:rPr>
        <w:t>参考文献</w:t>
      </w:r>
      <w:r>
        <w:rPr>
          <w:rFonts w:ascii="宋体" w:hAnsi="宋体" w:cs="宋体" w:hint="eastAsia"/>
          <w:sz w:val="24"/>
        </w:rPr>
        <w:t xml:space="preserve">: </w:t>
      </w:r>
    </w:p>
    <w:p w14:paraId="4F850BB3" w14:textId="77777777" w:rsidR="00A9666A" w:rsidRDefault="00A9666A">
      <w:pPr>
        <w:numPr>
          <w:ilvl w:val="0"/>
          <w:numId w:val="15"/>
        </w:numPr>
        <w:jc w:val="left"/>
        <w:rPr>
          <w:rFonts w:ascii="宋体" w:hAnsi="宋体" w:cs="宋体" w:hint="eastAsia"/>
          <w:sz w:val="24"/>
          <w:shd w:val="clear" w:color="auto" w:fill="FFFFFF"/>
        </w:rPr>
      </w:pPr>
      <w:r>
        <w:rPr>
          <w:rFonts w:ascii="宋体" w:hAnsi="宋体" w:cs="宋体" w:hint="eastAsia"/>
          <w:sz w:val="24"/>
          <w:shd w:val="clear" w:color="auto" w:fill="FFFFFF"/>
        </w:rPr>
        <w:t>张</w:t>
      </w:r>
      <w:r>
        <w:rPr>
          <w:rFonts w:ascii="宋体" w:hAnsi="宋体" w:cs="宋体" w:hint="eastAsia"/>
          <w:sz w:val="24"/>
          <w:shd w:val="clear" w:color="auto" w:fill="FFFFFF"/>
        </w:rPr>
        <w:t>梦雪</w:t>
      </w:r>
      <w:r>
        <w:rPr>
          <w:rFonts w:ascii="宋体" w:hAnsi="宋体" w:cs="宋体" w:hint="eastAsia"/>
          <w:sz w:val="24"/>
          <w:shd w:val="clear" w:color="auto" w:fill="FFFFFF"/>
        </w:rPr>
        <w:t>,</w:t>
      </w:r>
      <w:r>
        <w:rPr>
          <w:rFonts w:ascii="宋体" w:hAnsi="宋体" w:cs="宋体" w:hint="eastAsia"/>
          <w:sz w:val="24"/>
          <w:shd w:val="clear" w:color="auto" w:fill="FFFFFF"/>
        </w:rPr>
        <w:t>基于图像风格迁移的壮锦纹样衍生设计</w:t>
      </w:r>
      <w:r>
        <w:rPr>
          <w:rFonts w:ascii="宋体" w:hAnsi="宋体" w:cs="宋体" w:hint="eastAsia"/>
          <w:sz w:val="24"/>
          <w:shd w:val="clear" w:color="auto" w:fill="FFFFFF"/>
        </w:rPr>
        <w:t xml:space="preserve"> [D].</w:t>
      </w:r>
      <w:r>
        <w:rPr>
          <w:rFonts w:ascii="宋体" w:hAnsi="宋体" w:cs="宋体" w:hint="eastAsia"/>
          <w:sz w:val="24"/>
          <w:shd w:val="clear" w:color="auto" w:fill="FFFFFF"/>
        </w:rPr>
        <w:t>桂林</w:t>
      </w:r>
      <w:r>
        <w:rPr>
          <w:rFonts w:ascii="宋体" w:hAnsi="宋体" w:cs="宋体" w:hint="eastAsia"/>
          <w:sz w:val="24"/>
          <w:shd w:val="clear" w:color="auto" w:fill="FFFFFF"/>
        </w:rPr>
        <w:t>:</w:t>
      </w:r>
      <w:r>
        <w:rPr>
          <w:rFonts w:ascii="宋体" w:hAnsi="宋体" w:cs="宋体" w:hint="eastAsia"/>
          <w:sz w:val="24"/>
          <w:shd w:val="clear" w:color="auto" w:fill="FFFFFF"/>
        </w:rPr>
        <w:t>桂林电子科技大学</w:t>
      </w:r>
      <w:r>
        <w:rPr>
          <w:rFonts w:ascii="宋体" w:hAnsi="宋体" w:cs="宋体" w:hint="eastAsia"/>
          <w:sz w:val="24"/>
          <w:shd w:val="clear" w:color="auto" w:fill="FFFFFF"/>
        </w:rPr>
        <w:t>,</w:t>
      </w:r>
      <w:r>
        <w:rPr>
          <w:rFonts w:ascii="宋体" w:hAnsi="宋体" w:cs="宋体" w:hint="eastAsia"/>
          <w:sz w:val="24"/>
          <w:shd w:val="clear" w:color="auto" w:fill="FFFFFF"/>
        </w:rPr>
        <w:t>2022.</w:t>
      </w:r>
    </w:p>
    <w:p w14:paraId="3E1EC3B2" w14:textId="77777777" w:rsidR="00A9666A" w:rsidRDefault="00A9666A">
      <w:pPr>
        <w:numPr>
          <w:ilvl w:val="0"/>
          <w:numId w:val="15"/>
        </w:numPr>
        <w:jc w:val="left"/>
        <w:rPr>
          <w:rFonts w:ascii="宋体" w:hAnsi="宋体" w:cs="宋体" w:hint="eastAsia"/>
          <w:sz w:val="24"/>
        </w:rPr>
      </w:pPr>
      <w:r>
        <w:rPr>
          <w:rFonts w:ascii="宋体" w:hAnsi="宋体" w:cs="宋体" w:hint="eastAsia"/>
          <w:sz w:val="24"/>
        </w:rPr>
        <w:t>新华社</w:t>
      </w:r>
      <w:r>
        <w:rPr>
          <w:rFonts w:ascii="宋体" w:hAnsi="宋体" w:cs="宋体" w:hint="eastAsia"/>
          <w:sz w:val="24"/>
        </w:rPr>
        <w:t xml:space="preserve">. </w:t>
      </w:r>
      <w:r>
        <w:rPr>
          <w:rFonts w:ascii="宋体" w:hAnsi="宋体" w:cs="宋体" w:hint="eastAsia"/>
          <w:sz w:val="24"/>
        </w:rPr>
        <w:t>习近平对非物质文化遗产保护工作作出重要指示</w:t>
      </w:r>
      <w:r>
        <w:rPr>
          <w:rFonts w:ascii="宋体" w:hAnsi="宋体" w:cs="宋体" w:hint="eastAsia"/>
          <w:sz w:val="24"/>
        </w:rPr>
        <w:t>[ EB</w:t>
      </w:r>
      <w:r>
        <w:rPr>
          <w:rFonts w:ascii="宋体" w:hAnsi="宋体" w:cs="宋体" w:hint="eastAsia"/>
          <w:sz w:val="24"/>
        </w:rPr>
        <w:t>∕</w:t>
      </w:r>
      <w:r>
        <w:rPr>
          <w:rFonts w:ascii="宋体" w:hAnsi="宋体" w:cs="宋体" w:hint="eastAsia"/>
          <w:sz w:val="24"/>
        </w:rPr>
        <w:t xml:space="preserve">OL]. </w:t>
      </w:r>
    </w:p>
    <w:p w14:paraId="3D464C32"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(2022-12-12) [2023-12-15]. https:</w:t>
      </w:r>
      <w:r>
        <w:rPr>
          <w:rFonts w:ascii="宋体" w:hAnsi="宋体" w:cs="宋体" w:hint="eastAsia"/>
          <w:sz w:val="24"/>
        </w:rPr>
        <w:t>∕∕</w:t>
      </w:r>
      <w:r>
        <w:rPr>
          <w:rFonts w:ascii="宋体" w:hAnsi="宋体" w:cs="宋体" w:hint="eastAsia"/>
          <w:sz w:val="24"/>
        </w:rPr>
        <w:t xml:space="preserve"> www. gov. cn</w:t>
      </w:r>
      <w:r>
        <w:rPr>
          <w:rFonts w:ascii="宋体" w:hAnsi="宋体" w:cs="宋体" w:hint="eastAsia"/>
          <w:sz w:val="24"/>
        </w:rPr>
        <w:t>∕</w:t>
      </w:r>
      <w:r>
        <w:rPr>
          <w:rFonts w:ascii="宋体" w:hAnsi="宋体" w:cs="宋体" w:hint="eastAsia"/>
          <w:sz w:val="24"/>
        </w:rPr>
        <w:t>xinwen</w:t>
      </w:r>
      <w:r>
        <w:rPr>
          <w:rFonts w:ascii="宋体" w:hAnsi="宋体" w:cs="宋体" w:hint="eastAsia"/>
          <w:sz w:val="24"/>
        </w:rPr>
        <w:t>∕</w:t>
      </w:r>
      <w:r>
        <w:rPr>
          <w:rFonts w:ascii="宋体" w:hAnsi="宋体" w:cs="宋体" w:hint="eastAsia"/>
          <w:sz w:val="24"/>
        </w:rPr>
        <w:t>2022-12</w:t>
      </w:r>
      <w:r>
        <w:rPr>
          <w:rFonts w:ascii="宋体" w:hAnsi="宋体" w:cs="宋体" w:hint="eastAsia"/>
          <w:sz w:val="24"/>
        </w:rPr>
        <w:t>∕</w:t>
      </w:r>
      <w:r>
        <w:rPr>
          <w:rFonts w:ascii="宋体" w:hAnsi="宋体" w:cs="宋体" w:hint="eastAsia"/>
          <w:sz w:val="24"/>
        </w:rPr>
        <w:t>12</w:t>
      </w:r>
      <w:r>
        <w:rPr>
          <w:rFonts w:ascii="宋体" w:hAnsi="宋体" w:cs="宋体" w:hint="eastAsia"/>
          <w:sz w:val="24"/>
        </w:rPr>
        <w:t>∕</w:t>
      </w:r>
      <w:r>
        <w:rPr>
          <w:rFonts w:ascii="宋体" w:hAnsi="宋体" w:cs="宋体" w:hint="eastAsia"/>
          <w:sz w:val="24"/>
        </w:rPr>
        <w:t xml:space="preserve">content_ </w:t>
      </w:r>
    </w:p>
    <w:p w14:paraId="4CE5ED69"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 xml:space="preserve">5731508. htm. </w:t>
      </w:r>
    </w:p>
    <w:p w14:paraId="2BD1A76B"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 xml:space="preserve">Xinhua News Agency. XI Jinping gives import instructions on the protection of </w:t>
      </w:r>
    </w:p>
    <w:p w14:paraId="25107848"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intangible cultural heritiage [ EB</w:t>
      </w:r>
      <w:r>
        <w:rPr>
          <w:rFonts w:ascii="宋体" w:hAnsi="宋体" w:cs="宋体" w:hint="eastAsia"/>
          <w:sz w:val="24"/>
        </w:rPr>
        <w:t>∕</w:t>
      </w:r>
      <w:r>
        <w:rPr>
          <w:rFonts w:ascii="宋体" w:hAnsi="宋体" w:cs="宋体" w:hint="eastAsia"/>
          <w:sz w:val="24"/>
        </w:rPr>
        <w:t>OL]. (2022-12-12) [2023-12-15]. https:</w:t>
      </w:r>
      <w:r>
        <w:rPr>
          <w:rFonts w:ascii="宋体" w:hAnsi="宋体" w:cs="宋体" w:hint="eastAsia"/>
          <w:sz w:val="24"/>
        </w:rPr>
        <w:t>∕∕</w:t>
      </w:r>
      <w:r>
        <w:rPr>
          <w:rFonts w:ascii="宋体" w:hAnsi="宋体" w:cs="宋体" w:hint="eastAsia"/>
          <w:sz w:val="24"/>
        </w:rPr>
        <w:t xml:space="preserve"> </w:t>
      </w:r>
    </w:p>
    <w:p w14:paraId="03E335C8"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www. gov. cn</w:t>
      </w:r>
      <w:r>
        <w:rPr>
          <w:rFonts w:ascii="宋体" w:hAnsi="宋体" w:cs="宋体" w:hint="eastAsia"/>
          <w:sz w:val="24"/>
        </w:rPr>
        <w:t>∕</w:t>
      </w:r>
      <w:r>
        <w:rPr>
          <w:rFonts w:ascii="宋体" w:hAnsi="宋体" w:cs="宋体" w:hint="eastAsia"/>
          <w:sz w:val="24"/>
        </w:rPr>
        <w:t>xinwen</w:t>
      </w:r>
      <w:r>
        <w:rPr>
          <w:rFonts w:ascii="宋体" w:hAnsi="宋体" w:cs="宋体" w:hint="eastAsia"/>
          <w:sz w:val="24"/>
        </w:rPr>
        <w:t>∕</w:t>
      </w:r>
      <w:r>
        <w:rPr>
          <w:rFonts w:ascii="宋体" w:hAnsi="宋体" w:cs="宋体" w:hint="eastAsia"/>
          <w:sz w:val="24"/>
        </w:rPr>
        <w:t>2022-12</w:t>
      </w:r>
      <w:r>
        <w:rPr>
          <w:rFonts w:ascii="宋体" w:hAnsi="宋体" w:cs="宋体" w:hint="eastAsia"/>
          <w:sz w:val="24"/>
        </w:rPr>
        <w:t>∕</w:t>
      </w:r>
      <w:r>
        <w:rPr>
          <w:rFonts w:ascii="宋体" w:hAnsi="宋体" w:cs="宋体" w:hint="eastAsia"/>
          <w:sz w:val="24"/>
        </w:rPr>
        <w:t xml:space="preserve">12contebt_5731508. htm. </w:t>
      </w:r>
    </w:p>
    <w:p w14:paraId="3E92E20B" w14:textId="77777777" w:rsidR="00A9666A" w:rsidRDefault="00A9666A">
      <w:pPr>
        <w:jc w:val="left"/>
        <w:rPr>
          <w:rFonts w:ascii="宋体" w:hAnsi="宋体" w:cs="宋体" w:hint="eastAsia"/>
          <w:sz w:val="24"/>
        </w:rPr>
      </w:pPr>
      <w:r>
        <w:rPr>
          <w:rFonts w:ascii="宋体" w:hAnsi="宋体" w:cs="宋体" w:hint="eastAsia"/>
          <w:sz w:val="24"/>
        </w:rPr>
        <w:t>[2]</w:t>
      </w:r>
      <w:r>
        <w:rPr>
          <w:rFonts w:ascii="宋体" w:hAnsi="宋体" w:cs="宋体" w:hint="eastAsia"/>
          <w:sz w:val="24"/>
        </w:rPr>
        <w:t>习近平</w:t>
      </w:r>
      <w:r>
        <w:rPr>
          <w:rFonts w:ascii="宋体" w:hAnsi="宋体" w:cs="宋体" w:hint="eastAsia"/>
          <w:sz w:val="24"/>
        </w:rPr>
        <w:t xml:space="preserve">. </w:t>
      </w:r>
      <w:r>
        <w:rPr>
          <w:rFonts w:ascii="宋体" w:hAnsi="宋体" w:cs="宋体" w:hint="eastAsia"/>
          <w:sz w:val="24"/>
        </w:rPr>
        <w:t>把中国文明历史研究</w:t>
      </w:r>
      <w:r>
        <w:rPr>
          <w:rFonts w:ascii="宋体" w:hAnsi="宋体" w:cs="宋体" w:hint="eastAsia"/>
          <w:sz w:val="24"/>
        </w:rPr>
        <w:t>引向深入增强历史自觉坚定文化自信</w:t>
      </w:r>
      <w:r>
        <w:rPr>
          <w:rFonts w:ascii="宋体" w:hAnsi="宋体" w:cs="宋体" w:hint="eastAsia"/>
          <w:sz w:val="24"/>
        </w:rPr>
        <w:t xml:space="preserve">[ J]. </w:t>
      </w:r>
    </w:p>
    <w:p w14:paraId="23F6962A"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中国民政</w:t>
      </w:r>
      <w:r>
        <w:rPr>
          <w:rFonts w:ascii="宋体" w:hAnsi="宋体" w:cs="宋体" w:hint="eastAsia"/>
          <w:sz w:val="24"/>
        </w:rPr>
        <w:t xml:space="preserve">, 2022(14): 4-6. </w:t>
      </w:r>
    </w:p>
    <w:p w14:paraId="45EB9EC0" w14:textId="77777777" w:rsidR="00A9666A" w:rsidRDefault="00A9666A">
      <w:pPr>
        <w:ind w:firstLineChars="100" w:firstLine="240"/>
        <w:jc w:val="left"/>
        <w:rPr>
          <w:rFonts w:ascii="宋体" w:hAnsi="宋体" w:cs="宋体" w:hint="eastAsia"/>
          <w:sz w:val="24"/>
        </w:rPr>
      </w:pPr>
      <w:r>
        <w:rPr>
          <w:rFonts w:ascii="宋体" w:hAnsi="宋体" w:cs="宋体" w:hint="eastAsia"/>
          <w:sz w:val="24"/>
        </w:rPr>
        <w:lastRenderedPageBreak/>
        <w:t xml:space="preserve">XI J P. Guiding in-depth research on the history of Chinese civilization, </w:t>
      </w:r>
    </w:p>
    <w:p w14:paraId="7B360F40"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 xml:space="preserve">enchancing historical awareness and strengthening cultural confidence [ J ]. </w:t>
      </w:r>
    </w:p>
    <w:p w14:paraId="63F412D8" w14:textId="77777777" w:rsidR="00A9666A" w:rsidRDefault="00A9666A">
      <w:pPr>
        <w:ind w:firstLineChars="100" w:firstLine="240"/>
        <w:jc w:val="left"/>
        <w:rPr>
          <w:rFonts w:ascii="宋体" w:hAnsi="宋体" w:cs="宋体" w:hint="eastAsia"/>
          <w:sz w:val="24"/>
        </w:rPr>
      </w:pPr>
      <w:r>
        <w:rPr>
          <w:rFonts w:ascii="宋体" w:hAnsi="宋体" w:cs="宋体" w:hint="eastAsia"/>
          <w:sz w:val="24"/>
        </w:rPr>
        <w:t>China Civil Affairs, 2022(14): 4-6</w:t>
      </w:r>
    </w:p>
    <w:p w14:paraId="2583C768" w14:textId="77777777" w:rsidR="00A9666A" w:rsidRDefault="00A9666A">
      <w:pPr>
        <w:ind w:left="240" w:hangingChars="100" w:hanging="240"/>
        <w:jc w:val="left"/>
        <w:rPr>
          <w:rFonts w:ascii="宋体" w:hAnsi="宋体" w:cs="宋体" w:hint="eastAsia"/>
          <w:sz w:val="24"/>
        </w:rPr>
      </w:pPr>
      <w:r>
        <w:rPr>
          <w:rFonts w:ascii="宋体" w:hAnsi="宋体" w:cs="宋体" w:hint="eastAsia"/>
          <w:sz w:val="24"/>
        </w:rPr>
        <w:t>[</w:t>
      </w:r>
      <w:r>
        <w:rPr>
          <w:rFonts w:ascii="宋体" w:hAnsi="宋体" w:cs="宋体" w:hint="eastAsia"/>
          <w:sz w:val="24"/>
        </w:rPr>
        <w:t>3</w:t>
      </w:r>
      <w:r>
        <w:rPr>
          <w:rFonts w:ascii="宋体" w:hAnsi="宋体" w:cs="宋体" w:hint="eastAsia"/>
          <w:sz w:val="24"/>
        </w:rPr>
        <w:t>]</w:t>
      </w:r>
      <w:r>
        <w:rPr>
          <w:rFonts w:ascii="宋体" w:hAnsi="宋体" w:cs="宋体" w:hint="eastAsia"/>
          <w:sz w:val="24"/>
        </w:rPr>
        <w:t>Zhang, A., et al. (2023). ControlNet: Adding Conditional Control to Text-to-Image Diffusion Models. arXiv preprint arXiv:2302.05543.</w:t>
      </w:r>
    </w:p>
    <w:p w14:paraId="4B859994" w14:textId="77777777" w:rsidR="00A9666A" w:rsidRDefault="00A9666A">
      <w:pPr>
        <w:ind w:left="240" w:hangingChars="100" w:hanging="240"/>
        <w:jc w:val="left"/>
        <w:rPr>
          <w:rFonts w:ascii="宋体" w:hAnsi="宋体" w:cs="宋体" w:hint="eastAsia"/>
          <w:sz w:val="24"/>
        </w:rPr>
      </w:pPr>
      <w:r>
        <w:rPr>
          <w:rFonts w:ascii="宋体" w:hAnsi="宋体" w:cs="宋体" w:hint="eastAsia"/>
          <w:sz w:val="24"/>
        </w:rPr>
        <w:t>[</w:t>
      </w:r>
      <w:r>
        <w:rPr>
          <w:rFonts w:ascii="宋体" w:hAnsi="宋体" w:cs="宋体" w:hint="eastAsia"/>
          <w:sz w:val="24"/>
        </w:rPr>
        <w:t>4</w:t>
      </w:r>
      <w:r>
        <w:rPr>
          <w:rFonts w:ascii="宋体" w:hAnsi="宋体" w:cs="宋体" w:hint="eastAsia"/>
          <w:sz w:val="24"/>
        </w:rPr>
        <w:t>]</w:t>
      </w:r>
      <w:r>
        <w:rPr>
          <w:rFonts w:ascii="宋体" w:hAnsi="宋体" w:cs="宋体" w:hint="eastAsia"/>
          <w:sz w:val="24"/>
        </w:rPr>
        <w:t xml:space="preserve">Hu, E. H., et al. (2021). </w:t>
      </w:r>
      <w:r>
        <w:rPr>
          <w:rFonts w:ascii="宋体" w:hAnsi="宋体" w:cs="宋体" w:hint="eastAsia"/>
          <w:sz w:val="24"/>
        </w:rPr>
        <w:t>Lo</w:t>
      </w:r>
      <w:r>
        <w:rPr>
          <w:rFonts w:ascii="宋体" w:hAnsi="宋体" w:cs="宋体" w:hint="eastAsia"/>
          <w:sz w:val="24"/>
        </w:rPr>
        <w:t>ra</w:t>
      </w:r>
      <w:r>
        <w:rPr>
          <w:rFonts w:ascii="宋体" w:hAnsi="宋体" w:cs="宋体" w:hint="eastAsia"/>
          <w:sz w:val="24"/>
        </w:rPr>
        <w:t>: Low-Rank Adaptation of Large Language Models. arXiv preprint arXiv:2106.09685.</w:t>
      </w:r>
    </w:p>
    <w:p w14:paraId="5F619077" w14:textId="77777777" w:rsidR="00A9666A" w:rsidRDefault="00A9666A">
      <w:pPr>
        <w:jc w:val="left"/>
        <w:rPr>
          <w:rFonts w:ascii="宋体" w:hAnsi="宋体" w:cs="宋体" w:hint="eastAsia"/>
          <w:sz w:val="24"/>
        </w:rPr>
      </w:pPr>
      <w:r>
        <w:rPr>
          <w:rFonts w:ascii="宋体" w:hAnsi="宋体" w:cs="宋体" w:hint="eastAsia"/>
          <w:sz w:val="24"/>
        </w:rPr>
        <w:t>[</w:t>
      </w:r>
      <w:r>
        <w:rPr>
          <w:rFonts w:ascii="宋体" w:hAnsi="宋体" w:cs="宋体" w:hint="eastAsia"/>
          <w:sz w:val="24"/>
        </w:rPr>
        <w:t>5</w:t>
      </w:r>
      <w:r>
        <w:rPr>
          <w:rFonts w:ascii="宋体" w:hAnsi="宋体" w:cs="宋体" w:hint="eastAsia"/>
          <w:sz w:val="24"/>
        </w:rPr>
        <w:t>]</w:t>
      </w:r>
      <w:r>
        <w:rPr>
          <w:rFonts w:ascii="宋体" w:hAnsi="宋体" w:cs="宋体" w:hint="eastAsia"/>
          <w:sz w:val="24"/>
        </w:rPr>
        <w:t>黄晓霞。壮锦纹样的数字化传承与创新设计研究</w:t>
      </w:r>
      <w:r>
        <w:rPr>
          <w:rFonts w:ascii="宋体" w:hAnsi="宋体" w:cs="宋体" w:hint="eastAsia"/>
          <w:sz w:val="24"/>
        </w:rPr>
        <w:t xml:space="preserve"> [J].</w:t>
      </w:r>
      <w:r>
        <w:rPr>
          <w:rFonts w:ascii="宋体" w:hAnsi="宋体" w:cs="宋体" w:hint="eastAsia"/>
          <w:sz w:val="24"/>
        </w:rPr>
        <w:t xml:space="preserve"> </w:t>
      </w:r>
      <w:r>
        <w:rPr>
          <w:rFonts w:ascii="宋体" w:hAnsi="宋体" w:cs="宋体" w:hint="eastAsia"/>
          <w:sz w:val="24"/>
        </w:rPr>
        <w:t>装饰，</w:t>
      </w:r>
      <w:r>
        <w:rPr>
          <w:rFonts w:ascii="宋体" w:hAnsi="宋体" w:cs="宋体" w:hint="eastAsia"/>
          <w:sz w:val="24"/>
        </w:rPr>
        <w:t>2020 (5):124-125.</w:t>
      </w:r>
    </w:p>
    <w:p w14:paraId="3CF00CEF" w14:textId="77777777" w:rsidR="00A9666A" w:rsidRDefault="00A9666A">
      <w:pPr>
        <w:ind w:left="240" w:hangingChars="100" w:hanging="240"/>
        <w:jc w:val="left"/>
        <w:rPr>
          <w:rFonts w:ascii="宋体" w:hAnsi="宋体" w:cs="宋体" w:hint="eastAsia"/>
          <w:sz w:val="24"/>
        </w:rPr>
      </w:pPr>
      <w:r>
        <w:rPr>
          <w:rFonts w:ascii="宋体" w:hAnsi="宋体" w:cs="宋体" w:hint="eastAsia"/>
          <w:sz w:val="24"/>
        </w:rPr>
        <w:t>[</w:t>
      </w:r>
      <w:r>
        <w:rPr>
          <w:rFonts w:ascii="宋体" w:hAnsi="宋体" w:cs="宋体" w:hint="eastAsia"/>
          <w:sz w:val="24"/>
        </w:rPr>
        <w:t>6</w:t>
      </w:r>
      <w:r>
        <w:rPr>
          <w:rFonts w:ascii="宋体" w:hAnsi="宋体" w:cs="宋体" w:hint="eastAsia"/>
          <w:sz w:val="24"/>
        </w:rPr>
        <w:t>] Radford, A., et al. (2021). Learning Transferable Visual Models From Natural Language Supervision. International Journal of Computer Vision, 129(7):1873-1892.</w:t>
      </w:r>
    </w:p>
    <w:p w14:paraId="602CEF49" w14:textId="77777777" w:rsidR="00A9666A" w:rsidRDefault="00A9666A">
      <w:pPr>
        <w:ind w:left="480" w:hangingChars="200" w:hanging="480"/>
        <w:jc w:val="left"/>
        <w:rPr>
          <w:rFonts w:ascii="宋体" w:hAnsi="宋体" w:cs="宋体" w:hint="eastAsia"/>
          <w:sz w:val="24"/>
        </w:rPr>
      </w:pPr>
      <w:r>
        <w:rPr>
          <w:rFonts w:ascii="宋体" w:hAnsi="宋体" w:cs="宋体" w:hint="eastAsia"/>
          <w:sz w:val="24"/>
        </w:rPr>
        <w:t>[</w:t>
      </w:r>
      <w:r>
        <w:rPr>
          <w:rFonts w:ascii="宋体" w:hAnsi="宋体" w:cs="宋体" w:hint="eastAsia"/>
          <w:sz w:val="24"/>
        </w:rPr>
        <w:t>7</w:t>
      </w:r>
      <w:r>
        <w:rPr>
          <w:rFonts w:ascii="宋体" w:hAnsi="宋体" w:cs="宋体" w:hint="eastAsia"/>
          <w:sz w:val="24"/>
        </w:rPr>
        <w:t xml:space="preserve">] </w:t>
      </w:r>
      <w:r>
        <w:rPr>
          <w:rFonts w:ascii="宋体" w:hAnsi="宋体" w:cs="宋体" w:hint="eastAsia"/>
          <w:sz w:val="24"/>
        </w:rPr>
        <w:t>胡鸿，高士明，赵静，等</w:t>
      </w:r>
      <w:r>
        <w:rPr>
          <w:rFonts w:ascii="宋体" w:hAnsi="宋体" w:cs="宋体" w:hint="eastAsia"/>
          <w:sz w:val="24"/>
        </w:rPr>
        <w:t xml:space="preserve">. AI </w:t>
      </w:r>
      <w:r>
        <w:rPr>
          <w:rFonts w:ascii="宋体" w:hAnsi="宋体" w:cs="宋体" w:hint="eastAsia"/>
          <w:sz w:val="24"/>
        </w:rPr>
        <w:t>应用于苗绣非遗创新设计的特点及策略研究</w:t>
      </w:r>
      <w:r>
        <w:rPr>
          <w:rFonts w:ascii="宋体" w:hAnsi="宋体" w:cs="宋体" w:hint="eastAsia"/>
          <w:sz w:val="24"/>
        </w:rPr>
        <w:t xml:space="preserve"> [J]. </w:t>
      </w:r>
      <w:r>
        <w:rPr>
          <w:rFonts w:ascii="宋体" w:hAnsi="宋体" w:cs="宋体" w:hint="eastAsia"/>
          <w:sz w:val="24"/>
        </w:rPr>
        <w:t>丝绸，</w:t>
      </w:r>
      <w:r>
        <w:rPr>
          <w:rFonts w:ascii="宋体" w:hAnsi="宋体" w:cs="宋体" w:hint="eastAsia"/>
          <w:sz w:val="24"/>
        </w:rPr>
        <w:t xml:space="preserve">2025, 62 (3): 21-35. </w:t>
      </w:r>
    </w:p>
    <w:p w14:paraId="36E4A1C8" w14:textId="77777777" w:rsidR="00A9666A" w:rsidRDefault="00A9666A">
      <w:pPr>
        <w:ind w:left="480" w:hangingChars="200" w:hanging="480"/>
        <w:jc w:val="left"/>
        <w:rPr>
          <w:rFonts w:ascii="宋体" w:hAnsi="宋体" w:cs="宋体" w:hint="eastAsia"/>
          <w:sz w:val="24"/>
        </w:rPr>
      </w:pPr>
      <w:r>
        <w:rPr>
          <w:rFonts w:ascii="宋体" w:hAnsi="宋体" w:cs="宋体" w:hint="eastAsia"/>
          <w:sz w:val="24"/>
        </w:rPr>
        <w:t>[</w:t>
      </w:r>
      <w:r>
        <w:rPr>
          <w:rFonts w:ascii="宋体" w:hAnsi="宋体" w:cs="宋体" w:hint="eastAsia"/>
          <w:sz w:val="24"/>
        </w:rPr>
        <w:t>8</w:t>
      </w:r>
      <w:r>
        <w:rPr>
          <w:rFonts w:ascii="宋体" w:hAnsi="宋体" w:cs="宋体" w:hint="eastAsia"/>
          <w:sz w:val="24"/>
        </w:rPr>
        <w:t xml:space="preserve">] RADFORD A, METZ L, CHINTALA S. Learning Transferable Visual Models From Natural Language Supervision[J]. arXiv preprint arXiv:2103.00020, 2021. </w:t>
      </w:r>
    </w:p>
    <w:p w14:paraId="7C1F3C76" w14:textId="77777777" w:rsidR="00A9666A" w:rsidRDefault="00A9666A">
      <w:pPr>
        <w:ind w:left="480" w:hangingChars="200" w:hanging="480"/>
        <w:jc w:val="left"/>
        <w:rPr>
          <w:rFonts w:ascii="宋体" w:hAnsi="宋体" w:cs="宋体" w:hint="eastAsia"/>
          <w:sz w:val="24"/>
        </w:rPr>
      </w:pPr>
      <w:r>
        <w:rPr>
          <w:rFonts w:ascii="宋体" w:hAnsi="宋体" w:cs="宋体" w:hint="eastAsia"/>
          <w:sz w:val="24"/>
        </w:rPr>
        <w:t>[</w:t>
      </w:r>
      <w:r>
        <w:rPr>
          <w:rFonts w:ascii="宋体" w:hAnsi="宋体" w:cs="宋体" w:hint="eastAsia"/>
          <w:sz w:val="24"/>
        </w:rPr>
        <w:t>9</w:t>
      </w:r>
      <w:r>
        <w:rPr>
          <w:rFonts w:ascii="宋体" w:hAnsi="宋体" w:cs="宋体" w:hint="eastAsia"/>
          <w:sz w:val="24"/>
        </w:rPr>
        <w:t>] PEIRCE C S. The Collected Papers of Charles Sanders Peirce[M]. Cambridge: Harvard University Press, 1931</w:t>
      </w:r>
      <w:r>
        <w:rPr>
          <w:rFonts w:ascii="宋体" w:hAnsi="宋体" w:cs="宋体" w:hint="eastAsia"/>
          <w:sz w:val="24"/>
        </w:rPr>
        <w:t xml:space="preserve">. </w:t>
      </w:r>
    </w:p>
    <w:p w14:paraId="555F6DA8" w14:textId="77777777" w:rsidR="00A9666A" w:rsidRDefault="00A9666A">
      <w:pPr>
        <w:ind w:left="480" w:hangingChars="200" w:hanging="480"/>
        <w:jc w:val="left"/>
        <w:rPr>
          <w:rFonts w:ascii="宋体" w:hAnsi="宋体" w:cs="宋体" w:hint="eastAsia"/>
          <w:sz w:val="24"/>
        </w:rPr>
      </w:pPr>
      <w:r>
        <w:rPr>
          <w:rFonts w:ascii="宋体" w:hAnsi="宋体" w:cs="宋体" w:hint="eastAsia"/>
          <w:sz w:val="24"/>
        </w:rPr>
        <w:t>[</w:t>
      </w:r>
      <w:r>
        <w:rPr>
          <w:rFonts w:ascii="宋体" w:hAnsi="宋体" w:cs="宋体" w:hint="eastAsia"/>
          <w:sz w:val="24"/>
        </w:rPr>
        <w:t>10</w:t>
      </w:r>
      <w:r>
        <w:rPr>
          <w:rFonts w:ascii="宋体" w:hAnsi="宋体" w:cs="宋体" w:hint="eastAsia"/>
          <w:sz w:val="24"/>
        </w:rPr>
        <w:t>] RAHAMAN G M A, PARKKINEN J, HAUTA-KASARI M. A novel approach to using spectral imaging to classify dyes in colored fibers[J]. Sensors, 2020, 20(16): 4379.</w:t>
      </w:r>
    </w:p>
    <w:p w14:paraId="48FEAA5C" w14:textId="77777777" w:rsidR="00A9666A" w:rsidRDefault="00A9666A">
      <w:pPr>
        <w:jc w:val="left"/>
        <w:rPr>
          <w:rFonts w:ascii="宋体" w:hAnsi="宋体" w:cs="宋体" w:hint="eastAsia"/>
          <w:sz w:val="24"/>
        </w:rPr>
      </w:pPr>
      <w:r>
        <w:rPr>
          <w:rFonts w:ascii="宋体" w:hAnsi="宋体" w:cs="宋体" w:hint="eastAsia"/>
          <w:sz w:val="24"/>
        </w:rPr>
        <w:t>[11]</w:t>
      </w:r>
      <w:r>
        <w:rPr>
          <w:rFonts w:ascii="宋体" w:hAnsi="宋体" w:cs="宋体" w:hint="eastAsia"/>
          <w:sz w:val="24"/>
        </w:rPr>
        <w:t xml:space="preserve">Zhang, Y., et al. ControlNet: Adding Conditional Control to Text-to-Image Diffusion Models[J]. </w:t>
      </w:r>
      <w:r>
        <w:rPr>
          <w:rFonts w:ascii="宋体" w:hAnsi="宋体" w:cs="宋体" w:hint="eastAsia"/>
          <w:sz w:val="24"/>
        </w:rPr>
        <w:tab/>
      </w:r>
      <w:r>
        <w:rPr>
          <w:rFonts w:ascii="宋体" w:hAnsi="宋体" w:cs="宋体" w:hint="eastAsia"/>
          <w:sz w:val="24"/>
        </w:rPr>
        <w:t>ICCV, 2023.</w:t>
      </w:r>
    </w:p>
    <w:p w14:paraId="6CDA6D93" w14:textId="77777777" w:rsidR="00A9666A" w:rsidRDefault="00A9666A">
      <w:pPr>
        <w:jc w:val="left"/>
        <w:rPr>
          <w:rFonts w:ascii="宋体" w:hAnsi="宋体" w:cs="宋体" w:hint="eastAsia"/>
          <w:sz w:val="24"/>
        </w:rPr>
      </w:pPr>
      <w:r>
        <w:rPr>
          <w:rFonts w:ascii="宋体" w:hAnsi="宋体" w:cs="宋体" w:hint="eastAsia"/>
          <w:sz w:val="24"/>
        </w:rPr>
        <w:t>[12]</w:t>
      </w:r>
      <w:r>
        <w:rPr>
          <w:rFonts w:ascii="宋体" w:hAnsi="宋体" w:cs="宋体" w:hint="eastAsia"/>
          <w:sz w:val="24"/>
        </w:rPr>
        <w:t>习近平。数字化赋能非物质文化遗产传承保护</w:t>
      </w:r>
      <w:r>
        <w:rPr>
          <w:rFonts w:ascii="宋体" w:hAnsi="宋体" w:cs="宋体" w:hint="eastAsia"/>
          <w:sz w:val="24"/>
        </w:rPr>
        <w:t xml:space="preserve"> [J]. </w:t>
      </w:r>
      <w:r>
        <w:rPr>
          <w:rFonts w:ascii="宋体" w:hAnsi="宋体" w:cs="宋体" w:hint="eastAsia"/>
          <w:sz w:val="24"/>
        </w:rPr>
        <w:t>求是，</w:t>
      </w:r>
      <w:r>
        <w:rPr>
          <w:rFonts w:ascii="宋体" w:hAnsi="宋体" w:cs="宋体" w:hint="eastAsia"/>
          <w:sz w:val="24"/>
        </w:rPr>
        <w:t>2025 (8): 4-12.</w:t>
      </w:r>
    </w:p>
    <w:p w14:paraId="12AA9EA9" w14:textId="77777777" w:rsidR="00A9666A" w:rsidRDefault="00A9666A">
      <w:pPr>
        <w:ind w:left="360"/>
        <w:jc w:val="left"/>
        <w:rPr>
          <w:rFonts w:ascii="宋体" w:hAnsi="宋体" w:cs="宋体" w:hint="eastAsia"/>
          <w:sz w:val="24"/>
        </w:rPr>
      </w:pPr>
    </w:p>
    <w:p w14:paraId="36956F6B" w14:textId="77777777" w:rsidR="00A9666A" w:rsidRDefault="00A9666A">
      <w:pPr>
        <w:pStyle w:val="2"/>
        <w:numPr>
          <w:ilvl w:val="0"/>
          <w:numId w:val="16"/>
        </w:numPr>
        <w:rPr>
          <w:rFonts w:ascii="宋体" w:eastAsia="宋体" w:hAnsi="宋体" w:cs="宋体" w:hint="eastAsia"/>
          <w:sz w:val="24"/>
        </w:rPr>
      </w:pPr>
      <w:r>
        <w:rPr>
          <w:rFonts w:ascii="宋体" w:eastAsia="宋体" w:hAnsi="宋体" w:cs="宋体" w:hint="eastAsia"/>
          <w:sz w:val="24"/>
        </w:rPr>
        <w:t>附录</w:t>
      </w:r>
    </w:p>
    <w:p w14:paraId="1DE0344A" w14:textId="77777777" w:rsidR="00A9666A" w:rsidRDefault="00A9666A">
      <w:pPr>
        <w:rPr>
          <w:rFonts w:ascii="宋体" w:hAnsi="宋体" w:cs="宋体" w:hint="eastAsia"/>
          <w:sz w:val="24"/>
        </w:rPr>
      </w:pPr>
      <w:r>
        <w:rPr>
          <w:rFonts w:ascii="宋体" w:hAnsi="宋体" w:cs="宋体" w:hint="eastAsia"/>
          <w:sz w:val="24"/>
        </w:rPr>
        <w:t>问卷调查报告</w:t>
      </w:r>
    </w:p>
    <w:p w14:paraId="3D42BB3F" w14:textId="77777777" w:rsidR="00A9666A" w:rsidRDefault="00A9666A">
      <w:pPr>
        <w:ind w:left="360"/>
        <w:jc w:val="left"/>
        <w:rPr>
          <w:rFonts w:ascii="宋体" w:hAnsi="宋体" w:cs="宋体" w:hint="eastAsia"/>
          <w:sz w:val="24"/>
        </w:rPr>
      </w:pPr>
    </w:p>
    <w:sectPr w:rsidR="00A9666A">
      <w:headerReference w:type="default" r:id="rId24"/>
      <w:footerReference w:type="default" r:id="rId2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1367" w14:textId="77777777" w:rsidR="00A9666A" w:rsidRDefault="00A9666A" w:rsidP="004036C4">
      <w:r>
        <w:separator/>
      </w:r>
    </w:p>
  </w:endnote>
  <w:endnote w:type="continuationSeparator" w:id="0">
    <w:p w14:paraId="0BAD3414" w14:textId="77777777" w:rsidR="00A9666A" w:rsidRDefault="00A9666A" w:rsidP="0040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58FA" w14:textId="77777777" w:rsidR="00A9666A" w:rsidRDefault="00A9666A" w:rsidP="004036C4">
      <w:r>
        <w:separator/>
      </w:r>
    </w:p>
  </w:footnote>
  <w:footnote w:type="continuationSeparator" w:id="0">
    <w:p w14:paraId="747A5EA7" w14:textId="77777777" w:rsidR="00A9666A" w:rsidRDefault="00A9666A" w:rsidP="004036C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650EE2"/>
    <w:multiLevelType w:val="singleLevel"/>
    <w:tmpl w:val="85650EE2"/>
    <w:lvl w:ilvl="0">
      <w:start w:val="1"/>
      <w:numFmt w:val="upperLetter"/>
      <w:lvlText w:val="%1."/>
      <w:lvlJc w:val="left"/>
      <w:pPr>
        <w:ind w:left="425" w:hanging="425"/>
      </w:pPr>
      <w:rPr>
        <w:rFonts w:hint="default"/>
      </w:rPr>
    </w:lvl>
  </w:abstractNum>
  <w:abstractNum w:abstractNumId="1" w15:restartNumberingAfterBreak="0">
    <w:nsid w:val="8B14A723"/>
    <w:multiLevelType w:val="singleLevel"/>
    <w:tmpl w:val="8B14A723"/>
    <w:lvl w:ilvl="0">
      <w:start w:val="1"/>
      <w:numFmt w:val="decimal"/>
      <w:lvlText w:val="%1."/>
      <w:lvlJc w:val="left"/>
      <w:pPr>
        <w:ind w:left="425" w:hanging="425"/>
      </w:pPr>
      <w:rPr>
        <w:rFonts w:hint="default"/>
      </w:rPr>
    </w:lvl>
  </w:abstractNum>
  <w:abstractNum w:abstractNumId="2" w15:restartNumberingAfterBreak="0">
    <w:nsid w:val="8E73BA8C"/>
    <w:multiLevelType w:val="singleLevel"/>
    <w:tmpl w:val="8E73BA8C"/>
    <w:lvl w:ilvl="0">
      <w:start w:val="4"/>
      <w:numFmt w:val="chineseCounting"/>
      <w:suff w:val="nothing"/>
      <w:lvlText w:val="%1、"/>
      <w:lvlJc w:val="left"/>
      <w:rPr>
        <w:rFonts w:hint="eastAsia"/>
      </w:rPr>
    </w:lvl>
  </w:abstractNum>
  <w:abstractNum w:abstractNumId="3" w15:restartNumberingAfterBreak="0">
    <w:nsid w:val="92C18AC8"/>
    <w:multiLevelType w:val="singleLevel"/>
    <w:tmpl w:val="92C18AC8"/>
    <w:lvl w:ilvl="0">
      <w:start w:val="3"/>
      <w:numFmt w:val="chineseCounting"/>
      <w:suff w:val="nothing"/>
      <w:lvlText w:val="（%1）"/>
      <w:lvlJc w:val="left"/>
      <w:rPr>
        <w:rFonts w:hint="eastAsia"/>
      </w:rPr>
    </w:lvl>
  </w:abstractNum>
  <w:abstractNum w:abstractNumId="4" w15:restartNumberingAfterBreak="0">
    <w:nsid w:val="C21363F7"/>
    <w:multiLevelType w:val="singleLevel"/>
    <w:tmpl w:val="C21363F7"/>
    <w:lvl w:ilvl="0">
      <w:start w:val="1"/>
      <w:numFmt w:val="chineseCounting"/>
      <w:suff w:val="nothing"/>
      <w:lvlText w:val="%1、"/>
      <w:lvlJc w:val="left"/>
      <w:pPr>
        <w:ind w:left="0" w:firstLine="420"/>
      </w:pPr>
      <w:rPr>
        <w:rFonts w:hint="eastAsia"/>
        <w:sz w:val="21"/>
        <w:szCs w:val="21"/>
      </w:rPr>
    </w:lvl>
  </w:abstractNum>
  <w:abstractNum w:abstractNumId="5" w15:restartNumberingAfterBreak="0">
    <w:nsid w:val="C7958839"/>
    <w:multiLevelType w:val="singleLevel"/>
    <w:tmpl w:val="C7958839"/>
    <w:lvl w:ilvl="0">
      <w:start w:val="1"/>
      <w:numFmt w:val="decimalEnclosedCircleChinese"/>
      <w:suff w:val="nothing"/>
      <w:lvlText w:val="%1　"/>
      <w:lvlJc w:val="left"/>
      <w:pPr>
        <w:ind w:left="0" w:firstLine="400"/>
      </w:pPr>
      <w:rPr>
        <w:rFonts w:hint="eastAsia"/>
      </w:rPr>
    </w:lvl>
  </w:abstractNum>
  <w:abstractNum w:abstractNumId="6" w15:restartNumberingAfterBreak="0">
    <w:nsid w:val="D6637E8A"/>
    <w:multiLevelType w:val="singleLevel"/>
    <w:tmpl w:val="D6637E8A"/>
    <w:lvl w:ilvl="0">
      <w:start w:val="1"/>
      <w:numFmt w:val="decimal"/>
      <w:lvlText w:val="(%1)"/>
      <w:lvlJc w:val="left"/>
      <w:pPr>
        <w:ind w:left="425" w:hanging="425"/>
      </w:pPr>
      <w:rPr>
        <w:rFonts w:hint="default"/>
      </w:rPr>
    </w:lvl>
  </w:abstractNum>
  <w:abstractNum w:abstractNumId="7" w15:restartNumberingAfterBreak="0">
    <w:nsid w:val="E31AD45B"/>
    <w:multiLevelType w:val="singleLevel"/>
    <w:tmpl w:val="E31AD45B"/>
    <w:lvl w:ilvl="0">
      <w:start w:val="1"/>
      <w:numFmt w:val="decimalEnclosedCircleChinese"/>
      <w:suff w:val="nothing"/>
      <w:lvlText w:val="%1　"/>
      <w:lvlJc w:val="left"/>
      <w:pPr>
        <w:ind w:left="0" w:firstLine="400"/>
      </w:pPr>
      <w:rPr>
        <w:rFonts w:hint="eastAsia"/>
      </w:rPr>
    </w:lvl>
  </w:abstractNum>
  <w:abstractNum w:abstractNumId="8" w15:restartNumberingAfterBreak="0">
    <w:nsid w:val="F4A564DE"/>
    <w:multiLevelType w:val="singleLevel"/>
    <w:tmpl w:val="F4A564DE"/>
    <w:lvl w:ilvl="0">
      <w:start w:val="1"/>
      <w:numFmt w:val="decimal"/>
      <w:lvlText w:val="(%1)"/>
      <w:lvlJc w:val="left"/>
      <w:pPr>
        <w:ind w:left="425" w:hanging="425"/>
      </w:pPr>
      <w:rPr>
        <w:rFonts w:hint="default"/>
      </w:rPr>
    </w:lvl>
  </w:abstractNum>
  <w:abstractNum w:abstractNumId="9" w15:restartNumberingAfterBreak="0">
    <w:nsid w:val="074365E7"/>
    <w:multiLevelType w:val="singleLevel"/>
    <w:tmpl w:val="074365E7"/>
    <w:lvl w:ilvl="0">
      <w:start w:val="1"/>
      <w:numFmt w:val="decimal"/>
      <w:lvlText w:val="%1."/>
      <w:lvlJc w:val="left"/>
      <w:pPr>
        <w:ind w:left="425" w:hanging="425"/>
      </w:pPr>
      <w:rPr>
        <w:rFonts w:hint="default"/>
      </w:rPr>
    </w:lvl>
  </w:abstractNum>
  <w:abstractNum w:abstractNumId="10" w15:restartNumberingAfterBreak="0">
    <w:nsid w:val="14795069"/>
    <w:multiLevelType w:val="singleLevel"/>
    <w:tmpl w:val="14795069"/>
    <w:lvl w:ilvl="0">
      <w:start w:val="1"/>
      <w:numFmt w:val="decimal"/>
      <w:lvlText w:val="(%1)"/>
      <w:lvlJc w:val="left"/>
      <w:pPr>
        <w:ind w:left="425" w:hanging="425"/>
      </w:pPr>
      <w:rPr>
        <w:rFonts w:hint="default"/>
      </w:rPr>
    </w:lvl>
  </w:abstractNum>
  <w:abstractNum w:abstractNumId="11" w15:restartNumberingAfterBreak="0">
    <w:nsid w:val="4422A0D2"/>
    <w:multiLevelType w:val="singleLevel"/>
    <w:tmpl w:val="4422A0D2"/>
    <w:lvl w:ilvl="0">
      <w:start w:val="1"/>
      <w:numFmt w:val="decimal"/>
      <w:lvlText w:val="[%1]"/>
      <w:lvlJc w:val="left"/>
      <w:pPr>
        <w:tabs>
          <w:tab w:val="num" w:pos="312"/>
        </w:tabs>
      </w:pPr>
    </w:lvl>
  </w:abstractNum>
  <w:abstractNum w:abstractNumId="12" w15:restartNumberingAfterBreak="0">
    <w:nsid w:val="4A9C9690"/>
    <w:multiLevelType w:val="singleLevel"/>
    <w:tmpl w:val="4A9C9690"/>
    <w:lvl w:ilvl="0">
      <w:start w:val="2"/>
      <w:numFmt w:val="chineseCounting"/>
      <w:suff w:val="nothing"/>
      <w:lvlText w:val="%1、"/>
      <w:lvlJc w:val="left"/>
      <w:rPr>
        <w:rFonts w:hint="eastAsia"/>
      </w:rPr>
    </w:lvl>
  </w:abstractNum>
  <w:abstractNum w:abstractNumId="13" w15:restartNumberingAfterBreak="0">
    <w:nsid w:val="4ECD4371"/>
    <w:multiLevelType w:val="singleLevel"/>
    <w:tmpl w:val="4ECD4371"/>
    <w:lvl w:ilvl="0">
      <w:start w:val="1"/>
      <w:numFmt w:val="decimal"/>
      <w:lvlText w:val="%1."/>
      <w:lvlJc w:val="left"/>
      <w:pPr>
        <w:ind w:left="425" w:hanging="425"/>
      </w:pPr>
      <w:rPr>
        <w:rFonts w:hint="default"/>
      </w:rPr>
    </w:lvl>
  </w:abstractNum>
  <w:abstractNum w:abstractNumId="14" w15:restartNumberingAfterBreak="0">
    <w:nsid w:val="6377345A"/>
    <w:multiLevelType w:val="singleLevel"/>
    <w:tmpl w:val="6377345A"/>
    <w:lvl w:ilvl="0">
      <w:start w:val="1"/>
      <w:numFmt w:val="decimal"/>
      <w:lvlText w:val="(%1)"/>
      <w:lvlJc w:val="left"/>
      <w:pPr>
        <w:ind w:left="425" w:hanging="425"/>
      </w:pPr>
      <w:rPr>
        <w:rFonts w:hint="default"/>
      </w:rPr>
    </w:lvl>
  </w:abstractNum>
  <w:abstractNum w:abstractNumId="15" w15:restartNumberingAfterBreak="0">
    <w:nsid w:val="6D3B0757"/>
    <w:multiLevelType w:val="singleLevel"/>
    <w:tmpl w:val="6D3B0757"/>
    <w:lvl w:ilvl="0">
      <w:start w:val="1"/>
      <w:numFmt w:val="decimal"/>
      <w:lvlText w:val="%1)"/>
      <w:lvlJc w:val="left"/>
      <w:pPr>
        <w:ind w:left="425" w:hanging="425"/>
      </w:pPr>
      <w:rPr>
        <w:rFonts w:hint="default"/>
      </w:rPr>
    </w:lvl>
  </w:abstractNum>
  <w:num w:numId="1" w16cid:durableId="1517040110">
    <w:abstractNumId w:val="4"/>
  </w:num>
  <w:num w:numId="2" w16cid:durableId="886065984">
    <w:abstractNumId w:val="13"/>
  </w:num>
  <w:num w:numId="3" w16cid:durableId="512495494">
    <w:abstractNumId w:val="12"/>
  </w:num>
  <w:num w:numId="4" w16cid:durableId="760688399">
    <w:abstractNumId w:val="1"/>
  </w:num>
  <w:num w:numId="5" w16cid:durableId="389109119">
    <w:abstractNumId w:val="9"/>
  </w:num>
  <w:num w:numId="6" w16cid:durableId="695041413">
    <w:abstractNumId w:val="10"/>
  </w:num>
  <w:num w:numId="7" w16cid:durableId="997610584">
    <w:abstractNumId w:val="14"/>
  </w:num>
  <w:num w:numId="8" w16cid:durableId="17971674">
    <w:abstractNumId w:val="15"/>
  </w:num>
  <w:num w:numId="9" w16cid:durableId="321281290">
    <w:abstractNumId w:val="0"/>
  </w:num>
  <w:num w:numId="10" w16cid:durableId="209920397">
    <w:abstractNumId w:val="6"/>
  </w:num>
  <w:num w:numId="11" w16cid:durableId="1513571575">
    <w:abstractNumId w:val="7"/>
  </w:num>
  <w:num w:numId="12" w16cid:durableId="5790805">
    <w:abstractNumId w:val="8"/>
  </w:num>
  <w:num w:numId="13" w16cid:durableId="1831167668">
    <w:abstractNumId w:val="5"/>
  </w:num>
  <w:num w:numId="14" w16cid:durableId="1175224173">
    <w:abstractNumId w:val="3"/>
  </w:num>
  <w:num w:numId="15" w16cid:durableId="1472014857">
    <w:abstractNumId w:val="11"/>
  </w:num>
  <w:num w:numId="16" w16cid:durableId="1258517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36C4"/>
    <w:rsid w:val="001A3CF3"/>
    <w:rsid w:val="004036C4"/>
    <w:rsid w:val="00903A92"/>
    <w:rsid w:val="00A9666A"/>
    <w:rsid w:val="027C2E6F"/>
    <w:rsid w:val="0452249B"/>
    <w:rsid w:val="04D57B95"/>
    <w:rsid w:val="059451B2"/>
    <w:rsid w:val="073846FC"/>
    <w:rsid w:val="09E4063A"/>
    <w:rsid w:val="0B1221F7"/>
    <w:rsid w:val="0D7C0F74"/>
    <w:rsid w:val="0EF86485"/>
    <w:rsid w:val="0F685B46"/>
    <w:rsid w:val="10EB4F4D"/>
    <w:rsid w:val="121D0235"/>
    <w:rsid w:val="17755BAE"/>
    <w:rsid w:val="1C556EED"/>
    <w:rsid w:val="237238D9"/>
    <w:rsid w:val="23756C7A"/>
    <w:rsid w:val="24CC1BD3"/>
    <w:rsid w:val="26112BD7"/>
    <w:rsid w:val="27743E5C"/>
    <w:rsid w:val="28CD0CE0"/>
    <w:rsid w:val="2A2953D2"/>
    <w:rsid w:val="2F3445BF"/>
    <w:rsid w:val="335A4CF7"/>
    <w:rsid w:val="34701F59"/>
    <w:rsid w:val="369442F8"/>
    <w:rsid w:val="38C06F01"/>
    <w:rsid w:val="3D9372DA"/>
    <w:rsid w:val="3E985AB9"/>
    <w:rsid w:val="430D5439"/>
    <w:rsid w:val="431207B5"/>
    <w:rsid w:val="431B3A7D"/>
    <w:rsid w:val="44CC5F11"/>
    <w:rsid w:val="45595FF4"/>
    <w:rsid w:val="45690320"/>
    <w:rsid w:val="45A30481"/>
    <w:rsid w:val="464A72A3"/>
    <w:rsid w:val="48E7672C"/>
    <w:rsid w:val="496D2327"/>
    <w:rsid w:val="4BB701BC"/>
    <w:rsid w:val="4DF31C5B"/>
    <w:rsid w:val="4E4F8976"/>
    <w:rsid w:val="50CE620B"/>
    <w:rsid w:val="510547D5"/>
    <w:rsid w:val="53C438F2"/>
    <w:rsid w:val="53D7754C"/>
    <w:rsid w:val="55CD12DD"/>
    <w:rsid w:val="56496F49"/>
    <w:rsid w:val="576E293E"/>
    <w:rsid w:val="59C42B4D"/>
    <w:rsid w:val="5DAC1F7A"/>
    <w:rsid w:val="5F6366B5"/>
    <w:rsid w:val="5FFF9000"/>
    <w:rsid w:val="61E15FB7"/>
    <w:rsid w:val="65B476E6"/>
    <w:rsid w:val="66D63C10"/>
    <w:rsid w:val="66D841C7"/>
    <w:rsid w:val="69D722FB"/>
    <w:rsid w:val="6A164324"/>
    <w:rsid w:val="6C7A3290"/>
    <w:rsid w:val="6E896C38"/>
    <w:rsid w:val="6F882724"/>
    <w:rsid w:val="740975E5"/>
    <w:rsid w:val="79F0106D"/>
    <w:rsid w:val="7A787512"/>
    <w:rsid w:val="7BC37ACA"/>
    <w:rsid w:val="7E2D3F95"/>
    <w:rsid w:val="7F3A1F6C"/>
    <w:rsid w:val="7F5D4A77"/>
    <w:rsid w:val="FBFCF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12E1F"/>
  <w15:chartTrackingRefBased/>
  <w15:docId w15:val="{FB29EF52-A2B2-4312-8CC9-49953315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link w:val="40"/>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character" w:customStyle="1" w:styleId="40">
    <w:name w:val="标题 4 字符"/>
    <w:link w:val="4"/>
    <w:rPr>
      <w:rFonts w:ascii="Arial" w:eastAsia="黑体" w:hAnsi="Arial"/>
      <w:b/>
      <w:sz w:val="28"/>
    </w:rPr>
  </w:style>
  <w:style w:type="paragraph" w:styleId="a3">
    <w:name w:val="Body Text"/>
    <w:basedOn w:val="a"/>
    <w:next w:val="a"/>
    <w:qFormat/>
    <w:pPr>
      <w:spacing w:line="640" w:lineRule="exact"/>
      <w:jc w:val="center"/>
    </w:pPr>
    <w:rPr>
      <w:rFonts w:eastAsia="方正大标宋简体"/>
      <w:spacing w:val="20"/>
      <w:sz w:val="76"/>
    </w:rPr>
  </w:style>
  <w:style w:type="paragraph" w:styleId="a4">
    <w:name w:val="footnote text"/>
    <w:basedOn w:val="a"/>
    <w:pPr>
      <w:snapToGrid w:val="0"/>
      <w:jc w:val="left"/>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footnote reference"/>
    <w:basedOn w:val="a0"/>
    <w:rPr>
      <w:vertAlign w:val="superscript"/>
    </w:rPr>
  </w:style>
  <w:style w:type="character" w:customStyle="1" w:styleId="16">
    <w:name w:val="16"/>
    <w:basedOn w:val="a0"/>
    <w:rPr>
      <w:rFonts w:ascii="Times New Roman" w:hAnsi="Times New Roman" w:cs="Times New Roman" w:hint="default"/>
      <w:b/>
    </w:rPr>
  </w:style>
  <w:style w:type="character" w:customStyle="1" w:styleId="15">
    <w:name w:val="15"/>
    <w:basedOn w:val="a0"/>
    <w:rPr>
      <w:rFonts w:ascii="Courier New" w:hAnsi="Courier New" w:cs="Courier New" w:hint="default"/>
      <w:sz w:val="20"/>
      <w:szCs w:val="20"/>
    </w:rPr>
  </w:style>
  <w:style w:type="character" w:customStyle="1" w:styleId="100">
    <w:name w:val="10"/>
    <w:basedOn w:val="a0"/>
    <w:rPr>
      <w:rFonts w:ascii="Times New Roman" w:hAnsi="Times New Roman" w:cs="Times New Roman" w:hint="default"/>
    </w:rPr>
  </w:style>
  <w:style w:type="paragraph" w:styleId="a9">
    <w:name w:val="header"/>
    <w:basedOn w:val="a"/>
    <w:link w:val="aa"/>
    <w:rsid w:val="004036C4"/>
    <w:pPr>
      <w:tabs>
        <w:tab w:val="center" w:pos="4153"/>
        <w:tab w:val="right" w:pos="8306"/>
      </w:tabs>
      <w:snapToGrid w:val="0"/>
      <w:jc w:val="center"/>
    </w:pPr>
    <w:rPr>
      <w:sz w:val="18"/>
      <w:szCs w:val="18"/>
    </w:rPr>
  </w:style>
  <w:style w:type="character" w:customStyle="1" w:styleId="aa">
    <w:name w:val="页眉 字符"/>
    <w:basedOn w:val="a0"/>
    <w:link w:val="a9"/>
    <w:rsid w:val="004036C4"/>
    <w:rPr>
      <w:rFonts w:ascii="Calibri" w:hAnsi="Calibri"/>
      <w:kern w:val="2"/>
      <w:sz w:val="18"/>
      <w:szCs w:val="18"/>
    </w:rPr>
  </w:style>
  <w:style w:type="paragraph" w:styleId="ab">
    <w:name w:val="footer"/>
    <w:basedOn w:val="a"/>
    <w:link w:val="ac"/>
    <w:rsid w:val="004036C4"/>
    <w:pPr>
      <w:tabs>
        <w:tab w:val="center" w:pos="4153"/>
        <w:tab w:val="right" w:pos="8306"/>
      </w:tabs>
      <w:snapToGrid w:val="0"/>
      <w:jc w:val="left"/>
    </w:pPr>
    <w:rPr>
      <w:sz w:val="18"/>
      <w:szCs w:val="18"/>
    </w:rPr>
  </w:style>
  <w:style w:type="character" w:customStyle="1" w:styleId="ac">
    <w:name w:val="页脚 字符"/>
    <w:basedOn w:val="a0"/>
    <w:link w:val="ab"/>
    <w:rsid w:val="004036C4"/>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4574</Words>
  <Characters>5490</Characters>
  <Application>Microsoft Office Word</Application>
  <DocSecurity>0</DocSecurity>
  <Lines>305</Lines>
  <Paragraphs>264</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Tastick -</cp:lastModifiedBy>
  <cp:revision>2</cp:revision>
  <dcterms:created xsi:type="dcterms:W3CDTF">2026-10-16T17:16:00Z</dcterms:created>
  <dcterms:modified xsi:type="dcterms:W3CDTF">2026-10-16T17:16:00Z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eyJoZGlkIjoiYTc5MWQ4N2MwNzRlZjA4MDJkNjBkYmUyMTRmMThkODciLCJ1c2VySWQiOiI3Mzk3NzQyMTEifQ==</vt:lpwstr>
  </property>
  <property fmtid="{D5CDD505-2E9C-101B-9397-08002B2CF9AE}" pid="4" name="ICV">
    <vt:lpwstr>BE8C20F94F57D34C67274568EB160AFB_43</vt:lpwstr>
  </property>
</Properties>
</file>