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Фундаментная плита — откуда взято каждое число (для Елены)</w:t>
      </w:r>
    </w:p>
    <w:p>
      <w:r>
        <w:t>Раздел «Устройство фундаментной плиты», столбец «Кол-во». По каждой строке: число и откуда оно взялось — из проекта напрямую, или посчитано (и по какой формуле). Числа отформатированы так же, как в самой смете (2 знака после запятой, запятая-разделитель) для точного визуального совпадения.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Строка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</w:t>
            </w:r>
          </w:p>
        </w:tc>
      </w:tr>
      <w:tr>
        <w:tc>
          <w:tcPr>
            <w:tcW w:type="dxa" w:w="2880"/>
          </w:tcPr>
          <w:p>
            <w:r>
              <w:t>Монтаж опалубки из пиломатериалов для отбортовки плиты</w:t>
            </w:r>
          </w:p>
        </w:tc>
        <w:tc>
          <w:tcPr>
            <w:tcW w:type="dxa" w:w="2880"/>
          </w:tcPr>
          <w:p>
            <w:r>
              <w:t>23,58 м2</w:t>
            </w:r>
          </w:p>
        </w:tc>
        <w:tc>
          <w:tcPr>
            <w:tcW w:type="dxa" w:w="2880"/>
          </w:tcPr>
          <w:p>
            <w:r>
              <w:t>Из проекта напрямую - готовая строка спецификации PDF ("Площадь опалубки").</w:t>
            </w:r>
          </w:p>
        </w:tc>
      </w:tr>
      <w:tr>
        <w:tc>
          <w:tcPr>
            <w:tcW w:type="dxa" w:w="2880"/>
          </w:tcPr>
          <w:p>
            <w:r>
              <w:t>Фанера ФК 1,52 * 1,52 толщиной 18 мм</w:t>
            </w:r>
          </w:p>
        </w:tc>
        <w:tc>
          <w:tcPr>
            <w:tcW w:type="dxa" w:w="2880"/>
          </w:tcPr>
          <w:p>
            <w:r>
              <w:t>11,00 шт</w:t>
            </w:r>
          </w:p>
        </w:tc>
        <w:tc>
          <w:tcPr>
            <w:tcW w:type="dxa" w:w="2880"/>
          </w:tcPr>
          <w:p>
            <w:r>
              <w:t>Посчитано. Площадь опалубки (23.58 м²) x запас на некратные листы (1.05) / площадь листа фанеры (1.52 x 1.52 = 2.3104 м²) = 10.72 -&gt; округление вверх = 11 листов.</w:t>
            </w:r>
          </w:p>
        </w:tc>
      </w:tr>
      <w:tr>
        <w:tc>
          <w:tcPr>
            <w:tcW w:type="dxa" w:w="2880"/>
          </w:tcPr>
          <w:p>
            <w:r>
              <w:t>Пиломатериал обрезной хвойных пород ГОСТ</w:t>
            </w:r>
          </w:p>
        </w:tc>
        <w:tc>
          <w:tcPr>
            <w:tcW w:type="dxa" w:w="2880"/>
          </w:tcPr>
          <w:p>
            <w:r>
              <w:t>1,18 м3</w:t>
            </w:r>
          </w:p>
        </w:tc>
        <w:tc>
          <w:tcPr>
            <w:tcW w:type="dxa" w:w="2880"/>
          </w:tcPr>
          <w:p>
            <w:r>
              <w:t>Посчитано. Площадь опалубки (23.58 м²) x толщина бруса (0.05м) = 1.179 м3.</w:t>
            </w:r>
          </w:p>
        </w:tc>
      </w:tr>
      <w:tr>
        <w:tc>
          <w:tcPr>
            <w:tcW w:type="dxa" w:w="2880"/>
          </w:tcPr>
          <w:p>
            <w:r>
              <w:t>Монтаж мембраны PLANTER стандарт</w:t>
            </w:r>
          </w:p>
        </w:tc>
        <w:tc>
          <w:tcPr>
            <w:tcW w:type="dxa" w:w="2880"/>
          </w:tcPr>
          <w:p>
            <w:r>
              <w:t>320,00 м2</w:t>
            </w:r>
          </w:p>
        </w:tc>
        <w:tc>
          <w:tcPr>
            <w:tcW w:type="dxa" w:w="2880"/>
          </w:tcPr>
          <w:p>
            <w:r>
              <w:t>Из проекта напрямую - готовая строка спецификации PDF ("Профилированная мембрана PLANTER").</w:t>
            </w:r>
          </w:p>
        </w:tc>
      </w:tr>
      <w:tr>
        <w:tc>
          <w:tcPr>
            <w:tcW w:type="dxa" w:w="2880"/>
          </w:tcPr>
          <w:p>
            <w:r>
              <w:t>Planter Standard Технониколь</w:t>
            </w:r>
          </w:p>
        </w:tc>
        <w:tc>
          <w:tcPr>
            <w:tcW w:type="dxa" w:w="2880"/>
          </w:tcPr>
          <w:p>
            <w:r>
              <w:t>9,00 рул</w:t>
            </w:r>
          </w:p>
        </w:tc>
        <w:tc>
          <w:tcPr>
            <w:tcW w:type="dxa" w:w="2880"/>
          </w:tcPr>
          <w:p>
            <w:r>
              <w:t>Посчитано. Площадь мембраны (320 м²) x коэффициент нахлеста полотен (1.1) = 352 м² / площадь одного рулона (40 м²) = 8.8 -&gt; округление вверх = 9 рулонов.</w:t>
            </w:r>
          </w:p>
        </w:tc>
      </w:tr>
      <w:tr>
        <w:tc>
          <w:tcPr>
            <w:tcW w:type="dxa" w:w="2880"/>
          </w:tcPr>
          <w:p>
            <w:r>
              <w:t>PLANTERBAND 10м х 10см</w:t>
            </w:r>
          </w:p>
        </w:tc>
        <w:tc>
          <w:tcPr>
            <w:tcW w:type="dxa" w:w="2880"/>
          </w:tcPr>
          <w:p>
            <w:r>
              <w:t>36,00 шт</w:t>
            </w:r>
          </w:p>
        </w:tc>
        <w:tc>
          <w:tcPr>
            <w:tcW w:type="dxa" w:w="2880"/>
          </w:tcPr>
          <w:p>
            <w:r>
              <w:t>Посчитано. 4 шт скотча на каждый рулон мембраны (постоянный норматив): 9 рулонов x 4 = 36 шт.</w:t>
            </w:r>
          </w:p>
        </w:tc>
      </w:tr>
      <w:tr>
        <w:tc>
          <w:tcPr>
            <w:tcW w:type="dxa" w:w="2880"/>
          </w:tcPr>
          <w:p>
            <w:r>
              <w:t>Укладка ЭППС 50мм под плитой</w:t>
            </w:r>
          </w:p>
        </w:tc>
        <w:tc>
          <w:tcPr>
            <w:tcW w:type="dxa" w:w="2880"/>
          </w:tcPr>
          <w:p>
            <w:r>
              <w:t>270,00 м2</w:t>
            </w:r>
          </w:p>
        </w:tc>
        <w:tc>
          <w:tcPr>
            <w:tcW w:type="dxa" w:w="2880"/>
          </w:tcPr>
          <w:p>
            <w:r>
              <w:t>Посчитано. Объём ЭППС 50мм под плитой из проекта (13.5 м3, готовая строка спецификации PDF) / толщина плиты утеплителя (0.05м) = 270 м2.</w:t>
            </w:r>
          </w:p>
        </w:tc>
      </w:tr>
      <w:tr>
        <w:tc>
          <w:tcPr>
            <w:tcW w:type="dxa" w:w="2880"/>
          </w:tcPr>
          <w:p>
            <w:r>
              <w:t>Устройство и монтаж термовставок 50+100 мм</w:t>
            </w:r>
          </w:p>
        </w:tc>
        <w:tc>
          <w:tcPr>
            <w:tcW w:type="dxa" w:w="2880"/>
          </w:tcPr>
          <w:p>
            <w:r>
              <w:t>22,00 мп</w:t>
            </w:r>
          </w:p>
        </w:tc>
        <w:tc>
          <w:tcPr>
            <w:tcW w:type="dxa" w:w="2880"/>
          </w:tcPr>
          <w:p>
            <w:r>
              <w:t>Из проекта напрямую - готовая общая длина термовставок из спецификации PDF (в PDF одна общая длина на обе толщины 50 и 100мм, отдельно не разбивается).</w:t>
            </w:r>
          </w:p>
        </w:tc>
      </w:tr>
      <w:tr>
        <w:tc>
          <w:tcPr>
            <w:tcW w:type="dxa" w:w="2880"/>
          </w:tcPr>
          <w:p>
            <w:r>
              <w:t>Пеноплэкс ГЕО 50 мм под плитой</w:t>
            </w:r>
          </w:p>
        </w:tc>
        <w:tc>
          <w:tcPr>
            <w:tcW w:type="dxa" w:w="2880"/>
          </w:tcPr>
          <w:p>
            <w:r>
              <w:t>14,44 м3</w:t>
            </w:r>
          </w:p>
        </w:tc>
        <w:tc>
          <w:tcPr>
            <w:tcW w:type="dxa" w:w="2880"/>
          </w:tcPr>
          <w:p>
            <w:r>
              <w:t>Посчитано, из двух частей. (1) Материал под плитой: объём из проекта (13.5 м3) x запас (1.05) = 14.175 м3. (2) Материал термовставок 50мм: спецификационный объём (0.2 м3) x запас (1.05) = 0.21 м3. Сумма = 14.385 м3 -&gt; округление вверх до кратности упаковки (0.2776 м3): 14.385 / 0.2776 = 51.82 -&gt; 52 упаковки x 0.2776 = 14.4352 м3.</w:t>
            </w:r>
          </w:p>
        </w:tc>
      </w:tr>
      <w:tr>
        <w:tc>
          <w:tcPr>
            <w:tcW w:type="dxa" w:w="2880"/>
          </w:tcPr>
          <w:p>
            <w:r>
              <w:t>Материал термовставок 100 мм</w:t>
            </w:r>
          </w:p>
        </w:tc>
        <w:tc>
          <w:tcPr>
            <w:tcW w:type="dxa" w:w="2880"/>
          </w:tcPr>
          <w:p>
            <w:r>
              <w:t>0,56 м3</w:t>
            </w:r>
          </w:p>
        </w:tc>
        <w:tc>
          <w:tcPr>
            <w:tcW w:type="dxa" w:w="2880"/>
          </w:tcPr>
          <w:p>
            <w:r>
              <w:t>Посчитано. Спецификационный объём (0.4 м3) x запас (1.05) = 0.42 м3 -&gt; округление вверх до кратности упаковки (0.2776 м3): 0.42 / 0.2776 = 1.51 -&gt; 2 упаковки x 0.2776 = 0.5552 м3.</w:t>
            </w:r>
          </w:p>
        </w:tc>
      </w:tr>
      <w:tr>
        <w:tc>
          <w:tcPr>
            <w:tcW w:type="dxa" w:w="2880"/>
          </w:tcPr>
          <w:p>
            <w:r>
              <w:t>Подача арматуры автокраном</w:t>
            </w:r>
          </w:p>
        </w:tc>
        <w:tc>
          <w:tcPr>
            <w:tcW w:type="dxa" w:w="2880"/>
          </w:tcPr>
          <w:p>
            <w:r>
              <w:t>1,00 смена</w:t>
            </w:r>
          </w:p>
        </w:tc>
        <w:tc>
          <w:tcPr>
            <w:tcW w:type="dxa" w:w="2880"/>
          </w:tcPr>
          <w:p>
            <w:r>
              <w:t>Ручное поле (лист 01-1). Типовое значение по справочнику - 0, для этого проекта исправлено на 1 (проверено по реальной смете Елены).</w:t>
            </w:r>
          </w:p>
        </w:tc>
      </w:tr>
      <w:tr>
        <w:tc>
          <w:tcPr>
            <w:tcW w:type="dxa" w:w="2880"/>
          </w:tcPr>
          <w:p>
            <w:r>
              <w:t>Изготовление и монтаж каркаса армирования фундаментной плиты из арматуры</w:t>
            </w:r>
          </w:p>
        </w:tc>
        <w:tc>
          <w:tcPr>
            <w:tcW w:type="dxa" w:w="2880"/>
          </w:tcPr>
          <w:p>
            <w:r>
              <w:t>8627,10 мп</w:t>
            </w:r>
          </w:p>
        </w:tc>
        <w:tc>
          <w:tcPr>
            <w:tcW w:type="dxa" w:w="2880"/>
          </w:tcPr>
          <w:p>
            <w:r>
              <w:t>Техническая сумма для отображения (цена этой строки всегда 0, деньги считаются по арматуре ниже построчно) - сумма длин всех арматурных позиций с запасом на резку.</w:t>
            </w:r>
          </w:p>
        </w:tc>
      </w:tr>
      <w:tr>
        <w:tc>
          <w:tcPr>
            <w:tcW w:type="dxa" w:w="2880"/>
          </w:tcPr>
          <w:p>
            <w:r>
              <w:t>A500 ф16</w:t>
            </w:r>
          </w:p>
        </w:tc>
        <w:tc>
          <w:tcPr>
            <w:tcW w:type="dxa" w:w="2880"/>
          </w:tcPr>
          <w:p>
            <w:r>
              <w:t>222,30 мп</w:t>
            </w:r>
          </w:p>
        </w:tc>
        <w:tc>
          <w:tcPr>
            <w:tcW w:type="dxa" w:w="2880"/>
          </w:tcPr>
          <w:p>
            <w:r>
              <w:t>Посчитано. Длина по спецификации (205 мп) x запас на резку (1.05) = 215.25 мп -&gt; округление вверх до кратности длины прута (11.7м): 215.25 / 11.7 = 18.4 -&gt; 19 прутьев x 11.7 = 222.3 мп.</w:t>
            </w:r>
          </w:p>
        </w:tc>
      </w:tr>
      <w:tr>
        <w:tc>
          <w:tcPr>
            <w:tcW w:type="dxa" w:w="2880"/>
          </w:tcPr>
          <w:p>
            <w:r>
              <w:t>A500 ф12</w:t>
            </w:r>
          </w:p>
        </w:tc>
        <w:tc>
          <w:tcPr>
            <w:tcW w:type="dxa" w:w="2880"/>
          </w:tcPr>
          <w:p>
            <w:r>
              <w:t>6399,90 мп</w:t>
            </w:r>
          </w:p>
        </w:tc>
        <w:tc>
          <w:tcPr>
            <w:tcW w:type="dxa" w:w="2880"/>
          </w:tcPr>
          <w:p>
            <w:r>
              <w:t>Посчитано. Две позиции спецификации объединены (сетка 5950 мп + арм. сетка термовставок 138 мп) = 6088 мп x запас на резку (1.05) = 6392.4 мп -&gt; округление вверх до кратности длины прута (11.7м): 6392.4 / 11.7 = 546.4 -&gt; 547 прутьев x 11.7 = 6399.9 мп.</w:t>
            </w:r>
          </w:p>
        </w:tc>
      </w:tr>
      <w:tr>
        <w:tc>
          <w:tcPr>
            <w:tcW w:type="dxa" w:w="2880"/>
          </w:tcPr>
          <w:p>
            <w:r>
              <w:t>A500 ф10</w:t>
            </w:r>
          </w:p>
        </w:tc>
        <w:tc>
          <w:tcPr>
            <w:tcW w:type="dxa" w:w="2880"/>
          </w:tcPr>
          <w:p>
            <w:r>
              <w:t>1836,90 мп</w:t>
            </w:r>
          </w:p>
        </w:tc>
        <w:tc>
          <w:tcPr>
            <w:tcW w:type="dxa" w:w="2880"/>
          </w:tcPr>
          <w:p>
            <w:r>
              <w:t>Посчитано. Длина по спецификации (1747 мп) x запас на резку (1.05) = 1834.35 мп -&gt; округление вверх до кратности длины прута (11.7м): 1834.35 / 11.7 = 156.8 -&gt; 157 прутьев x 11.7 = 1836.9 мп.</w:t>
            </w:r>
          </w:p>
        </w:tc>
      </w:tr>
      <w:tr>
        <w:tc>
          <w:tcPr>
            <w:tcW w:type="dxa" w:w="2880"/>
          </w:tcPr>
          <w:p>
            <w:r>
              <w:t>A240 ф6</w:t>
            </w:r>
          </w:p>
        </w:tc>
        <w:tc>
          <w:tcPr>
            <w:tcW w:type="dxa" w:w="2880"/>
          </w:tcPr>
          <w:p>
            <w:r>
              <w:t>168,00 мп</w:t>
            </w:r>
          </w:p>
        </w:tc>
        <w:tc>
          <w:tcPr>
            <w:tcW w:type="dxa" w:w="2880"/>
          </w:tcPr>
          <w:p>
            <w:r>
              <w:t>Посчитано. Длина по спецификации (158 мп) x запас на резку (1.05) = 165.9 мп -&gt; округление вверх до кратности длины прута (6.0м): 165.9 / 6.0 = 27.65 -&gt; 28 прутьев x 6.0 = 168 мп.</w:t>
            </w:r>
          </w:p>
        </w:tc>
      </w:tr>
      <w:tr>
        <w:tc>
          <w:tcPr>
            <w:tcW w:type="dxa" w:w="2880"/>
          </w:tcPr>
          <w:p>
            <w:r>
              <w:t>Доставка арматуры, металла</w:t>
            </w:r>
          </w:p>
        </w:tc>
        <w:tc>
          <w:tcPr>
            <w:tcW w:type="dxa" w:w="2880"/>
          </w:tcPr>
          <w:p>
            <w:r>
              <w:t>1,00 маш</w:t>
            </w:r>
          </w:p>
        </w:tc>
        <w:tc>
          <w:tcPr>
            <w:tcW w:type="dxa" w:w="2880"/>
          </w:tcPr>
          <w:p>
            <w:r>
              <w:t>Посчитано (box-калькулятор). Общий вес арматуры и термовставок (14 854.5 кг) / вместимость машины (10 000 кг) -&gt; итог 1 машина.</w:t>
            </w:r>
          </w:p>
        </w:tc>
      </w:tr>
      <w:tr>
        <w:tc>
          <w:tcPr>
            <w:tcW w:type="dxa" w:w="2880"/>
          </w:tcPr>
          <w:p>
            <w:r>
              <w:t>Бетонирование фундаментной плиты в опалубке бетоном В22,5 (М300)</w:t>
            </w:r>
          </w:p>
        </w:tc>
        <w:tc>
          <w:tcPr>
            <w:tcW w:type="dxa" w:w="2880"/>
          </w:tcPr>
          <w:p>
            <w:r>
              <w:t>81,00 м3</w:t>
            </w:r>
          </w:p>
        </w:tc>
        <w:tc>
          <w:tcPr>
            <w:tcW w:type="dxa" w:w="2880"/>
          </w:tcPr>
          <w:p>
            <w:r>
              <w:t>Из проекта напрямую - готовая строка спецификации PDF ("Проектный объём бетона").</w:t>
            </w:r>
          </w:p>
        </w:tc>
      </w:tr>
      <w:tr>
        <w:tc>
          <w:tcPr>
            <w:tcW w:type="dxa" w:w="2880"/>
          </w:tcPr>
          <w:p>
            <w:r>
              <w:t>Бетон марки В22,5 (М300)</w:t>
            </w:r>
          </w:p>
        </w:tc>
        <w:tc>
          <w:tcPr>
            <w:tcW w:type="dxa" w:w="2880"/>
          </w:tcPr>
          <w:p>
            <w:r>
              <w:t>85,50 м3</w:t>
            </w:r>
          </w:p>
        </w:tc>
        <w:tc>
          <w:tcPr>
            <w:tcW w:type="dxa" w:w="2880"/>
          </w:tcPr>
          <w:p>
            <w:r>
              <w:t>Посчитано. Проектный объём (81 м3) x запас на потери при заливке (1.05) = 85.05 м3 -&gt; округление вверх до шага 0.5 м3 = 85.5 м3.</w:t>
            </w:r>
          </w:p>
        </w:tc>
      </w:tr>
      <w:tr>
        <w:tc>
          <w:tcPr>
            <w:tcW w:type="dxa" w:w="2880"/>
          </w:tcPr>
          <w:p>
            <w:r>
              <w:t>Доставка бетона до объекта</w:t>
            </w:r>
          </w:p>
        </w:tc>
        <w:tc>
          <w:tcPr>
            <w:tcW w:type="dxa" w:w="2880"/>
          </w:tcPr>
          <w:p>
            <w:r>
              <w:t>10,00 рейсов</w:t>
            </w:r>
          </w:p>
        </w:tc>
        <w:tc>
          <w:tcPr>
            <w:tcW w:type="dxa" w:w="2880"/>
          </w:tcPr>
          <w:p>
            <w:r>
              <w:t>Посчитано. Объём бетона (85.5 м3) / объём миксера (9 м3/рейс, ручное поле) = 9.5 -&gt; округление вверх = 10 рейсов.</w:t>
            </w:r>
          </w:p>
        </w:tc>
      </w:tr>
      <w:tr>
        <w:tc>
          <w:tcPr>
            <w:tcW w:type="dxa" w:w="2880"/>
          </w:tcPr>
          <w:p>
            <w:r>
              <w:t>Работа бетононасоса 32м + гаситель</w:t>
            </w:r>
          </w:p>
        </w:tc>
        <w:tc>
          <w:tcPr>
            <w:tcW w:type="dxa" w:w="2880"/>
          </w:tcPr>
          <w:p>
            <w:r>
              <w:t>1,00 смена</w:t>
            </w:r>
          </w:p>
        </w:tc>
        <w:tc>
          <w:tcPr>
            <w:tcW w:type="dxa" w:w="2880"/>
          </w:tcPr>
          <w:p>
            <w:r>
              <w:t>Ручное поле (лист 01-1).</w:t>
            </w:r>
          </w:p>
        </w:tc>
      </w:tr>
      <w:tr>
        <w:tc>
          <w:tcPr>
            <w:tcW w:type="dxa" w:w="2880"/>
          </w:tcPr>
          <w:p>
            <w:r>
              <w:t>Демонтаж опалубки после завершения бетонирования</w:t>
            </w:r>
          </w:p>
        </w:tc>
        <w:tc>
          <w:tcPr>
            <w:tcW w:type="dxa" w:w="2880"/>
          </w:tcPr>
          <w:p>
            <w:r>
              <w:t>23,58 м2</w:t>
            </w:r>
          </w:p>
        </w:tc>
        <w:tc>
          <w:tcPr>
            <w:tcW w:type="dxa" w:w="2880"/>
          </w:tcPr>
          <w:p>
            <w:r>
              <w:t>Та же площадь, что и монтаж опалубки (см. выше).</w:t>
            </w:r>
          </w:p>
        </w:tc>
      </w:tr>
      <w:tr>
        <w:tc>
          <w:tcPr>
            <w:tcW w:type="dxa" w:w="2880"/>
          </w:tcPr>
          <w:p>
            <w:r>
              <w:t>Логистика и снабжение</w:t>
            </w:r>
          </w:p>
        </w:tc>
        <w:tc>
          <w:tcPr>
            <w:tcW w:type="dxa" w:w="2880"/>
          </w:tcPr>
          <w:p>
            <w:r>
              <w:t>1,00 (-)</w:t>
            </w:r>
          </w:p>
        </w:tc>
        <w:tc>
          <w:tcPr>
            <w:tcW w:type="dxa" w:w="2880"/>
          </w:tcPr>
          <w:p>
            <w:r>
              <w:t>Посчитано (сама сумма - не эта цифра). 2% (ручной норматив) от суммы всех строк раздела выше.</w:t>
            </w:r>
          </w:p>
        </w:tc>
      </w:tr>
      <w:tr>
        <w:tc>
          <w:tcPr>
            <w:tcW w:type="dxa" w:w="2880"/>
          </w:tcPr>
          <w:p>
            <w:r>
              <w:t>Расходные материалы, амортизация инструмента</w:t>
            </w:r>
          </w:p>
        </w:tc>
        <w:tc>
          <w:tcPr>
            <w:tcW w:type="dxa" w:w="2880"/>
          </w:tcPr>
          <w:p>
            <w:r>
              <w:t>1,00 (комплект)</w:t>
            </w:r>
          </w:p>
        </w:tc>
        <w:tc>
          <w:tcPr>
            <w:tcW w:type="dxa" w:w="2880"/>
          </w:tcPr>
          <w:p>
            <w:r>
              <w:t>Посчитано (сама сумма - не эта цифра). 3% (ручной норматив) от суммы всех строк раздела выше.</w:t>
            </w:r>
          </w:p>
        </w:tc>
      </w:tr>
      <w:tr>
        <w:tc>
          <w:tcPr>
            <w:tcW w:type="dxa" w:w="2880"/>
          </w:tcPr>
          <w:p>
            <w:r>
              <w:t>Технический надзор</w:t>
            </w:r>
          </w:p>
        </w:tc>
        <w:tc>
          <w:tcPr>
            <w:tcW w:type="dxa" w:w="2880"/>
          </w:tcPr>
          <w:p>
            <w:r>
              <w:t>1,00 (-)</w:t>
            </w:r>
          </w:p>
        </w:tc>
        <w:tc>
          <w:tcPr>
            <w:tcW w:type="dxa" w:w="2880"/>
          </w:tcPr>
          <w:p>
            <w:r>
              <w:t>Ручное поле (лист 01-1), фиксированная сумма 5000 ₽.</w:t>
            </w:r>
          </w:p>
        </w:tc>
      </w:tr>
      <w:tr>
        <w:tc>
          <w:tcPr>
            <w:tcW w:type="dxa" w:w="2880"/>
          </w:tcPr>
          <w:p>
            <w:r>
              <w:t>Заготовительно-складские расходы</w:t>
            </w:r>
          </w:p>
        </w:tc>
        <w:tc>
          <w:tcPr>
            <w:tcW w:type="dxa" w:w="2880"/>
          </w:tcPr>
          <w:p>
            <w:r>
              <w:t>1,00 (-)</w:t>
            </w:r>
          </w:p>
        </w:tc>
        <w:tc>
          <w:tcPr>
            <w:tcW w:type="dxa" w:w="2880"/>
          </w:tcPr>
          <w:p>
            <w:r>
              <w:t>Строка есть для структуры сметы, у нас всегда 0 - считаем только внутреннюю себестоимость, без клиентской наценки.</w:t>
            </w:r>
          </w:p>
        </w:tc>
      </w:tr>
      <w:tr>
        <w:tc>
          <w:tcPr>
            <w:tcW w:type="dxa" w:w="2880"/>
          </w:tcPr>
          <w:p>
            <w:r>
              <w:t>Накладные и общехозяйственные расходы</w:t>
            </w:r>
          </w:p>
        </w:tc>
        <w:tc>
          <w:tcPr>
            <w:tcW w:type="dxa" w:w="2880"/>
          </w:tcPr>
          <w:p>
            <w:r>
              <w:t>1,00 (-)</w:t>
            </w:r>
          </w:p>
        </w:tc>
        <w:tc>
          <w:tcPr>
            <w:tcW w:type="dxa" w:w="2880"/>
          </w:tcPr>
          <w:p>
            <w:r>
              <w:t>Та же логика - 0, без наценки.</w:t>
            </w:r>
          </w:p>
        </w:tc>
      </w:tr>
      <w:tr>
        <w:tc>
          <w:tcPr>
            <w:tcW w:type="dxa" w:w="2880"/>
          </w:tcPr>
          <w:p>
            <w:r>
              <w:t>Сметная прибыль</w:t>
            </w:r>
          </w:p>
        </w:tc>
        <w:tc>
          <w:tcPr>
            <w:tcW w:type="dxa" w:w="2880"/>
          </w:tcPr>
          <w:p>
            <w:r>
              <w:t>1,00 (-)</w:t>
            </w:r>
          </w:p>
        </w:tc>
        <w:tc>
          <w:tcPr>
            <w:tcW w:type="dxa" w:w="2880"/>
          </w:tcPr>
          <w:p>
            <w:r>
              <w:t>Та же логика - 0, без наценки.</w:t>
            </w:r>
          </w:p>
        </w:tc>
      </w:tr>
    </w:tbl>
    <w:p>
      <w:pPr>
        <w:pStyle w:val="Heading2"/>
      </w:pPr>
      <w:r>
        <w:t>Что из проекта, а что вручную/по умолчанию</w:t>
      </w:r>
    </w:p>
    <w:p>
      <w:r>
        <w:rPr>
          <w:b/>
        </w:rPr>
        <w:t xml:space="preserve">Из проекта (спецификация PDF): </w:t>
      </w:r>
      <w:r>
        <w:t>площадь опалубки бортов (23.58 м²), площадь мембраны PLANTER (320 м²), объём ЭППС 50мм под плитой (13.5 м3), длина термовставок (22 мп), объёмы материала термовставок 50/100мм (0.2/0.4 м3), проектный объём бетона (81 м3), длины арматуры по спецификации (все 4 диаметра).</w:t>
      </w:r>
    </w:p>
    <w:p>
      <w:r>
        <w:rPr>
          <w:b/>
        </w:rPr>
        <w:t xml:space="preserve">Ручные поля (лист 01-1, можно менять под проект): </w:t>
      </w:r>
      <w:r>
        <w:t>запас на резку арматуры (1.05), запас на потери бетона (1.05), объём миксера бетона (9 м3), нормативы логистики (2%) и расходных материалов (3%), техническое надзорное вознаграждение (5000 ₽).</w:t>
      </w:r>
    </w:p>
    <w:p>
      <w:r>
        <w:rPr>
          <w:b/>
        </w:rPr>
        <w:t xml:space="preserve">Вручную поправлено конкретно по этому проекту (лист 01-1, поверх найденного): </w:t>
      </w:r>
      <w:r>
        <w:t>подача арматуры автокраном (1 смена вместо справочного умолчания 0 — подтверждено по реальной смете Елены).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