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1. Какие минусы у реле?</w:t>
      </w:r>
    </w:p>
    <w:p>
      <w:pPr>
        <w:pStyle w:val="Style14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Минусы реле: громоздкость схемы, медленный темп работы из-за механического движения якоря и переключателя, ненадежность</w:t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2. Какие плюсы у транзисторов?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Плюсы транзисторов: транзисторы более надежны, чем лампы, слабее нагреваются и потребляют меньше энергии.</w:t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3. Что такое порядок байт? Какой порядок байт в intel?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Порядок байт это метод хранения и предачи байтов. Существует как минумум два метода big-endian и little-endian.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Big-endian («тупоконечный», от старшего к младшему) – это интуитивно понятный, привычный порядок байтов. Он также называется сетевым порядком байтов (network byte order) и используется в процессорах SPARC, MIPS*. Пример: число 256 в 16-ричной системе счисления – 01 00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L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ittle-endian («остроконечный», от младшего к старшему) – это противоположность вышеописанному порядку байтов. Он более удобен для арифметических операций, но хуже считывается при чтении или правке машинного кода. Little-endian также называется интеловским порядком байт (intel byte order) и применяется в процессорах Intel. Пример: число 256 в 16-ричной системе счисления (little-endian) – 00 01.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 xml:space="preserve">в процессор 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 xml:space="preserve">Intel 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  <w:t xml:space="preserve">порядок байт 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L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  <w:t>ittle-endian.</w:t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4. Что такое прерывания?</w:t>
      </w:r>
    </w:p>
    <w:p>
      <w:pPr>
        <w:pStyle w:val="Style14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Прерывание – это функция, имеющая номер, по которому производится её вызов. Отличие такой функции от обычных состоит в том, что вызов обычной функции осуществляется по адресу (например, CALL 0x0110), а вызов прерывания – по номеру (например, INT 3). Из самого названия «прерывание» следует, что прерывание останавливает работу программы и процессор переходит к обработчику прерывания. Пример с INT 3 – это случай, когда прерывание явно вызывается из программы. Но программа может быть остановлена и процессор переходит к обработчику прерывания и без соответствующей инструкции – например, при наступлении какого-либо события.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San Francisco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LibreOffice/6.1.3.1$Windows_x86 LibreOffice_project/a9670562c26181ec3afbe381c9ff499ae88c98b7</Application>
  <Pages>1</Pages>
  <Words>243</Words>
  <Characters>1561</Characters>
  <CharactersWithSpaces>1801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2018-11-03T02:33:52Z</dcterms:created>
  <dc:creator/>
  <dc:description/>
  <dc:language>ru-RU</dc:language>
  <cp:lastModifiedBy/>
  <dcterms:modified xsi:type="dcterms:W3CDTF">2018-11-03T02:48:59Z</dcterms:modified>
  <cp:revision>1</cp:revision>
  <dc:subject/>
  <dc:title/>
</cp:coreProperties>
</file>